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be30" w14:textId="6b1b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февраля 2015 года № 144 "Об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июня 2016 года № 261. Зарегистрирован в Министерстве юстиции Республики Казахстан 22 июля 2016 года № 13962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144 «Об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контроля» (зарегистрированный в Реестре государственной регистрации нормативных правовых актов под № 10597, опубликованный в информационно-правовой системе «Әділет» от 7 апреля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Основанием для проведения выборочных и внеплановых проверок (далее – проверки) является акт о назначении проверки уполномоченного органа (далее – акт), оформленный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права и обязанности проверяемого субъекта,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 результатам проверок местных органов оформляется акт о результатах проверки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 номер акта о назначении проверки, на основании которого проведена проверка;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 (лиц),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(если оно указано в документе, удостоверяющем личность) проверяемого субъекта, должность представителя физического или юридического лица, присутствовавшего при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проверки, в том числе о выявленных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нарушениях, об их характере;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 проверочного листа и пункты требований, по которым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об ознакомлении или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должностного лица (лиц),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Осуществление контроля и надзора, связанного с посещением уполномоченным органом объекта с целью установления соответствующего выполнения местными органами функций, возложенных на них законодательством Республики Казахстан, проводится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Посещение уполномоченным органом объекта, с целью установления соответствующего выполнения местными органами функций, возложенных на них законодательством Республики Казахстан, производится по решению руководителя (лица, исполняющего его обязанности, или лица, которое вправе принимать такое решение)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Основанием для возбуждения дела об административном правонарушении согласно пункту 26 настоящих Правил в отношении проверяемого субъекта является результат проверки, проведенной в порядке, установленным Предпринимательским кодексом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При выявлении нарушений уполномоченный орган выдает предписание по устранению допущенных нарушений законодательства в области архитектуры, градостроительства и строительства,рассматривает административные дела,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718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и составляет протоколы об административных правонарушениях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 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К.Бишимбаев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