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3737" w14:textId="e833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16 января 2015 года № 17 "Об утверждении Правил передачи государственного имущества в доверительное управление"</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6 июня 2016 года № 238. Зарегистрирован в Министерстве юстиции Республики Казахстан 7 июля 2016 года № 13889.</w:t>
      </w:r>
    </w:p>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16 января 2015 года № 17 "Об утверждении Правил передачи государственного имущества в доверительное управление" (зарегистрированный в Реестре государственной регистрации нормативных правовых актов № 10111, опубликованный в Информационно-правовой системе "Әділет" 27 января 2015 года) следующие изменения: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государственного имущества в доверительное управление,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xml:space="preserve">
      "1) Национальный оператор по управлению автомобильными дорогами – акционерное общество со стопроцентным участием государства в уставном капитале, осуществляющее полномочия,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"Об автомобильных дорогах";";</w:t>
      </w:r>
    </w:p>
    <w:bookmarkStart w:name="z4" w:id="2"/>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"8)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 реконструкции, организации платного движения;";</w:t>
      </w:r>
    </w:p>
    <w:bookmarkStart w:name="z5" w:id="3"/>
    <w:p>
      <w:pPr>
        <w:spacing w:after="0"/>
        <w:ind w:left="0"/>
        <w:jc w:val="both"/>
      </w:pPr>
      <w:r>
        <w:rPr>
          <w:rFonts w:ascii="Times New Roman"/>
          <w:b w:val="false"/>
          <w:i w:val="false"/>
          <w:color w:val="000000"/>
          <w:sz w:val="28"/>
        </w:rPr>
        <w:t>
      подпункты 1) и 3)</w:t>
      </w:r>
      <w:r>
        <w:rPr>
          <w:rFonts w:ascii="Times New Roman"/>
          <w:b w:val="false"/>
          <w:i w:val="false"/>
          <w:color w:val="000000"/>
          <w:sz w:val="28"/>
        </w:rPr>
        <w:t xml:space="preserve"> пункта 6</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"1) для юридических лиц:</w:t>
      </w:r>
    </w:p>
    <w:p>
      <w:pPr>
        <w:spacing w:after="0"/>
        <w:ind w:left="0"/>
        <w:jc w:val="both"/>
      </w:pPr>
      <w:r>
        <w:rPr>
          <w:rFonts w:ascii="Times New Roman"/>
          <w:b w:val="false"/>
          <w:i w:val="false"/>
          <w:color w:val="000000"/>
          <w:sz w:val="28"/>
        </w:rPr>
        <w:t>
      копия свидетельства с предъявлением оригинала для сверки или нотариально засвидетельствованная копия указанного документа либо справка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копии учредительных документов (учредительный договор и устав) с предъявлением оригинала для сверки либо нотариально засвидетельствованные копии указанных документов;</w:t>
      </w:r>
    </w:p>
    <w:p>
      <w:pPr>
        <w:spacing w:after="0"/>
        <w:ind w:left="0"/>
        <w:jc w:val="both"/>
      </w:pPr>
      <w:r>
        <w:rPr>
          <w:rFonts w:ascii="Times New Roman"/>
          <w:b w:val="false"/>
          <w:i w:val="false"/>
          <w:color w:val="000000"/>
          <w:sz w:val="28"/>
        </w:rPr>
        <w:t>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выданные не ранее месяца до даты подачи заявки;</w:t>
      </w:r>
    </w:p>
    <w:p>
      <w:pPr>
        <w:spacing w:after="0"/>
        <w:ind w:left="0"/>
        <w:jc w:val="both"/>
      </w:pPr>
      <w:r>
        <w:rPr>
          <w:rFonts w:ascii="Times New Roman"/>
          <w:b w:val="false"/>
          <w:i w:val="false"/>
          <w:color w:val="000000"/>
          <w:sz w:val="28"/>
        </w:rPr>
        <w:t>
      3) для индивидуального предпринимателя – копии свидетельства о государственной регистрации индивидуального предпринимателя, документа, удостоверяющего личность физического лица, с предъявлением оригинала для сверки либо нотариально засвидетельствованные копии указанных документов,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выданные не ранее месяца до даты подачи заявки;";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учредителем доверительного управления государственным имуществом в течение пятнадцати рабочих дней.</w:t>
      </w:r>
    </w:p>
    <w:p>
      <w:pPr>
        <w:spacing w:after="0"/>
        <w:ind w:left="0"/>
        <w:jc w:val="both"/>
      </w:pPr>
      <w:r>
        <w:rPr>
          <w:rFonts w:ascii="Times New Roman"/>
          <w:b w:val="false"/>
          <w:i w:val="false"/>
          <w:color w:val="000000"/>
          <w:sz w:val="28"/>
        </w:rPr>
        <w:t>
      Учредитель доверительного управления государственным имуществом в течение трех рабочих дней направляет на согласование балансодержателю или органу управления (при предоставлении государственного пакета акций (долей участия в уставном капитале) акционерного общества (товарищества с ограниченной ответственностью) полученную заявку на предоставление объекта в доверительное управление. Документы, приложенные к заявке, балансодержателю не направляются.</w:t>
      </w:r>
    </w:p>
    <w:p>
      <w:pPr>
        <w:spacing w:after="0"/>
        <w:ind w:left="0"/>
        <w:jc w:val="both"/>
      </w:pPr>
      <w:r>
        <w:rPr>
          <w:rFonts w:ascii="Times New Roman"/>
          <w:b w:val="false"/>
          <w:i w:val="false"/>
          <w:color w:val="000000"/>
          <w:sz w:val="28"/>
        </w:rPr>
        <w:t>
      Балансодержатель или орган управления (при предоставлении государственного пакета акций (долей участия в уставном капитале) акционерного общества (товарищества с ограниченной ответственностью) в течение семи рабочих дней предоставляет учредителю доверительного управления государственным имуществом в письменной форме согласование с предложением об установлении условий по передаче объекта в доверительное управление или отказ в предоставлении объекта в доверительное управление.</w:t>
      </w:r>
    </w:p>
    <w:p>
      <w:pPr>
        <w:spacing w:after="0"/>
        <w:ind w:left="0"/>
        <w:jc w:val="both"/>
      </w:pPr>
      <w:r>
        <w:rPr>
          <w:rFonts w:ascii="Times New Roman"/>
          <w:b w:val="false"/>
          <w:i w:val="false"/>
          <w:color w:val="000000"/>
          <w:sz w:val="28"/>
        </w:rPr>
        <w:t>
      О результатах рассмотрения заявки о предоставлении или не предоставлении объекта в доверительное управление без проведения тендера учредитель доверительного управления государственным имуществом уведомляет заявителя письмом.";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Информационное сообщение о проведении тендера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 и содержит следующие сведения:</w:t>
      </w:r>
    </w:p>
    <w:p>
      <w:pPr>
        <w:spacing w:after="0"/>
        <w:ind w:left="0"/>
        <w:jc w:val="both"/>
      </w:pPr>
      <w:r>
        <w:rPr>
          <w:rFonts w:ascii="Times New Roman"/>
          <w:b w:val="false"/>
          <w:i w:val="false"/>
          <w:color w:val="000000"/>
          <w:sz w:val="28"/>
        </w:rPr>
        <w:t>
      1) условия тендера и критерии определения победителя тендера;</w:t>
      </w:r>
    </w:p>
    <w:p>
      <w:pPr>
        <w:spacing w:after="0"/>
        <w:ind w:left="0"/>
        <w:jc w:val="both"/>
      </w:pPr>
      <w:r>
        <w:rPr>
          <w:rFonts w:ascii="Times New Roman"/>
          <w:b w:val="false"/>
          <w:i w:val="false"/>
          <w:color w:val="000000"/>
          <w:sz w:val="28"/>
        </w:rPr>
        <w:t>
      2) краткую характеристику объекта тендера;</w:t>
      </w:r>
    </w:p>
    <w:p>
      <w:pPr>
        <w:spacing w:after="0"/>
        <w:ind w:left="0"/>
        <w:jc w:val="both"/>
      </w:pPr>
      <w:r>
        <w:rPr>
          <w:rFonts w:ascii="Times New Roman"/>
          <w:b w:val="false"/>
          <w:i w:val="false"/>
          <w:color w:val="000000"/>
          <w:sz w:val="28"/>
        </w:rPr>
        <w:t>
      3) дату, время и место проведения тендера;</w:t>
      </w:r>
    </w:p>
    <w:p>
      <w:pPr>
        <w:spacing w:after="0"/>
        <w:ind w:left="0"/>
        <w:jc w:val="both"/>
      </w:pP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w:t>
      </w:r>
    </w:p>
    <w:p>
      <w:pPr>
        <w:spacing w:after="0"/>
        <w:ind w:left="0"/>
        <w:jc w:val="both"/>
      </w:pP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w:t>
      </w:r>
    </w:p>
    <w:p>
      <w:pPr>
        <w:spacing w:after="0"/>
        <w:ind w:left="0"/>
        <w:jc w:val="both"/>
      </w:pPr>
      <w:r>
        <w:rPr>
          <w:rFonts w:ascii="Times New Roman"/>
          <w:b w:val="false"/>
          <w:i w:val="false"/>
          <w:color w:val="000000"/>
          <w:sz w:val="28"/>
        </w:rPr>
        <w:t>
      6) требования к доверительному управляющему;</w:t>
      </w:r>
    </w:p>
    <w:p>
      <w:pPr>
        <w:spacing w:after="0"/>
        <w:ind w:left="0"/>
        <w:jc w:val="both"/>
      </w:pPr>
      <w:r>
        <w:rPr>
          <w:rFonts w:ascii="Times New Roman"/>
          <w:b w:val="false"/>
          <w:i w:val="false"/>
          <w:color w:val="000000"/>
          <w:sz w:val="28"/>
        </w:rPr>
        <w:t>
      7) дополнительные сведения, представленные органом государственного управления.";</w:t>
      </w:r>
    </w:p>
    <w:bookmarkStart w:name="z8" w:id="4"/>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"7)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выданной не ранее даты объявления тендера;";</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5"/>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Бишимбаев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___________Б. Султанов   </w:t>
      </w:r>
    </w:p>
    <w:p>
      <w:pPr>
        <w:spacing w:after="0"/>
        <w:ind w:left="0"/>
        <w:jc w:val="both"/>
      </w:pPr>
      <w:r>
        <w:rPr>
          <w:rFonts w:ascii="Times New Roman"/>
          <w:b w:val="false"/>
          <w:i w:val="false"/>
          <w:color w:val="000000"/>
          <w:sz w:val="28"/>
        </w:rPr>
        <w:t>
      7 июня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6 июня 2016 года № 238</w:t>
            </w:r>
            <w:r>
              <w:br/>
            </w:r>
            <w:r>
              <w:rPr>
                <w:rFonts w:ascii="Times New Roman"/>
                <w:b w:val="false"/>
                <w:i w:val="false"/>
                <w:color w:val="000000"/>
                <w:sz w:val="20"/>
              </w:rPr>
              <w:t>Приложение 3</w:t>
            </w:r>
            <w:r>
              <w:br/>
            </w:r>
            <w:r>
              <w:rPr>
                <w:rFonts w:ascii="Times New Roman"/>
                <w:b w:val="false"/>
                <w:i w:val="false"/>
                <w:color w:val="000000"/>
                <w:sz w:val="20"/>
              </w:rPr>
              <w:t>к Правилам передачи государственного</w:t>
            </w:r>
            <w:r>
              <w:br/>
            </w:r>
            <w:r>
              <w:rPr>
                <w:rFonts w:ascii="Times New Roman"/>
                <w:b w:val="false"/>
                <w:i w:val="false"/>
                <w:color w:val="000000"/>
                <w:sz w:val="20"/>
              </w:rPr>
              <w:t>имущества в доверительное управление</w:t>
            </w:r>
          </w:p>
        </w:tc>
      </w:tr>
    </w:tbl>
    <w:bookmarkStart w:name="z14" w:id="8"/>
    <w:p>
      <w:pPr>
        <w:spacing w:after="0"/>
        <w:ind w:left="0"/>
        <w:jc w:val="both"/>
      </w:pPr>
      <w:r>
        <w:rPr>
          <w:rFonts w:ascii="Times New Roman"/>
          <w:b w:val="false"/>
          <w:i w:val="false"/>
          <w:color w:val="000000"/>
          <w:sz w:val="28"/>
        </w:rPr>
        <w:t xml:space="preserve">
      форма      </w:t>
      </w:r>
    </w:p>
    <w:bookmarkEnd w:id="8"/>
    <w:bookmarkStart w:name="z15" w:id="9"/>
    <w:p>
      <w:pPr>
        <w:spacing w:after="0"/>
        <w:ind w:left="0"/>
        <w:jc w:val="left"/>
      </w:pPr>
      <w:r>
        <w:rPr>
          <w:rFonts w:ascii="Times New Roman"/>
          <w:b/>
          <w:i w:val="false"/>
          <w:color w:val="000000"/>
        </w:rPr>
        <w:t xml:space="preserve"> Типовой договор доверительного управления</w:t>
      </w:r>
    </w:p>
    <w:bookmarkEnd w:id="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г. _______________ № __________ "__________" 20____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государственному</w:t>
      </w:r>
    </w:p>
    <w:p>
      <w:pPr>
        <w:spacing w:after="0"/>
        <w:ind w:left="0"/>
        <w:jc w:val="both"/>
      </w:pPr>
      <w:r>
        <w:rPr>
          <w:rFonts w:ascii="Times New Roman"/>
          <w:b w:val="false"/>
          <w:i w:val="false"/>
          <w:color w:val="000000"/>
          <w:sz w:val="28"/>
        </w:rPr>
        <w:t>
      имуществу или его территориального подразделения)</w:t>
      </w:r>
    </w:p>
    <w:p>
      <w:pPr>
        <w:spacing w:after="0"/>
        <w:ind w:left="0"/>
        <w:jc w:val="both"/>
      </w:pPr>
      <w:r>
        <w:rPr>
          <w:rFonts w:ascii="Times New Roman"/>
          <w:b w:val="false"/>
          <w:i w:val="false"/>
          <w:color w:val="000000"/>
          <w:sz w:val="28"/>
        </w:rPr>
        <w:t>
      или местный исполнительный орган (исполнительный орган, уполномоченный местным исполнительным органом на управление коммунальным имуществом, финансируемый из местного бюджета) именуемый в дальнейшем "Учредитель", в лице Руководителя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w:t>
      </w:r>
    </w:p>
    <w:p>
      <w:pPr>
        <w:spacing w:after="0"/>
        <w:ind w:left="0"/>
        <w:jc w:val="both"/>
      </w:pPr>
      <w:r>
        <w:rPr>
          <w:rFonts w:ascii="Times New Roman"/>
          <w:b w:val="false"/>
          <w:i w:val="false"/>
          <w:color w:val="000000"/>
          <w:sz w:val="28"/>
        </w:rPr>
        <w:t>
      удостоверяющем личность)</w:t>
      </w:r>
    </w:p>
    <w:p>
      <w:pPr>
        <w:spacing w:after="0"/>
        <w:ind w:left="0"/>
        <w:jc w:val="both"/>
      </w:pPr>
      <w:r>
        <w:rPr>
          <w:rFonts w:ascii="Times New Roman"/>
          <w:b w:val="false"/>
          <w:i w:val="false"/>
          <w:color w:val="000000"/>
          <w:sz w:val="28"/>
        </w:rPr>
        <w:t>
      действующего на основании Положения о Комитете государственного имущества и приватизации Министерства финансов Республики Казахстан, утвержденного приказом Министра финансов Республики Казахстан от "__" __________ 20__ года №__, или Положения о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территориального подразделения уполномоченного</w:t>
      </w:r>
    </w:p>
    <w:p>
      <w:pPr>
        <w:spacing w:after="0"/>
        <w:ind w:left="0"/>
        <w:jc w:val="both"/>
      </w:pPr>
      <w:r>
        <w:rPr>
          <w:rFonts w:ascii="Times New Roman"/>
          <w:b w:val="false"/>
          <w:i w:val="false"/>
          <w:color w:val="000000"/>
          <w:sz w:val="28"/>
        </w:rPr>
        <w:t>
      органа по государственному имуществу),</w:t>
      </w:r>
    </w:p>
    <w:p>
      <w:pPr>
        <w:spacing w:after="0"/>
        <w:ind w:left="0"/>
        <w:jc w:val="both"/>
      </w:pPr>
      <w:r>
        <w:rPr>
          <w:rFonts w:ascii="Times New Roman"/>
          <w:b w:val="false"/>
          <w:i w:val="false"/>
          <w:color w:val="000000"/>
          <w:sz w:val="28"/>
        </w:rPr>
        <w:t>
            утвержденного приказом Комитета государственного имущества и приватизации Министерства финансов Республики Казахстан № __ от "__" _______ 20__ года, или Положения исполнительного органа, уполномоченного местным исполнительным органом на управление коммунальным имуществом, финансируемого из местного бюджета с одной стороны, и 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фамилия, имя, отчество</w:t>
      </w:r>
    </w:p>
    <w:p>
      <w:pPr>
        <w:spacing w:after="0"/>
        <w:ind w:left="0"/>
        <w:jc w:val="both"/>
      </w:pPr>
      <w:r>
        <w:rPr>
          <w:rFonts w:ascii="Times New Roman"/>
          <w:b w:val="false"/>
          <w:i w:val="false"/>
          <w:color w:val="000000"/>
          <w:sz w:val="28"/>
        </w:rPr>
        <w:t>
      (при наличии в документе, удостоверяющем личность)</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именуемый в дальнейшем "Доверительный управляющий", в лице _____________________________________________________________________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 ___________________________________________</w:t>
      </w:r>
    </w:p>
    <w:p>
      <w:pPr>
        <w:spacing w:after="0"/>
        <w:ind w:left="0"/>
        <w:jc w:val="both"/>
      </w:pPr>
      <w:r>
        <w:rPr>
          <w:rFonts w:ascii="Times New Roman"/>
          <w:b w:val="false"/>
          <w:i w:val="false"/>
          <w:color w:val="000000"/>
          <w:sz w:val="28"/>
        </w:rPr>
        <w:t>
      устава, положения, доверенности № __ от "__" ______ 20__ г.) с другой стороны, совместно именуемые как "Стороны", заключили настоящий Договор (далее – Договор) о нижеследующем:</w:t>
      </w:r>
    </w:p>
    <w:bookmarkStart w:name="z16" w:id="10"/>
    <w:p>
      <w:pPr>
        <w:spacing w:after="0"/>
        <w:ind w:left="0"/>
        <w:jc w:val="left"/>
      </w:pPr>
      <w:r>
        <w:rPr>
          <w:rFonts w:ascii="Times New Roman"/>
          <w:b/>
          <w:i w:val="false"/>
          <w:color w:val="000000"/>
        </w:rPr>
        <w:t xml:space="preserve"> 1. Предмет Договора</w:t>
      </w:r>
    </w:p>
    <w:bookmarkEnd w:id="10"/>
    <w:bookmarkStart w:name="z17" w:id="11"/>
    <w:p>
      <w:pPr>
        <w:spacing w:after="0"/>
        <w:ind w:left="0"/>
        <w:jc w:val="both"/>
      </w:pPr>
      <w:r>
        <w:rPr>
          <w:rFonts w:ascii="Times New Roman"/>
          <w:b w:val="false"/>
          <w:i w:val="false"/>
          <w:color w:val="000000"/>
          <w:sz w:val="28"/>
        </w:rPr>
        <w:t>
      1. Учредитель передает Доверительному управляющему</w:t>
      </w:r>
    </w:p>
    <w:bookmarkEnd w:id="1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имущества)</w:t>
      </w:r>
    </w:p>
    <w:p>
      <w:pPr>
        <w:spacing w:after="0"/>
        <w:ind w:left="0"/>
        <w:jc w:val="both"/>
      </w:pPr>
      <w:r>
        <w:rPr>
          <w:rFonts w:ascii="Times New Roman"/>
          <w:b w:val="false"/>
          <w:i w:val="false"/>
          <w:color w:val="000000"/>
          <w:sz w:val="28"/>
        </w:rPr>
        <w:t>
      именуемый в дальнейшем "Объект", в доверительное управление, а Доверительный управляющий обязуется осуществлять управление Объектом в интересах Учредителя, который выступает выгодоприобретателем по настоящему Договору.</w:t>
      </w:r>
    </w:p>
    <w:bookmarkStart w:name="z18" w:id="12"/>
    <w:p>
      <w:pPr>
        <w:spacing w:after="0"/>
        <w:ind w:left="0"/>
        <w:jc w:val="both"/>
      </w:pPr>
      <w:r>
        <w:rPr>
          <w:rFonts w:ascii="Times New Roman"/>
          <w:b w:val="false"/>
          <w:i w:val="false"/>
          <w:color w:val="000000"/>
          <w:sz w:val="28"/>
        </w:rPr>
        <w:t>
      2.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настоящим Договором.</w:t>
      </w:r>
    </w:p>
    <w:bookmarkEnd w:id="12"/>
    <w:bookmarkStart w:name="z19" w:id="13"/>
    <w:p>
      <w:pPr>
        <w:spacing w:after="0"/>
        <w:ind w:left="0"/>
        <w:jc w:val="both"/>
      </w:pPr>
      <w:r>
        <w:rPr>
          <w:rFonts w:ascii="Times New Roman"/>
          <w:b w:val="false"/>
          <w:i w:val="false"/>
          <w:color w:val="000000"/>
          <w:sz w:val="28"/>
        </w:rPr>
        <w:t>
      3. Доверительный управляющий осуществляет доверительное управление Объектом без права отчуждения и передачи его в залог.</w:t>
      </w:r>
    </w:p>
    <w:bookmarkEnd w:id="13"/>
    <w:bookmarkStart w:name="z20" w:id="14"/>
    <w:p>
      <w:pPr>
        <w:spacing w:after="0"/>
        <w:ind w:left="0"/>
        <w:jc w:val="both"/>
      </w:pPr>
      <w:r>
        <w:rPr>
          <w:rFonts w:ascii="Times New Roman"/>
          <w:b w:val="false"/>
          <w:i w:val="false"/>
          <w:color w:val="000000"/>
          <w:sz w:val="28"/>
        </w:rPr>
        <w:t>
      4. Основанием, удостоверяющим право Доверительного управляющего на осуществление доверительного управления Объектом, является настоящий Договор.</w:t>
      </w:r>
    </w:p>
    <w:bookmarkEnd w:id="14"/>
    <w:bookmarkStart w:name="z21" w:id="15"/>
    <w:p>
      <w:pPr>
        <w:spacing w:after="0"/>
        <w:ind w:left="0"/>
        <w:jc w:val="both"/>
      </w:pPr>
      <w:r>
        <w:rPr>
          <w:rFonts w:ascii="Times New Roman"/>
          <w:b w:val="false"/>
          <w:i w:val="false"/>
          <w:color w:val="000000"/>
          <w:sz w:val="28"/>
        </w:rPr>
        <w:t>
      5. Учредитель подтверждает, что Объект на дату его передачи Доверительному управляющему:</w:t>
      </w:r>
    </w:p>
    <w:bookmarkEnd w:id="15"/>
    <w:p>
      <w:pPr>
        <w:spacing w:after="0"/>
        <w:ind w:left="0"/>
        <w:jc w:val="both"/>
      </w:pPr>
      <w:r>
        <w:rPr>
          <w:rFonts w:ascii="Times New Roman"/>
          <w:b w:val="false"/>
          <w:i w:val="false"/>
          <w:color w:val="000000"/>
          <w:sz w:val="28"/>
        </w:rPr>
        <w:t>
      1) не находится в залоге;</w:t>
      </w:r>
    </w:p>
    <w:p>
      <w:pPr>
        <w:spacing w:after="0"/>
        <w:ind w:left="0"/>
        <w:jc w:val="both"/>
      </w:pPr>
      <w:r>
        <w:rPr>
          <w:rFonts w:ascii="Times New Roman"/>
          <w:b w:val="false"/>
          <w:i w:val="false"/>
          <w:color w:val="000000"/>
          <w:sz w:val="28"/>
        </w:rPr>
        <w:t>
      2) обременен/не обременен правами третьих лиц;</w:t>
      </w:r>
    </w:p>
    <w:p>
      <w:pPr>
        <w:spacing w:after="0"/>
        <w:ind w:left="0"/>
        <w:jc w:val="both"/>
      </w:pPr>
      <w:r>
        <w:rPr>
          <w:rFonts w:ascii="Times New Roman"/>
          <w:b w:val="false"/>
          <w:i w:val="false"/>
          <w:color w:val="000000"/>
          <w:sz w:val="28"/>
        </w:rPr>
        <w:t>
      3) не выставлен на продажу.</w:t>
      </w:r>
    </w:p>
    <w:bookmarkStart w:name="z22" w:id="16"/>
    <w:p>
      <w:pPr>
        <w:spacing w:after="0"/>
        <w:ind w:left="0"/>
        <w:jc w:val="both"/>
      </w:pPr>
      <w:r>
        <w:rPr>
          <w:rFonts w:ascii="Times New Roman"/>
          <w:b w:val="false"/>
          <w:i w:val="false"/>
          <w:color w:val="000000"/>
          <w:sz w:val="28"/>
        </w:rPr>
        <w:t>
      6. Передача Объекта в доверительное управление не влечет перехода права собственности на него к Доверительному управляющему.</w:t>
      </w:r>
    </w:p>
    <w:bookmarkEnd w:id="16"/>
    <w:bookmarkStart w:name="z23" w:id="17"/>
    <w:p>
      <w:pPr>
        <w:spacing w:after="0"/>
        <w:ind w:left="0"/>
        <w:jc w:val="both"/>
      </w:pPr>
      <w:r>
        <w:rPr>
          <w:rFonts w:ascii="Times New Roman"/>
          <w:b w:val="false"/>
          <w:i w:val="false"/>
          <w:color w:val="000000"/>
          <w:sz w:val="28"/>
        </w:rPr>
        <w:t>
      7. Права и обязанности Доверительного управляющего по управлению Объектом возникают с момента передачи Объекта Доверительному управляющему. Передача Объекта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передаваемого в доверительное управление) __________________ в течение ______ рабочих дней с момента заключения настоящего Договора.</w:t>
      </w:r>
    </w:p>
    <w:bookmarkEnd w:id="17"/>
    <w:bookmarkStart w:name="z24" w:id="18"/>
    <w:p>
      <w:pPr>
        <w:spacing w:after="0"/>
        <w:ind w:left="0"/>
        <w:jc w:val="left"/>
      </w:pPr>
      <w:r>
        <w:rPr>
          <w:rFonts w:ascii="Times New Roman"/>
          <w:b/>
          <w:i w:val="false"/>
          <w:color w:val="000000"/>
        </w:rPr>
        <w:t xml:space="preserve"> 2. Права сторон</w:t>
      </w:r>
    </w:p>
    <w:bookmarkEnd w:id="18"/>
    <w:bookmarkStart w:name="z25" w:id="19"/>
    <w:p>
      <w:pPr>
        <w:spacing w:after="0"/>
        <w:ind w:left="0"/>
        <w:jc w:val="both"/>
      </w:pPr>
      <w:r>
        <w:rPr>
          <w:rFonts w:ascii="Times New Roman"/>
          <w:b w:val="false"/>
          <w:i w:val="false"/>
          <w:color w:val="000000"/>
          <w:sz w:val="28"/>
        </w:rPr>
        <w:t>
      8. Учредитель имеет право:</w:t>
      </w:r>
    </w:p>
    <w:bookmarkEnd w:id="19"/>
    <w:p>
      <w:pPr>
        <w:spacing w:after="0"/>
        <w:ind w:left="0"/>
        <w:jc w:val="both"/>
      </w:pPr>
      <w:r>
        <w:rPr>
          <w:rFonts w:ascii="Times New Roman"/>
          <w:b w:val="false"/>
          <w:i w:val="false"/>
          <w:color w:val="000000"/>
          <w:sz w:val="28"/>
        </w:rPr>
        <w:t>
      1) получать информацию (отчет) о деятельности Доверительного управляющего по управлению Объектом по письменному запросу;</w:t>
      </w:r>
    </w:p>
    <w:p>
      <w:pPr>
        <w:spacing w:after="0"/>
        <w:ind w:left="0"/>
        <w:jc w:val="both"/>
      </w:pPr>
      <w:r>
        <w:rPr>
          <w:rFonts w:ascii="Times New Roman"/>
          <w:b w:val="false"/>
          <w:i w:val="false"/>
          <w:color w:val="000000"/>
          <w:sz w:val="28"/>
        </w:rPr>
        <w:t>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Объектом, заслушивания отчета Доверительного управляющего по выполнению обязательств по Договору;</w:t>
      </w:r>
    </w:p>
    <w:p>
      <w:pPr>
        <w:spacing w:after="0"/>
        <w:ind w:left="0"/>
        <w:jc w:val="both"/>
      </w:pPr>
      <w:r>
        <w:rPr>
          <w:rFonts w:ascii="Times New Roman"/>
          <w:b w:val="false"/>
          <w:i w:val="false"/>
          <w:color w:val="000000"/>
          <w:sz w:val="28"/>
        </w:rPr>
        <w:t>
      3) совершать иные действия предусмотренные законодательством Республики Казахстан.</w:t>
      </w:r>
    </w:p>
    <w:bookmarkStart w:name="z26" w:id="20"/>
    <w:p>
      <w:pPr>
        <w:spacing w:after="0"/>
        <w:ind w:left="0"/>
        <w:jc w:val="both"/>
      </w:pPr>
      <w:r>
        <w:rPr>
          <w:rFonts w:ascii="Times New Roman"/>
          <w:b w:val="false"/>
          <w:i w:val="false"/>
          <w:color w:val="000000"/>
          <w:sz w:val="28"/>
        </w:rPr>
        <w:t>
      9. Доверительный управляющий имеет право:</w:t>
      </w:r>
    </w:p>
    <w:bookmarkEnd w:id="20"/>
    <w:p>
      <w:pPr>
        <w:spacing w:after="0"/>
        <w:ind w:left="0"/>
        <w:jc w:val="both"/>
      </w:pPr>
      <w:r>
        <w:rPr>
          <w:rFonts w:ascii="Times New Roman"/>
          <w:b w:val="false"/>
          <w:i w:val="false"/>
          <w:color w:val="000000"/>
          <w:sz w:val="28"/>
        </w:rPr>
        <w:t>
      1) совершать в отношении переданного в доверительное управление Объекта юридические и фактические действия в интересах Учредителя;</w:t>
      </w:r>
    </w:p>
    <w:p>
      <w:pPr>
        <w:spacing w:after="0"/>
        <w:ind w:left="0"/>
        <w:jc w:val="both"/>
      </w:pPr>
      <w:r>
        <w:rPr>
          <w:rFonts w:ascii="Times New Roman"/>
          <w:b w:val="false"/>
          <w:i w:val="false"/>
          <w:color w:val="000000"/>
          <w:sz w:val="28"/>
        </w:rPr>
        <w:t>
      2)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договором доверительного управления государственным имуществом при предоставлении Акта согласно по форме, согласно приложению к настоящему Договору, предусмотренных в государственном бюджете на соответствующий финансовый год;</w:t>
      </w:r>
    </w:p>
    <w:p>
      <w:pPr>
        <w:spacing w:after="0"/>
        <w:ind w:left="0"/>
        <w:jc w:val="both"/>
      </w:pPr>
      <w:r>
        <w:rPr>
          <w:rFonts w:ascii="Times New Roman"/>
          <w:b w:val="false"/>
          <w:i w:val="false"/>
          <w:color w:val="000000"/>
          <w:sz w:val="28"/>
        </w:rPr>
        <w:t>
      3) на вознаграждение, если это предусмотрено законами Республики Казахстан или договором о доверительном управлении государственным имуществом;</w:t>
      </w:r>
    </w:p>
    <w:p>
      <w:pPr>
        <w:spacing w:after="0"/>
        <w:ind w:left="0"/>
        <w:jc w:val="both"/>
      </w:pPr>
      <w:r>
        <w:rPr>
          <w:rFonts w:ascii="Times New Roman"/>
          <w:b w:val="false"/>
          <w:i w:val="false"/>
          <w:color w:val="000000"/>
          <w:sz w:val="28"/>
        </w:rPr>
        <w:t>
      4) осуществлять иные права, за исключением права на вознаграждение, предусмотренные законодательством Республики Казахстан, с учетом ограничений, установленных настоящим Договором;</w:t>
      </w:r>
    </w:p>
    <w:p>
      <w:pPr>
        <w:spacing w:after="0"/>
        <w:ind w:left="0"/>
        <w:jc w:val="both"/>
      </w:pPr>
      <w:r>
        <w:rPr>
          <w:rFonts w:ascii="Times New Roman"/>
          <w:b w:val="false"/>
          <w:i w:val="false"/>
          <w:color w:val="000000"/>
          <w:sz w:val="28"/>
        </w:rPr>
        <w:t>
      5) на приобретение переданного ему в доверительное управление Объекта в соответствии с законодательством Республики Казахстан.</w:t>
      </w:r>
    </w:p>
    <w:bookmarkStart w:name="z27" w:id="21"/>
    <w:p>
      <w:pPr>
        <w:spacing w:after="0"/>
        <w:ind w:left="0"/>
        <w:jc w:val="left"/>
      </w:pPr>
      <w:r>
        <w:rPr>
          <w:rFonts w:ascii="Times New Roman"/>
          <w:b/>
          <w:i w:val="false"/>
          <w:color w:val="000000"/>
        </w:rPr>
        <w:t xml:space="preserve"> 3. Обязанности сторон</w:t>
      </w:r>
    </w:p>
    <w:bookmarkEnd w:id="21"/>
    <w:bookmarkStart w:name="z28" w:id="22"/>
    <w:p>
      <w:pPr>
        <w:spacing w:after="0"/>
        <w:ind w:left="0"/>
        <w:jc w:val="both"/>
      </w:pPr>
      <w:r>
        <w:rPr>
          <w:rFonts w:ascii="Times New Roman"/>
          <w:b w:val="false"/>
          <w:i w:val="false"/>
          <w:color w:val="000000"/>
          <w:sz w:val="28"/>
        </w:rPr>
        <w:t>
      10. Учредитель обязан:</w:t>
      </w:r>
    </w:p>
    <w:bookmarkEnd w:id="22"/>
    <w:p>
      <w:pPr>
        <w:spacing w:after="0"/>
        <w:ind w:left="0"/>
        <w:jc w:val="both"/>
      </w:pPr>
      <w:r>
        <w:rPr>
          <w:rFonts w:ascii="Times New Roman"/>
          <w:b w:val="false"/>
          <w:i w:val="false"/>
          <w:color w:val="000000"/>
          <w:sz w:val="28"/>
        </w:rPr>
        <w:t>
      1) передать Объект Доверительному управляющему в сроки установленные настоящим Договором;</w:t>
      </w:r>
    </w:p>
    <w:p>
      <w:pPr>
        <w:spacing w:after="0"/>
        <w:ind w:left="0"/>
        <w:jc w:val="both"/>
      </w:pPr>
      <w:r>
        <w:rPr>
          <w:rFonts w:ascii="Times New Roman"/>
          <w:b w:val="false"/>
          <w:i w:val="false"/>
          <w:color w:val="000000"/>
          <w:sz w:val="28"/>
        </w:rPr>
        <w:t>
      2) передать Доверительному управляющему необходимые документы для осуществления его обязанностей по настоящему Договору;</w:t>
      </w:r>
    </w:p>
    <w:p>
      <w:pPr>
        <w:spacing w:after="0"/>
        <w:ind w:left="0"/>
        <w:jc w:val="both"/>
      </w:pPr>
      <w:r>
        <w:rPr>
          <w:rFonts w:ascii="Times New Roman"/>
          <w:b w:val="false"/>
          <w:i w:val="false"/>
          <w:color w:val="000000"/>
          <w:sz w:val="28"/>
        </w:rPr>
        <w:t>
      3) в течение срока действия настоящего Договора без уведомления Доверительного управляющего не принимать решений о передаче Объекта в доверительное управление третьим лицам;</w:t>
      </w:r>
    </w:p>
    <w:p>
      <w:pPr>
        <w:spacing w:after="0"/>
        <w:ind w:left="0"/>
        <w:jc w:val="both"/>
      </w:pPr>
      <w:r>
        <w:rPr>
          <w:rFonts w:ascii="Times New Roman"/>
          <w:b w:val="false"/>
          <w:i w:val="false"/>
          <w:color w:val="000000"/>
          <w:sz w:val="28"/>
        </w:rPr>
        <w:t>
      4) не передавать Объект в залог, не обременять правами третьих лиц, и не выставлять на продажу третьим лицам в течение срока действия настоящего Договора.</w:t>
      </w:r>
    </w:p>
    <w:bookmarkStart w:name="z29" w:id="23"/>
    <w:p>
      <w:pPr>
        <w:spacing w:after="0"/>
        <w:ind w:left="0"/>
        <w:jc w:val="both"/>
      </w:pPr>
      <w:r>
        <w:rPr>
          <w:rFonts w:ascii="Times New Roman"/>
          <w:b w:val="false"/>
          <w:i w:val="false"/>
          <w:color w:val="000000"/>
          <w:sz w:val="28"/>
        </w:rPr>
        <w:t>
      11. Доверительный управляющий обязан:</w:t>
      </w:r>
    </w:p>
    <w:bookmarkEnd w:id="23"/>
    <w:p>
      <w:pPr>
        <w:spacing w:after="0"/>
        <w:ind w:left="0"/>
        <w:jc w:val="both"/>
      </w:pPr>
      <w:r>
        <w:rPr>
          <w:rFonts w:ascii="Times New Roman"/>
          <w:b w:val="false"/>
          <w:i w:val="false"/>
          <w:color w:val="000000"/>
          <w:sz w:val="28"/>
        </w:rPr>
        <w:t>
      1) осуществлять эффективное управление Объектом;</w:t>
      </w:r>
    </w:p>
    <w:p>
      <w:pPr>
        <w:spacing w:after="0"/>
        <w:ind w:left="0"/>
        <w:jc w:val="both"/>
      </w:pPr>
      <w:r>
        <w:rPr>
          <w:rFonts w:ascii="Times New Roman"/>
          <w:b w:val="false"/>
          <w:i w:val="false"/>
          <w:color w:val="000000"/>
          <w:sz w:val="28"/>
        </w:rPr>
        <w:t>
      2) обеспечить сохранность Объекта;</w:t>
      </w:r>
    </w:p>
    <w:p>
      <w:pPr>
        <w:spacing w:after="0"/>
        <w:ind w:left="0"/>
        <w:jc w:val="both"/>
      </w:pPr>
      <w:r>
        <w:rPr>
          <w:rFonts w:ascii="Times New Roman"/>
          <w:b w:val="false"/>
          <w:i w:val="false"/>
          <w:color w:val="000000"/>
          <w:sz w:val="28"/>
        </w:rPr>
        <w:t>
      3) совершать сделки с переданным в доверительное управление Объектом от своего имени, указывая при этом, что он действует в качестве Доверительного управляющего;</w:t>
      </w:r>
    </w:p>
    <w:p>
      <w:pPr>
        <w:spacing w:after="0"/>
        <w:ind w:left="0"/>
        <w:jc w:val="both"/>
      </w:pP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p>
    <w:p>
      <w:pPr>
        <w:spacing w:after="0"/>
        <w:ind w:left="0"/>
        <w:jc w:val="both"/>
      </w:pP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p>
    <w:p>
      <w:pPr>
        <w:spacing w:after="0"/>
        <w:ind w:left="0"/>
        <w:jc w:val="both"/>
      </w:pP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 в том числе передачу его в залог;</w:t>
      </w:r>
    </w:p>
    <w:p>
      <w:pPr>
        <w:spacing w:after="0"/>
        <w:ind w:left="0"/>
        <w:jc w:val="both"/>
      </w:pPr>
      <w:r>
        <w:rPr>
          <w:rFonts w:ascii="Times New Roman"/>
          <w:b w:val="false"/>
          <w:i w:val="false"/>
          <w:color w:val="000000"/>
          <w:sz w:val="28"/>
        </w:rPr>
        <w:t>
      7) возмещать Учредителю убытки, причиненные вследствие ненадлежащего исполнения им Договора;</w:t>
      </w:r>
    </w:p>
    <w:p>
      <w:pPr>
        <w:spacing w:after="0"/>
        <w:ind w:left="0"/>
        <w:jc w:val="both"/>
      </w:pPr>
      <w:r>
        <w:rPr>
          <w:rFonts w:ascii="Times New Roman"/>
          <w:b w:val="false"/>
          <w:i w:val="false"/>
          <w:color w:val="000000"/>
          <w:sz w:val="28"/>
        </w:rPr>
        <w:t>
      8) исполнять обязанности, возникающие в результате действий по доверительному управлению, в целях надлежащего исполнения Договора;</w:t>
      </w:r>
    </w:p>
    <w:p>
      <w:pPr>
        <w:spacing w:after="0"/>
        <w:ind w:left="0"/>
        <w:jc w:val="both"/>
      </w:pPr>
      <w:r>
        <w:rPr>
          <w:rFonts w:ascii="Times New Roman"/>
          <w:b w:val="false"/>
          <w:i w:val="false"/>
          <w:color w:val="000000"/>
          <w:sz w:val="28"/>
        </w:rPr>
        <w:t>
      9) предоставлять Учредителю отчет о своей деятельности в</w:t>
      </w:r>
    </w:p>
    <w:p>
      <w:pPr>
        <w:spacing w:after="0"/>
        <w:ind w:left="0"/>
        <w:jc w:val="both"/>
      </w:pPr>
      <w:r>
        <w:rPr>
          <w:rFonts w:ascii="Times New Roman"/>
          <w:b w:val="false"/>
          <w:i w:val="false"/>
          <w:color w:val="000000"/>
          <w:sz w:val="28"/>
        </w:rPr>
        <w:t>
      письменной форме ___________________________________________________;</w:t>
      </w:r>
    </w:p>
    <w:p>
      <w:pPr>
        <w:spacing w:after="0"/>
        <w:ind w:left="0"/>
        <w:jc w:val="both"/>
      </w:pPr>
      <w:r>
        <w:rPr>
          <w:rFonts w:ascii="Times New Roman"/>
          <w:b w:val="false"/>
          <w:i w:val="false"/>
          <w:color w:val="000000"/>
          <w:sz w:val="28"/>
        </w:rPr>
        <w:t>
      (сроки предоставления)</w:t>
      </w:r>
    </w:p>
    <w:p>
      <w:pPr>
        <w:spacing w:after="0"/>
        <w:ind w:left="0"/>
        <w:jc w:val="both"/>
      </w:pPr>
      <w:r>
        <w:rPr>
          <w:rFonts w:ascii="Times New Roman"/>
          <w:b w:val="false"/>
          <w:i w:val="false"/>
          <w:color w:val="000000"/>
          <w:sz w:val="28"/>
        </w:rPr>
        <w:t>
            10) в течение 15 календарных дней с даты подписания Сторонами настоящего Договора осуществить государственную регистрацию настоящего Договора (в случае передачи в доверительное управление недвижимого имущества);</w:t>
      </w:r>
    </w:p>
    <w:p>
      <w:pPr>
        <w:spacing w:after="0"/>
        <w:ind w:left="0"/>
        <w:jc w:val="both"/>
      </w:pPr>
      <w:r>
        <w:rPr>
          <w:rFonts w:ascii="Times New Roman"/>
          <w:b w:val="false"/>
          <w:i w:val="false"/>
          <w:color w:val="000000"/>
          <w:sz w:val="28"/>
        </w:rPr>
        <w:t>
            11) передать Объект Учредителю при прекращении настоящего Договора (истечении срока договора, досрочного расторжения) в течение 10-ти рабочих дней;</w:t>
      </w:r>
    </w:p>
    <w:p>
      <w:pPr>
        <w:spacing w:after="0"/>
        <w:ind w:left="0"/>
        <w:jc w:val="both"/>
      </w:pPr>
      <w:r>
        <w:rPr>
          <w:rFonts w:ascii="Times New Roman"/>
          <w:b w:val="false"/>
          <w:i w:val="false"/>
          <w:color w:val="000000"/>
          <w:sz w:val="28"/>
        </w:rPr>
        <w:t>
            12) иные обязанности (в зависимости от Объекта, передаваемого в доверительное управление).</w:t>
      </w:r>
    </w:p>
    <w:bookmarkStart w:name="z30" w:id="24"/>
    <w:p>
      <w:pPr>
        <w:spacing w:after="0"/>
        <w:ind w:left="0"/>
        <w:jc w:val="left"/>
      </w:pPr>
      <w:r>
        <w:rPr>
          <w:rFonts w:ascii="Times New Roman"/>
          <w:b/>
          <w:i w:val="false"/>
          <w:color w:val="000000"/>
        </w:rPr>
        <w:t xml:space="preserve"> 4. Ответственность сторон</w:t>
      </w:r>
    </w:p>
    <w:bookmarkEnd w:id="24"/>
    <w:bookmarkStart w:name="z31" w:id="25"/>
    <w:p>
      <w:pPr>
        <w:spacing w:after="0"/>
        <w:ind w:left="0"/>
        <w:jc w:val="both"/>
      </w:pPr>
      <w:r>
        <w:rPr>
          <w:rFonts w:ascii="Times New Roman"/>
          <w:b w:val="false"/>
          <w:i w:val="false"/>
          <w:color w:val="000000"/>
          <w:sz w:val="28"/>
        </w:rPr>
        <w:t>
      12. Доверительный управляющий несет ответственность за любой вред или ущерб, причиненный им интересам Учредителя при управлении Объектом, за исключением вреда или ущерба, причиненного действием непреодолимой силы.</w:t>
      </w:r>
    </w:p>
    <w:bookmarkEnd w:id="25"/>
    <w:bookmarkStart w:name="z32" w:id="26"/>
    <w:p>
      <w:pPr>
        <w:spacing w:after="0"/>
        <w:ind w:left="0"/>
        <w:jc w:val="both"/>
      </w:pPr>
      <w:r>
        <w:rPr>
          <w:rFonts w:ascii="Times New Roman"/>
          <w:b w:val="false"/>
          <w:i w:val="false"/>
          <w:color w:val="000000"/>
          <w:sz w:val="28"/>
        </w:rPr>
        <w:t>
      13.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bookmarkEnd w:id="26"/>
    <w:bookmarkStart w:name="z33" w:id="27"/>
    <w:p>
      <w:pPr>
        <w:spacing w:after="0"/>
        <w:ind w:left="0"/>
        <w:jc w:val="left"/>
      </w:pPr>
      <w:r>
        <w:rPr>
          <w:rFonts w:ascii="Times New Roman"/>
          <w:b/>
          <w:i w:val="false"/>
          <w:color w:val="000000"/>
        </w:rPr>
        <w:t xml:space="preserve"> 5. Форс-мажор</w:t>
      </w:r>
    </w:p>
    <w:bookmarkEnd w:id="27"/>
    <w:bookmarkStart w:name="z34" w:id="28"/>
    <w:p>
      <w:pPr>
        <w:spacing w:after="0"/>
        <w:ind w:left="0"/>
        <w:jc w:val="both"/>
      </w:pPr>
      <w:r>
        <w:rPr>
          <w:rFonts w:ascii="Times New Roman"/>
          <w:b w:val="false"/>
          <w:i w:val="false"/>
          <w:color w:val="000000"/>
          <w:sz w:val="28"/>
        </w:rPr>
        <w:t>
      14.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эти обязательства не зависели от воли Сторон и сделали невозможным исполнение любой из сторон своих обязательств по настоящему Договору.</w:t>
      </w:r>
    </w:p>
    <w:bookmarkEnd w:id="28"/>
    <w:bookmarkStart w:name="z35" w:id="29"/>
    <w:p>
      <w:pPr>
        <w:spacing w:after="0"/>
        <w:ind w:left="0"/>
        <w:jc w:val="both"/>
      </w:pPr>
      <w:r>
        <w:rPr>
          <w:rFonts w:ascii="Times New Roman"/>
          <w:b w:val="false"/>
          <w:i w:val="false"/>
          <w:color w:val="000000"/>
          <w:sz w:val="28"/>
        </w:rPr>
        <w:t>
      15.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29"/>
    <w:bookmarkStart w:name="z36" w:id="30"/>
    <w:p>
      <w:pPr>
        <w:spacing w:after="0"/>
        <w:ind w:left="0"/>
        <w:jc w:val="both"/>
      </w:pPr>
      <w:r>
        <w:rPr>
          <w:rFonts w:ascii="Times New Roman"/>
          <w:b w:val="false"/>
          <w:i w:val="false"/>
          <w:color w:val="000000"/>
          <w:sz w:val="28"/>
        </w:rPr>
        <w:t>
      16. Любая из Сторон при возникновении обстоятельств непреодолимой силы обязана в течение 30 календарных дней письменно информировать другую Сторону о наступлении этих обстоятельств.</w:t>
      </w:r>
    </w:p>
    <w:bookmarkEnd w:id="30"/>
    <w:bookmarkStart w:name="z37" w:id="31"/>
    <w:p>
      <w:pPr>
        <w:spacing w:after="0"/>
        <w:ind w:left="0"/>
        <w:jc w:val="both"/>
      </w:pPr>
      <w:r>
        <w:rPr>
          <w:rFonts w:ascii="Times New Roman"/>
          <w:b w:val="false"/>
          <w:i w:val="false"/>
          <w:color w:val="000000"/>
          <w:sz w:val="28"/>
        </w:rPr>
        <w:t>
      17.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bookmarkEnd w:id="31"/>
    <w:bookmarkStart w:name="z38" w:id="32"/>
    <w:p>
      <w:pPr>
        <w:spacing w:after="0"/>
        <w:ind w:left="0"/>
        <w:jc w:val="both"/>
      </w:pPr>
      <w:r>
        <w:rPr>
          <w:rFonts w:ascii="Times New Roman"/>
          <w:b w:val="false"/>
          <w:i w:val="false"/>
          <w:color w:val="000000"/>
          <w:sz w:val="28"/>
        </w:rPr>
        <w:t>
      18. Если невозможность полного или частичного исполнения обязательства Сторонами будет существовать свыше 2 календарных месяцев, то Стороны вправе расторгнуть настоящий Договор.</w:t>
      </w:r>
    </w:p>
    <w:bookmarkEnd w:id="32"/>
    <w:bookmarkStart w:name="z39" w:id="33"/>
    <w:p>
      <w:pPr>
        <w:spacing w:after="0"/>
        <w:ind w:left="0"/>
        <w:jc w:val="left"/>
      </w:pPr>
      <w:r>
        <w:rPr>
          <w:rFonts w:ascii="Times New Roman"/>
          <w:b/>
          <w:i w:val="false"/>
          <w:color w:val="000000"/>
        </w:rPr>
        <w:t xml:space="preserve"> 6. Конфиденциальность</w:t>
      </w:r>
    </w:p>
    <w:bookmarkEnd w:id="33"/>
    <w:bookmarkStart w:name="z40" w:id="34"/>
    <w:p>
      <w:pPr>
        <w:spacing w:after="0"/>
        <w:ind w:left="0"/>
        <w:jc w:val="both"/>
      </w:pPr>
      <w:r>
        <w:rPr>
          <w:rFonts w:ascii="Times New Roman"/>
          <w:b w:val="false"/>
          <w:i w:val="false"/>
          <w:color w:val="000000"/>
          <w:sz w:val="28"/>
        </w:rPr>
        <w:t>
      19. Стороны согласились, что вся информация, содержащаяся в Договоре, является конфиденциальной, и Стороны предпримут все необходимые меры для ее защиты.</w:t>
      </w:r>
    </w:p>
    <w:bookmarkEnd w:id="34"/>
    <w:bookmarkStart w:name="z41" w:id="35"/>
    <w:p>
      <w:pPr>
        <w:spacing w:after="0"/>
        <w:ind w:left="0"/>
        <w:jc w:val="both"/>
      </w:pPr>
      <w:r>
        <w:rPr>
          <w:rFonts w:ascii="Times New Roman"/>
          <w:b w:val="false"/>
          <w:i w:val="false"/>
          <w:color w:val="000000"/>
          <w:sz w:val="28"/>
        </w:rPr>
        <w:t>
      20.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bookmarkEnd w:id="35"/>
    <w:bookmarkStart w:name="z42" w:id="36"/>
    <w:p>
      <w:pPr>
        <w:spacing w:after="0"/>
        <w:ind w:left="0"/>
        <w:jc w:val="left"/>
      </w:pPr>
      <w:r>
        <w:rPr>
          <w:rFonts w:ascii="Times New Roman"/>
          <w:b/>
          <w:i w:val="false"/>
          <w:color w:val="000000"/>
        </w:rPr>
        <w:t xml:space="preserve"> 7. Разрешение споров</w:t>
      </w:r>
    </w:p>
    <w:bookmarkEnd w:id="36"/>
    <w:bookmarkStart w:name="z43" w:id="37"/>
    <w:p>
      <w:pPr>
        <w:spacing w:after="0"/>
        <w:ind w:left="0"/>
        <w:jc w:val="both"/>
      </w:pPr>
      <w:r>
        <w:rPr>
          <w:rFonts w:ascii="Times New Roman"/>
          <w:b w:val="false"/>
          <w:i w:val="false"/>
          <w:color w:val="000000"/>
          <w:sz w:val="28"/>
        </w:rPr>
        <w:t>
      21. Все споры и разногласия, возникающие из настоящего Договора, решаются путем переговоров.</w:t>
      </w:r>
    </w:p>
    <w:bookmarkEnd w:id="37"/>
    <w:bookmarkStart w:name="z44" w:id="38"/>
    <w:p>
      <w:pPr>
        <w:spacing w:after="0"/>
        <w:ind w:left="0"/>
        <w:jc w:val="both"/>
      </w:pPr>
      <w:r>
        <w:rPr>
          <w:rFonts w:ascii="Times New Roman"/>
          <w:b w:val="false"/>
          <w:i w:val="false"/>
          <w:color w:val="000000"/>
          <w:sz w:val="28"/>
        </w:rPr>
        <w:t>
      22.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bookmarkEnd w:id="38"/>
    <w:bookmarkStart w:name="z45" w:id="39"/>
    <w:p>
      <w:pPr>
        <w:spacing w:after="0"/>
        <w:ind w:left="0"/>
        <w:jc w:val="left"/>
      </w:pPr>
      <w:r>
        <w:rPr>
          <w:rFonts w:ascii="Times New Roman"/>
          <w:b/>
          <w:i w:val="false"/>
          <w:color w:val="000000"/>
        </w:rPr>
        <w:t xml:space="preserve"> 8. Срок действия Договора</w:t>
      </w:r>
    </w:p>
    <w:bookmarkEnd w:id="39"/>
    <w:bookmarkStart w:name="z46" w:id="40"/>
    <w:p>
      <w:pPr>
        <w:spacing w:after="0"/>
        <w:ind w:left="0"/>
        <w:jc w:val="both"/>
      </w:pPr>
      <w:r>
        <w:rPr>
          <w:rFonts w:ascii="Times New Roman"/>
          <w:b w:val="false"/>
          <w:i w:val="false"/>
          <w:color w:val="000000"/>
          <w:sz w:val="28"/>
        </w:rPr>
        <w:t>
      23. Настоящий Договор вступает в силу с даты его подписания Сторонами и до ____________________________________________________.</w:t>
      </w:r>
    </w:p>
    <w:bookmarkEnd w:id="40"/>
    <w:bookmarkStart w:name="z47" w:id="41"/>
    <w:p>
      <w:pPr>
        <w:spacing w:after="0"/>
        <w:ind w:left="0"/>
        <w:jc w:val="left"/>
      </w:pPr>
      <w:r>
        <w:rPr>
          <w:rFonts w:ascii="Times New Roman"/>
          <w:b/>
          <w:i w:val="false"/>
          <w:color w:val="000000"/>
        </w:rPr>
        <w:t xml:space="preserve"> 9. Контроль за выполнением условий Договора</w:t>
      </w:r>
    </w:p>
    <w:bookmarkEnd w:id="41"/>
    <w:bookmarkStart w:name="z48" w:id="42"/>
    <w:p>
      <w:pPr>
        <w:spacing w:after="0"/>
        <w:ind w:left="0"/>
        <w:jc w:val="both"/>
      </w:pPr>
      <w:r>
        <w:rPr>
          <w:rFonts w:ascii="Times New Roman"/>
          <w:b w:val="false"/>
          <w:i w:val="false"/>
          <w:color w:val="000000"/>
          <w:sz w:val="28"/>
        </w:rPr>
        <w:t>
      24. Контроль за выполнением условий настоящего Договора осуществляет Учредитель.</w:t>
      </w:r>
    </w:p>
    <w:bookmarkEnd w:id="42"/>
    <w:p>
      <w:pPr>
        <w:spacing w:after="0"/>
        <w:ind w:left="0"/>
        <w:jc w:val="both"/>
      </w:pPr>
      <w:r>
        <w:rPr>
          <w:rFonts w:ascii="Times New Roman"/>
          <w:b w:val="false"/>
          <w:i w:val="false"/>
          <w:color w:val="000000"/>
          <w:sz w:val="28"/>
        </w:rPr>
        <w:t>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такой комиссии необходимые документы и отчеты по форме и в сроки, устанавливаемые самой комиссией.</w:t>
      </w:r>
    </w:p>
    <w:bookmarkStart w:name="z49" w:id="43"/>
    <w:p>
      <w:pPr>
        <w:spacing w:after="0"/>
        <w:ind w:left="0"/>
        <w:jc w:val="left"/>
      </w:pPr>
      <w:r>
        <w:rPr>
          <w:rFonts w:ascii="Times New Roman"/>
          <w:b/>
          <w:i w:val="false"/>
          <w:color w:val="000000"/>
        </w:rPr>
        <w:t xml:space="preserve"> 10. Прочие условия</w:t>
      </w:r>
    </w:p>
    <w:bookmarkEnd w:id="43"/>
    <w:bookmarkStart w:name="z50" w:id="44"/>
    <w:p>
      <w:pPr>
        <w:spacing w:after="0"/>
        <w:ind w:left="0"/>
        <w:jc w:val="both"/>
      </w:pPr>
      <w:r>
        <w:rPr>
          <w:rFonts w:ascii="Times New Roman"/>
          <w:b w:val="false"/>
          <w:i w:val="false"/>
          <w:color w:val="000000"/>
          <w:sz w:val="28"/>
        </w:rPr>
        <w:t>
      25. Во всем остальном, что не предусмотрено настоящим Договором, стороны будут руководствоваться законодательством Республики Казахстан.</w:t>
      </w:r>
    </w:p>
    <w:bookmarkEnd w:id="44"/>
    <w:bookmarkStart w:name="z51" w:id="45"/>
    <w:p>
      <w:pPr>
        <w:spacing w:after="0"/>
        <w:ind w:left="0"/>
        <w:jc w:val="both"/>
      </w:pPr>
      <w:r>
        <w:rPr>
          <w:rFonts w:ascii="Times New Roman"/>
          <w:b w:val="false"/>
          <w:i w:val="false"/>
          <w:color w:val="000000"/>
          <w:sz w:val="28"/>
        </w:rPr>
        <w:t>
      26. Учредитель и Доверительный управляющий имеют право по обоюдному согласию вносить изменения и дополнения к настоящему Договору посредством заключения дополнительных соглашений.</w:t>
      </w:r>
    </w:p>
    <w:bookmarkEnd w:id="45"/>
    <w:bookmarkStart w:name="z52" w:id="46"/>
    <w:p>
      <w:pPr>
        <w:spacing w:after="0"/>
        <w:ind w:left="0"/>
        <w:jc w:val="both"/>
      </w:pPr>
      <w:r>
        <w:rPr>
          <w:rFonts w:ascii="Times New Roman"/>
          <w:b w:val="false"/>
          <w:i w:val="false"/>
          <w:color w:val="000000"/>
          <w:sz w:val="28"/>
        </w:rPr>
        <w:t>
      27.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p>
    <w:bookmarkEnd w:id="46"/>
    <w:bookmarkStart w:name="z53" w:id="47"/>
    <w:p>
      <w:pPr>
        <w:spacing w:after="0"/>
        <w:ind w:left="0"/>
        <w:jc w:val="both"/>
      </w:pPr>
      <w:r>
        <w:rPr>
          <w:rFonts w:ascii="Times New Roman"/>
          <w:b w:val="false"/>
          <w:i w:val="false"/>
          <w:color w:val="000000"/>
          <w:sz w:val="28"/>
        </w:rPr>
        <w:t>
      28.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p>
    <w:bookmarkEnd w:id="47"/>
    <w:bookmarkStart w:name="z54" w:id="48"/>
    <w:p>
      <w:pPr>
        <w:spacing w:after="0"/>
        <w:ind w:left="0"/>
        <w:jc w:val="both"/>
      </w:pPr>
      <w:r>
        <w:rPr>
          <w:rFonts w:ascii="Times New Roman"/>
          <w:b w:val="false"/>
          <w:i w:val="false"/>
          <w:color w:val="000000"/>
          <w:sz w:val="28"/>
        </w:rPr>
        <w:t>
      29. В случае прекращения Договора доверительного управления без права выкупа Доверительный управляющий возвращает Учредителю объект в течение десяти календарных дней по акту приема-передачи.</w:t>
      </w:r>
    </w:p>
    <w:bookmarkEnd w:id="48"/>
    <w:bookmarkStart w:name="z55" w:id="49"/>
    <w:p>
      <w:pPr>
        <w:spacing w:after="0"/>
        <w:ind w:left="0"/>
        <w:jc w:val="both"/>
      </w:pPr>
      <w:r>
        <w:rPr>
          <w:rFonts w:ascii="Times New Roman"/>
          <w:b w:val="false"/>
          <w:i w:val="false"/>
          <w:color w:val="000000"/>
          <w:sz w:val="28"/>
        </w:rPr>
        <w:t>
      30. Настоящий Договор составлен в 2-х экземплярах на государственном и русском языках, имеющих одинаковую юридическую силу, по одному экземпляру для каждой из Сторон.</w:t>
      </w:r>
    </w:p>
    <w:bookmarkEnd w:id="49"/>
    <w:bookmarkStart w:name="z56" w:id="50"/>
    <w:p>
      <w:pPr>
        <w:spacing w:after="0"/>
        <w:ind w:left="0"/>
        <w:jc w:val="left"/>
      </w:pPr>
      <w:r>
        <w:rPr>
          <w:rFonts w:ascii="Times New Roman"/>
          <w:b/>
          <w:i w:val="false"/>
          <w:color w:val="000000"/>
        </w:rPr>
        <w:t xml:space="preserve"> 11. Адреса и реквизиты Сторон:</w:t>
      </w:r>
    </w:p>
    <w:bookmarkEnd w:id="50"/>
    <w:p>
      <w:pPr>
        <w:spacing w:after="0"/>
        <w:ind w:left="0"/>
        <w:jc w:val="both"/>
      </w:pPr>
      <w:r>
        <w:rPr>
          <w:rFonts w:ascii="Times New Roman"/>
          <w:b w:val="false"/>
          <w:i w:val="false"/>
          <w:color w:val="000000"/>
          <w:sz w:val="28"/>
        </w:rPr>
        <w:t>
      Учредитель                                  Доверительный управляющий</w:t>
      </w:r>
    </w:p>
    <w:p>
      <w:pPr>
        <w:spacing w:after="0"/>
        <w:ind w:left="0"/>
        <w:jc w:val="both"/>
      </w:pPr>
      <w:r>
        <w:rPr>
          <w:rFonts w:ascii="Times New Roman"/>
          <w:b w:val="false"/>
          <w:i w:val="false"/>
          <w:color w:val="000000"/>
          <w:sz w:val="28"/>
        </w:rPr>
        <w:t>
      __________________________                ___________________________</w:t>
      </w:r>
    </w:p>
    <w:p>
      <w:pPr>
        <w:spacing w:after="0"/>
        <w:ind w:left="0"/>
        <w:jc w:val="both"/>
      </w:pPr>
      <w:r>
        <w:rPr>
          <w:rFonts w:ascii="Times New Roman"/>
          <w:b w:val="false"/>
          <w:i w:val="false"/>
          <w:color w:val="000000"/>
          <w:sz w:val="28"/>
        </w:rPr>
        <w:t>
      ________  ________________                _______   _________________</w:t>
      </w:r>
    </w:p>
    <w:p>
      <w:pPr>
        <w:spacing w:after="0"/>
        <w:ind w:left="0"/>
        <w:jc w:val="both"/>
      </w:pPr>
      <w:r>
        <w:rPr>
          <w:rFonts w:ascii="Times New Roman"/>
          <w:b w:val="false"/>
          <w:i w:val="false"/>
          <w:color w:val="000000"/>
          <w:sz w:val="28"/>
        </w:rPr>
        <w:t>
      (подпись)  (фамилия, имя,                 (подпись)  (фамилия, имя,</w:t>
      </w:r>
    </w:p>
    <w:p>
      <w:pPr>
        <w:spacing w:after="0"/>
        <w:ind w:left="0"/>
        <w:jc w:val="both"/>
      </w:pPr>
      <w:r>
        <w:rPr>
          <w:rFonts w:ascii="Times New Roman"/>
          <w:b w:val="false"/>
          <w:i w:val="false"/>
          <w:color w:val="000000"/>
          <w:sz w:val="28"/>
        </w:rPr>
        <w:t>
                    отчество                                  отчество</w:t>
      </w:r>
    </w:p>
    <w:p>
      <w:pPr>
        <w:spacing w:after="0"/>
        <w:ind w:left="0"/>
        <w:jc w:val="both"/>
      </w:pPr>
      <w:r>
        <w:rPr>
          <w:rFonts w:ascii="Times New Roman"/>
          <w:b w:val="false"/>
          <w:i w:val="false"/>
          <w:color w:val="000000"/>
          <w:sz w:val="28"/>
        </w:rPr>
        <w:t>
                   (при наличии)                             (при наличии)</w:t>
      </w:r>
    </w:p>
    <w:p>
      <w:pPr>
        <w:spacing w:after="0"/>
        <w:ind w:left="0"/>
        <w:jc w:val="both"/>
      </w:pPr>
      <w:r>
        <w:rPr>
          <w:rFonts w:ascii="Times New Roman"/>
          <w:b w:val="false"/>
          <w:i w:val="false"/>
          <w:color w:val="000000"/>
          <w:sz w:val="28"/>
        </w:rPr>
        <w:t>
      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доверительного управления</w:t>
            </w:r>
          </w:p>
        </w:tc>
      </w:tr>
    </w:tbl>
    <w:bookmarkStart w:name="z58" w:id="51"/>
    <w:p>
      <w:pPr>
        <w:spacing w:after="0"/>
        <w:ind w:left="0"/>
        <w:jc w:val="both"/>
      </w:pPr>
      <w:r>
        <w:rPr>
          <w:rFonts w:ascii="Times New Roman"/>
          <w:b w:val="false"/>
          <w:i w:val="false"/>
          <w:color w:val="000000"/>
          <w:sz w:val="28"/>
        </w:rPr>
        <w:t xml:space="preserve">
      форма      </w:t>
      </w:r>
    </w:p>
    <w:bookmarkEnd w:id="51"/>
    <w:bookmarkStart w:name="z59" w:id="52"/>
    <w:p>
      <w:pPr>
        <w:spacing w:after="0"/>
        <w:ind w:left="0"/>
        <w:jc w:val="left"/>
      </w:pPr>
      <w:r>
        <w:rPr>
          <w:rFonts w:ascii="Times New Roman"/>
          <w:b/>
          <w:i w:val="false"/>
          <w:color w:val="000000"/>
        </w:rPr>
        <w:t xml:space="preserve"> Акт на возмещение расходов по объекту доверительного управления</w:t>
      </w:r>
    </w:p>
    <w:bookmarkEnd w:id="52"/>
    <w:p>
      <w:pPr>
        <w:spacing w:after="0"/>
        <w:ind w:left="0"/>
        <w:jc w:val="both"/>
      </w:pPr>
      <w:r>
        <w:rPr>
          <w:rFonts w:ascii="Times New Roman"/>
          <w:b w:val="false"/>
          <w:i w:val="false"/>
          <w:color w:val="000000"/>
          <w:sz w:val="28"/>
        </w:rPr>
        <w:t>
      №______ от "___" ______________ 20__ года</w:t>
      </w:r>
    </w:p>
    <w:p>
      <w:pPr>
        <w:spacing w:after="0"/>
        <w:ind w:left="0"/>
        <w:jc w:val="both"/>
      </w:pPr>
      <w:r>
        <w:rPr>
          <w:rFonts w:ascii="Times New Roman"/>
          <w:b w:val="false"/>
          <w:i w:val="false"/>
          <w:color w:val="000000"/>
          <w:sz w:val="28"/>
        </w:rPr>
        <w:t>
      Наименование объекта __________________________________________</w:t>
      </w:r>
    </w:p>
    <w:p>
      <w:pPr>
        <w:spacing w:after="0"/>
        <w:ind w:left="0"/>
        <w:jc w:val="both"/>
      </w:pPr>
      <w:r>
        <w:rPr>
          <w:rFonts w:ascii="Times New Roman"/>
          <w:b w:val="false"/>
          <w:i w:val="false"/>
          <w:color w:val="000000"/>
          <w:sz w:val="28"/>
        </w:rPr>
        <w:t>
      Договор доверительного управления №___ от "___" _____ 20__ года</w:t>
      </w:r>
    </w:p>
    <w:p>
      <w:pPr>
        <w:spacing w:after="0"/>
        <w:ind w:left="0"/>
        <w:jc w:val="both"/>
      </w:pPr>
      <w:r>
        <w:rPr>
          <w:rFonts w:ascii="Times New Roman"/>
          <w:b w:val="false"/>
          <w:i w:val="false"/>
          <w:color w:val="000000"/>
          <w:sz w:val="28"/>
        </w:rPr>
        <w:t>
      Общая сумма по договору __________________________________тенге</w:t>
      </w:r>
    </w:p>
    <w:p>
      <w:pPr>
        <w:spacing w:after="0"/>
        <w:ind w:left="0"/>
        <w:jc w:val="both"/>
      </w:pPr>
      <w:r>
        <w:rPr>
          <w:rFonts w:ascii="Times New Roman"/>
          <w:b w:val="false"/>
          <w:i w:val="false"/>
          <w:color w:val="000000"/>
          <w:sz w:val="28"/>
        </w:rPr>
        <w:t>
      По бюджетной программе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3207"/>
        <w:gridCol w:w="1262"/>
        <w:gridCol w:w="1749"/>
        <w:gridCol w:w="1749"/>
        <w:gridCol w:w="1750"/>
        <w:gridCol w:w="777"/>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 связанных с объектом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расходов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оплате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расходов, связанных с объектом доверительного управления</w:t>
      </w:r>
    </w:p>
    <w:p>
      <w:pPr>
        <w:spacing w:after="0"/>
        <w:ind w:left="0"/>
        <w:jc w:val="both"/>
      </w:pPr>
      <w:r>
        <w:rPr>
          <w:rFonts w:ascii="Times New Roman"/>
          <w:b w:val="false"/>
          <w:i w:val="false"/>
          <w:color w:val="000000"/>
          <w:sz w:val="28"/>
        </w:rPr>
        <w:t>
      составила: __________________________________________________тенге.</w:t>
      </w:r>
    </w:p>
    <w:p>
      <w:pPr>
        <w:spacing w:after="0"/>
        <w:ind w:left="0"/>
        <w:jc w:val="both"/>
      </w:pPr>
      <w:r>
        <w:rPr>
          <w:rFonts w:ascii="Times New Roman"/>
          <w:b w:val="false"/>
          <w:i w:val="false"/>
          <w:color w:val="000000"/>
          <w:sz w:val="28"/>
        </w:rPr>
        <w:t>
      (цифрами, прописью)</w:t>
      </w:r>
    </w:p>
    <w:p>
      <w:pPr>
        <w:spacing w:after="0"/>
        <w:ind w:left="0"/>
        <w:jc w:val="both"/>
      </w:pPr>
      <w:r>
        <w:rPr>
          <w:rFonts w:ascii="Times New Roman"/>
          <w:b w:val="false"/>
          <w:i w:val="false"/>
          <w:color w:val="000000"/>
          <w:sz w:val="28"/>
        </w:rPr>
        <w:t>
      </w:t>
      </w:r>
      <w:r>
        <w:rPr>
          <w:rFonts w:ascii="Times New Roman"/>
          <w:b/>
          <w:i w:val="false"/>
          <w:color w:val="000000"/>
          <w:sz w:val="28"/>
        </w:rPr>
        <w:t>Администратор бюджетных программ</w:t>
      </w:r>
      <w:r>
        <w:rPr>
          <w:rFonts w:ascii="Times New Roman"/>
          <w:b w:val="false"/>
          <w:i w:val="false"/>
          <w:color w:val="000000"/>
          <w:sz w:val="28"/>
        </w:rPr>
        <w:t xml:space="preserve">       </w:t>
      </w:r>
      <w:r>
        <w:rPr>
          <w:rFonts w:ascii="Times New Roman"/>
          <w:b/>
          <w:i w:val="false"/>
          <w:color w:val="000000"/>
          <w:sz w:val="28"/>
        </w:rPr>
        <w:t>Доверительный управляющий</w:t>
      </w:r>
    </w:p>
    <w:p>
      <w:pPr>
        <w:spacing w:after="0"/>
        <w:ind w:left="0"/>
        <w:jc w:val="both"/>
      </w:pPr>
      <w:r>
        <w:rPr>
          <w:rFonts w:ascii="Times New Roman"/>
          <w:b w:val="false"/>
          <w:i w:val="false"/>
          <w:color w:val="000000"/>
          <w:sz w:val="28"/>
        </w:rPr>
        <w:t>
      __________________________                ___________________________</w:t>
      </w:r>
    </w:p>
    <w:p>
      <w:pPr>
        <w:spacing w:after="0"/>
        <w:ind w:left="0"/>
        <w:jc w:val="both"/>
      </w:pPr>
      <w:r>
        <w:rPr>
          <w:rFonts w:ascii="Times New Roman"/>
          <w:b w:val="false"/>
          <w:i w:val="false"/>
          <w:color w:val="000000"/>
          <w:sz w:val="28"/>
        </w:rPr>
        <w:t>
      ________  ________________                _______   _________________</w:t>
      </w:r>
    </w:p>
    <w:p>
      <w:pPr>
        <w:spacing w:after="0"/>
        <w:ind w:left="0"/>
        <w:jc w:val="both"/>
      </w:pPr>
      <w:r>
        <w:rPr>
          <w:rFonts w:ascii="Times New Roman"/>
          <w:b w:val="false"/>
          <w:i w:val="false"/>
          <w:color w:val="000000"/>
          <w:sz w:val="28"/>
        </w:rPr>
        <w:t>
      (подпись)  (Ф.И.О.                        (подпись)  (Ф.И.О.</w:t>
      </w:r>
    </w:p>
    <w:p>
      <w:pPr>
        <w:spacing w:after="0"/>
        <w:ind w:left="0"/>
        <w:jc w:val="both"/>
      </w:pPr>
      <w:r>
        <w:rPr>
          <w:rFonts w:ascii="Times New Roman"/>
          <w:b w:val="false"/>
          <w:i w:val="false"/>
          <w:color w:val="000000"/>
          <w:sz w:val="28"/>
        </w:rPr>
        <w:t>
                 (при наличии)                             (при наличии)</w:t>
      </w:r>
    </w:p>
    <w:p>
      <w:pPr>
        <w:spacing w:after="0"/>
        <w:ind w:left="0"/>
        <w:jc w:val="both"/>
      </w:pPr>
      <w:r>
        <w:rPr>
          <w:rFonts w:ascii="Times New Roman"/>
          <w:b w:val="false"/>
          <w:i w:val="false"/>
          <w:color w:val="000000"/>
          <w:sz w:val="28"/>
        </w:rPr>
        <w:t>
      М.П.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