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591c" w14:textId="00d5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мая 2016 года № 574. Зарегистрирован в Министерстве юстиции Республики Казахстан от 5 июля 2016 года № 13882. Утратил силу приказом Министра внутренних дел Республики Казахстан от 15 июля 2020 года № 518.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15.07.2020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 (зарегистрированный в Реестре государственной регистрации нормативных правовых актов за № 11357, опубликованный в Информационно-правовая система "Әділет" 3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начальникам департаментов, самостоятельных управлений и подразделений Министерства внутренних дел Республики Казахстан, начальникам департаментов внутренних дел областей, городов Алматы, Астаны, на транспорте, департаментов уголовно-исполнительной системы, департаментов по чрезвычайным ситуациям и учебных заведений при назначении на должности строго руководствоваться настоящим приказом.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(Абдигалиев А.У.)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А.У.).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делам государственной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Донаков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2016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</w:t>
      </w:r>
      <w:r>
        <w:br/>
      </w:r>
      <w:r>
        <w:rPr>
          <w:rFonts w:ascii="Times New Roman"/>
          <w:b/>
          <w:i w:val="false"/>
          <w:color w:val="000000"/>
        </w:rPr>
        <w:t>сотрудников центрального аппарата и ведомств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942"/>
        <w:gridCol w:w="883"/>
        <w:gridCol w:w="2213"/>
        <w:gridCol w:w="6239"/>
        <w:gridCol w:w="937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образованию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стажу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профессиональным характеристикам (отражающим специфику деятельности)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дополнительных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пятнадцати лет стажа в органах внутренних дел, либо не менее восемнадцати лет стажа на правоохранительной службе, в том числе не менее восьми лет на руководящих должностях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 Законов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высшей академической степени.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тринадцати лет стажа в органах внутренних дел, либо не менее шестнадцати лет стажа на правоохранительной службе, в том числе не менее шести лет на руководящих должностях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Полномочный представитель МВД Республики Казахстан в МВД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Полномочный зональный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двенадцати лет стажа в органах внутренних дел, либо не менее четырнадцати лет стажа на правоохранительной службе, в том числе не менее четырех лет на руководящих должностях, или не менее трех лет на должностях следующей нижестоящей категории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департамента,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первого руководителя центрального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автотранспортного обслуживания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одиннадцати лет стажа в органах внутренних дел, либо не менее двенадцати лет стажа на правоохранительной службе, в том числе не менее трех лет на руководящих должностях, или не менее двух лет на должностях следующей нижестоящей категории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департамента,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(следователь, оперуполномоченный) по особо важным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автотранспортного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дежурной части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стажа в органах внутренних дел, либо не менее одиннадцати лет стажа на правоохранительной службе, в том числе не менее двух лет на должностях следующей нижестоящей категории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департамента,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руководителя центрального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"База военного и специального снабжения"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стажа в органах внутренних дел, либо не менее одиннадцати лет стажа на правоохранительной службе, в том числе не менее двух лет на должностях следующей нижестоящей категории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 департамента,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учреждения "База военного и специального снабжения"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государственного учреждения "База военного и специального снабжения"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девяти лет стажа в органах внутренних дел, либо не менее десяти лет стажа на правоохранительной службе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(оперуполномоченный, дознаватель) по особо важным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особым поручениям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Главный: криминалист, ревизор, специалист-врач, специалист-психолог, специалист-полиграфолог, 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дежурной части - оперативный дежурный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восьми лет стажа на правоохранительной службе, либо не менее девяти лет работы в государственных органах, соответствующих функциональным направлениям конкретной должности данной категории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следователь, дознаватель, оперуполномоченный, криминалист, ревизор, инспектор и инженер всех наименований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на правоохранительной службе, либо не менее восьми лет работы в государственных органах, соответствующих функциональным направлениям конкретной должности данной категории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дознаватель, оперуполномоченный, криминалист, ревизор, инспектор и инженер всех наименований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лет стажа на правоохранительной службе, либо не менее семи лет работы в государственных органах, соответствующих функциональным направлениям конкретной должности данной категории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Полицейский-водитель, младший оперуполномоченный, заведующий складом всех наименований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или техническое и профессиональное, послесреднее образование, обеспечивающее подготовку специалистов среднего звена.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младший инспектор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или техническое и профессиональное, послесреднее образование, обеспечивающее подготовку специалистов среднего звена.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2016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</w:t>
      </w:r>
      <w:r>
        <w:br/>
      </w:r>
      <w:r>
        <w:rPr>
          <w:rFonts w:ascii="Times New Roman"/>
          <w:b/>
          <w:i w:val="false"/>
          <w:color w:val="000000"/>
        </w:rPr>
        <w:t>сотрудников областных (городов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>на транспорте)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524"/>
        <w:gridCol w:w="586"/>
        <w:gridCol w:w="2823"/>
        <w:gridCol w:w="5461"/>
        <w:gridCol w:w="820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образованию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стажу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профессиональным характеристикам (отражающим специфику деятельности)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дополнительных требований (при необходимости)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Представительства МВД Республики Казахстан в г. Байконыр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двенадцати лет стажа в органах внутренних дел, либо не менее пятнадцати лет стажа на правоохранительной службе, в том числе не менее шести лет на руководящих должностях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Представительства МВД Республики Казахстан в г. Байконыр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стажа в органах внутренних дел, либо не менее двенадцати лет стажа на правоохранительной службе, в том числе не менее четырех лет на руководящих должностях, или не менее трех лет на должностях следующей нижестоящей категории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местной полицейской службы областного территориального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стажа в подразделениях местной полицейской службы, либо не менее двенадцати лет стажа в органах внутренних дел, в том числе не менее четырех лет на руководящих должностях, с опытом работы не менее пяти лет в подразделениях административной полиции или местной полицейской службы, или не менее трех лет на должностях следующей подчиненной нижестоящей категории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областного территориального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восьми лет стажа в органах внутренних дел, либо не менее десяти лет стажа на правоохранительной службе, в том числе не менее трех лет на руководящих должностях, или не менее двух лет на должностях следующей нижестоящей категории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Представительства МВД Республики Казахстан в г. Байконыр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семи лет стажа в органах внутренних дел, либо не менее девяти лет стажа на правоохранительной службе, в том числе не менее двух лет на руководящих должностях или не менее двух лет на должностях следующей нижестоящей категории 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Представительства МВД Республики Казахстан в г. Байконыр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областного территориального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лет стажа в органах внутренних дел, либо не менее восьми лет стажа на правоохранительной службе, в том числе не менее двух лет на должностях следующей нижестоящей категории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службы, дежурной части, центра кинологической службы, изолятора временного содержания, приемника-распределителя, специального приемника, автохозяйства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Представительства МВД Республики Казахстан в г. Байконыр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в органах внутренних дел, либо не менее семи лет стажа на правоохранительной службе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отделения организации профессиональной и психологической подготовки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в правоохранительной службе, либо не менее трех лет стажа в кадровых подразделениях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квалификационных званий, разрядов и сертификатов по боевым видам борьбы и стрельбе.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(оперуполномоченный, дознаватель) по особо важным делам, старший инспектор по особым поручениям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Главный: криминалист, ревизор, специалист– психолог, специалист– полиграфолог, инженер всех наименований, специалист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центра кинологической службы, изолятора временного содержания, приемника-распределителя, специального приемника, автохозяйства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начальника: отдела, дежурной части -оперативный дежурный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дежурный областного территориального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на правоохранительной службе, либо не менее пяти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следователь, дознаватель, криминалист, оперуполномоченный, ревизор, специалист– психолог, специалист– полиграфолог, госавтоинспектор, инспектор и инженер всех наименований областного территориального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на правоохранительной службе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C-SVО-9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дознаватель, криминалист, оперуполномоченный, ревизор, психолог, полиграфолог, госавтоинспектор, инспектор и инженер всех наименований областного территориального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оперативного дежурного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отделения, полицейский, полицейский-водитель, полицейский-конвоир, старшина, помощник дежурного, младший оперуполномоченный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Водитель-сотрудник областного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"102"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2016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</w:t>
      </w:r>
      <w:r>
        <w:br/>
      </w:r>
      <w:r>
        <w:rPr>
          <w:rFonts w:ascii="Times New Roman"/>
          <w:b/>
          <w:i w:val="false"/>
          <w:color w:val="000000"/>
        </w:rPr>
        <w:t>сотрудников городских, районных (районов в городах),</w:t>
      </w:r>
      <w:r>
        <w:br/>
      </w:r>
      <w:r>
        <w:rPr>
          <w:rFonts w:ascii="Times New Roman"/>
          <w:b/>
          <w:i w:val="false"/>
          <w:color w:val="000000"/>
        </w:rPr>
        <w:t>линейных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71"/>
        <w:gridCol w:w="1042"/>
        <w:gridCol w:w="2456"/>
        <w:gridCol w:w="5394"/>
        <w:gridCol w:w="691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образованию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стажу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профессиональным характеристикам (отражающим специфику деятельности)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дополнительных требований (при необходимости)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территориального органа в городе областного значения (районе города республиканского значения)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стажа в органах внутренних дел, либо не менее двенадцати лет стажа на правоохранительной службе, в том числе не менее трех лет на руководящих должностях, или не менее двух лет на должностях следующей нижестоящей категории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территориального органа в городе областного значения (районе города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городского, районного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восьми лет стажа в органах внутренних дел, в том числе не менее двух лет на должностях следующей нижестоящей категории, либо не менее десяти лет стажа на правоохранительной службе, в том числе не менее трех лет на руководящих должностях или на должностях следующей нижестоящей категории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местной полицейской службы территориального органа в городе областного значения (районе города республиканского значения)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в подразделениях местной полицейской службы, в том числе не менее одного года на должностях следующей подчиненной нижестоящей категории, либо не менее девяти лет стажа в органах внутренних дел, в том числе не менее трех лет на руководящих должностях, с опытом работы не менее трех лет в подразделениях административной полиции или местной полицейской службы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 некоторые законодательные акты Республики Казахстан по вопросам местной полицейской службы"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городского, районного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семи лет стажа в органах внутренних дел, в том числе не менее двух лет на должностях следующей нижестоящей категории, либо не менее восьми лет стажа на правоохранительной службе, в том числе не менее трех лет на руководящих должностях или на должностях следующей нижестоящей категории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местной полицейской службы городского, районного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 или наличие послевузовского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в местной полицейской службы, в том числе не менее одного года на должностях следующей нижестоящей категории, либо не менее семи лет стажа в органах внутренних дел, в том числе не менее двух лет на руководящих должностях, с опытом работы не менее двух лет в подразделениях административной полиции или местной полицейской службы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 некоторые законодательные акты Республики Казахстан по вопросам местной полицейской службы"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городского, районного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лет стажа в органах внутренних дел, либо не менее семи лет стажа на правоохранительной службе в том числе не менее двух лет на должностях следующей нижестоящей категории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инспектор полиции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городского, районного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приемника-распределителя, специального приемника, изолятора временного содержания, центра кинологической службы, автохозяйства, инспекции по делам несовершеннолетних, дежурной части, передвижного пункта полиции, штаба, линейного пункта областного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пяти лет стажа в органах внутренних дел, либо не менее шести лет стажа на правоохранительной службе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городского, районного. линейного, поселкового отделения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городского, районного территориального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приемника-распределителя, специального приемника, изолятора временного содержания, 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начальника: отдела полиции по кадровой работе, дежурной части-оперативный дежурный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трех лет стажа в органах внутренних дел, либо не менее четырех лет стажа на правоохранительной службе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(оперуполномоченный, дознаватель) по особо важным делам городского, районного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на правоохранительной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следователь, дознаватель, криминалист, оперуполномоченный, психолог, полиграфолог, госавтоинспектор, участковый инспектор полиции по делам несовершеннолетних, инспектор и инженер всех наименований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в органах внутренних дел, либо не менее одного года работы в государственных органах, либо не менее одного года стажа работы в сферах, соответствующих функциональным направлениям конкретной должности данной категории (за исключением подразделений по чрезвычайным ситуациям)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профессиональной подготовке городского, районного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в правоохранительной службе, либо не менее одного года работы в кадровых подразделениях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квалификационных званий, разрядов и сертификатов по боевым видам борьбы и стрельбе.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дознаватель, криминалист, оперуполномоченный, психолог, полиграфолог, госавтоинспектор, участковый инспектор полиции по делам несовершеннолетних, инспектор и инженер всех наименований, помощник участкового инспектора полиции городского, районного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высшее образование, соответствующее функциональным направлениям конкретной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техническое и профессиональное, послесреднее образование, соответствующее функциональным направлениям конкретной должности (только для должностей помощников участкового инспектора полиции)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профессиональной подготовке городского, районного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в правоохранительной службе, либо не менее одного года работы в кадровых подразделениях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квалификационных званий, разрядов и сертификатов по боевым видам борьбы и стрельбе.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C-SVR-8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 подразделений уголовно-исполнительной системы и по чрезвычайным ситуациям городского, районного территориального органа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2016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</w:t>
      </w:r>
      <w:r>
        <w:br/>
      </w:r>
      <w:r>
        <w:rPr>
          <w:rFonts w:ascii="Times New Roman"/>
          <w:b/>
          <w:i w:val="false"/>
          <w:color w:val="000000"/>
        </w:rPr>
        <w:t>сотрудников организаций образования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531"/>
        <w:gridCol w:w="1086"/>
        <w:gridCol w:w="1927"/>
        <w:gridCol w:w="4946"/>
        <w:gridCol w:w="2531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образованию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стажу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профессиональным характеристикам (отражающим специфику деятельности)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дополнительных требований (при необходимости)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Наличие ученой степени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тринадцати лет стажа в органах внутренних дел, либо не менее шестнадцати лет стажа на правоохранительной или военной службе, в том числе не менее пяти лет на руководящих должностях в организациях образования и/или в органах управления образования.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ученого звания,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академии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института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заместителей, курирующих вопросы учебной, учебно-методической, научной работы: наличие ученой степени.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одиннадцати лет стажа в органах внутренних дел, либо не менее четырнадцати лет стажа на правоохранительной или военной службе, не менее десяти лет стажа научно-педагогической деятельности, стаж работы на руководящих должностях в организациях образования не менее 5 лет.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института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заместителей, курирующих вопросы учебной, учебно-методической, научной работы: наличие ученой степени (за исключением институтов, являющихся структурным подразделением ВУЗа).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стажа в органах внутренних дел, либо не менее двенадцати лет стажа на правоохранительной или военной службе, не менее восьми лет стажа научно-педагогической деятельности, не менее трех лет на руководящих должностях, или не менее двух лет на должностях следующей нижестоящей категории.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 и военного/ специального звания "полковник".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академии или института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восьми лет стажа в органах внутренних дел, либо не менее десяти лет стажа на правоохранительной или военной службе, в том числе не менее двух лет на должностях следующей нижестоящей категории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 и военного/ специального звания "полковник".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факультета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в органах внутренних дел, либо не менее восьми лет стажа на правоохранительной или военной службе, стаж работы на руководящих должностях в организациях образования или по специальности не менее 5 лет.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ученого звания и/или военного/ специального звания "полковник"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Учебного центра МВД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стажа в органах внутренних дел, либо не менее одиннадцати лет стажа на правоохранительной или военной службе, из них не менее трех лет на руководящих должностях, не менее семи лет стажа научно-педагогической деятельности.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 и/или военного/ специального звания "полковник".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факультета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Начальник: отдела, службы, 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Учебного центра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лет стажа в органах внутренних дел, либо не менее семи лет стажа на правоохранительной или военной службе, в том числе не менее двух лет на должностях следующей нижестоящей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 должности заместителя начальника факультета, требуется не менее пяти лет стажа научно-педагогической деятельности.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 и/или военного/ специального звания "полковник".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кафедры, докторантуры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(за исключением специальных, профильных, выпускающих кафедр).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в органах внутренних дел, либо не менее шести лет стажа на правоохранительной или военной службе, либо не менее семи лет стажа научно-педагогической деятельности.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ученого звания и/или военного/ специального звания "полковник".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дежурной части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в органах внутренних дел, либо не менее шести лет стажа на правоохранительной или военной службе, в том числе не менее трех лет на должностях следующей нижестоящей категории.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военного/ специального звания "полковник".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отдела, службы, центра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четырех лет стажа в органах внутренних дел, либо не менее пяти лет стажа на правоохранительной или военной службе, в том числе не менее двух лет на должностях следующей нижестоящей категории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военного/ специального звания "полковник".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кафедры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четырех лет стажа в органах внутренних дел, либо не менее пяти лет стажа на правоохранительной службе, либо не менее пяти лет стажа научно-педагогической деятельности, в том числе не менее двух лет на должностях следующей нижестоящей категории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 или военного/ специального звания старшего начальствующего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магистратуры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в органах внутренних дел, либо не менее шести лет стажа на правоохранительной службе, не менее трех лет стажа научно-педагогической деятельности.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 или военного/ специального звания старшего начальствующего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курса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четырех лет стажа в органах внутренних дел, либо не менее пяти лет стажа на правоохранительной или военной службе.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военного / специального звания старшего начальствующего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степени, ученого звания "ассоциированный профессор (доцент)", (за исключением специальных, профильных, выпускающих кафедр).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на правоохранительной или военной службе, в том числе трех лет на руководящих должностях либо стаж работы не менее пяти лет научно-педагогической деятельности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 или военного/ специального звания старшего начальствующего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группы, части, лагеря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на правоохранительной или военной службе, либо не менее четырех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медицинской части – врач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 образование, соответствующее функциональным направлениям конкретной должности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на правоохранительной или военной службе, либо не менее четырех лет работы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на правоохранительной или военной службе, либо не менее двух лет работы в государственных органах, не менее трех лет научно-педагогической деятельности, в том числе не менее двух лет в должности научного сотрудника.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правонарушениях",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Старший: преподаватель, преподаватель-методист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на правоохранительной или военной службе, либо не менее трех лет работы в государственных органах, стажа работы не менее трех лет (для старшего преподавателя-методиста) научно-педагогической деятельности, в том числе не менее двух лет в должности преподавателя.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курса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на правоохранительной или военной службе, либо не менее двух лет работы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степени, ученого звания.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преподаватель-методист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и/или наличие академической степени магистра.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(для преподавателя-методиста) в должности преподавателя.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академической степени магистра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цикла, отдела, курса Учебного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преподаватель: методист Учебного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инспектор, инженер, инспектор и инженер всех наименований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учебной пожарной части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работы в сферах, соответствующих функциональным направлениям конкретной должности данной категории, не менее двух лет (для старшего преподавателя-методиста Учебного центра) научно-педагогической деятельности, в том числе не менее одного года в должности преподавателя.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Учебного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Преподаватель: методист Учебного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Инспектор, инженер всех наименований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курса Учебного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роты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сферах, соответствующих функциональным направлениям конкретной должности данной категории (для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Учебного центра),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должности преподавателя (для преподавателя-методиста Учебного центра).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науке"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инспектор: дежурный, психолог Учебного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воспитатель-командир роты воспитательной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духового оркестра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взвода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Инспектор: дежурный, психолог Учебного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Воспитатель-командир роты воспитательной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караула, клуба, тира, кабинета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C-SVU-15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 института, подразделений органов гражданской защиты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начальников караулов комплектуются лицами, имеющими высшее образование по специальности "Пожарная безопасность". Также, комплектуются лицами, имеющими высшее образование по специальности "Безопасность жизнедеятельности и защита окружающей среды", "Защита в чрезвычайных ситуациях", "Механика", "Строительство", при прохождении ими переподготовку в соответствующих организациях образования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С-SV-12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техник по учету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- старший мастер-связи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 по вождению пожарной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 газодымозащитной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 курса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складом: вооружения, он же оружейный мастер, военно-химического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производственного обучения по вождению и практической 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Оружейный мастер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С-SV-13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Водитель–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Техник: техник всех наименований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2016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</w:t>
      </w:r>
      <w:r>
        <w:br/>
      </w:r>
      <w:r>
        <w:rPr>
          <w:rFonts w:ascii="Times New Roman"/>
          <w:b/>
          <w:i w:val="false"/>
          <w:color w:val="000000"/>
        </w:rPr>
        <w:t>подразделений специального назначения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254"/>
        <w:gridCol w:w="860"/>
        <w:gridCol w:w="2158"/>
        <w:gridCol w:w="6029"/>
        <w:gridCol w:w="913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образованию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стажу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профессиональным характеристикам (отражающим специфику деятельности)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дополнительных требований (при необходимости)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C-SN-1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отряда специального назначения "Сункар"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 лет стажа в органах внутренних дел, либо не менее двенадцати лет стажа на правоохранительной службе, в том числе не менее трех лет на руководящих должностях, или не менее двух лет на должностях следующей нижестоящей категории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спортивных, квалификационных разрядов по боевым видам борьбы и стрельбе.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C-SN-2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отряда специального назначения "Сункар"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восьми лет стажа в органах внутренних дел, либо не менее десяти лет стажа на правоохранительной службе, в том числе не менее двух лет на должностях следующей нижестоящей категории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спортивных, квалификационных разрядов по боевым видам борьбы и стрельбе.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C-SN-3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штаба, отдела отряда специального назначения "Сункар"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подразделения специального назначения "Арлан"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специального отряда быстрого реагирования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в органах внутренних дел, либо не менее восьми лет стажа на правоохранительной службе, в том числе не менее двух лет на должностях следующей нижестоящей категории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спортивных, квалификационных разрядов по боевым видам борьбы и стрельбе.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C-SN-4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штаба отряда специального назначения "Сункар"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службы, отделения отряда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 "Сункар"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подразделения специального назначения "Арлан"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специального отряда быстрого реагирования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пяти лет стажа в органах внутренних дел, либо не менее шести лет стажа на правоохранительной службе 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спортивных, квалификационных разрядов по боевым видам борьбы и стрельбе.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C-SN-5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Штурмовик, снайпер, взрывотехник отряда специального назначения "Сункар"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спортивных, квалификационных разрядов по боевым видам борьбы и стрельбе.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рядах Вооруженных Сил или окончание курсов Военной кафедры при учебных заведениях Республики Казахстан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C-SN-6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инспектор-дежурный, старший инспектор специального назначения "Сункар"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роты специального отряда быстрого реагирования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в правоохранительных органах,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спортивных, квалификационных разрядов по боевым видам борьбы и стрельбе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C-SN-7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Инспектор, инспектор-психолог отряда специального назначения "Сункар"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спортивных, квалификационных разрядов по боевым видам борьбы и стрельбе.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C-SN-7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взвода, старший инспектор всех наименований подразделения специального назначения "Арлан"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инспектор и инженер всех наименований специального отряда быстрого реагирования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роты, командир взвода специального отряда быстрого реагирования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в правоохранительных органах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спортивных, квалификационных разрядов по боевым видам борьбы и стрельбе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C-SN-8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 подразделения специального назначения "Арлан", специального отряда быстрого реагирования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рядах Вооруженных Сил или окончание курсов Военной кафедры при учебных заведениях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спортивных, квалификационных разрядов по боевым видам борьбы и стрельбе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дежурного, заведующий складом, старший техник, старшина, полицейский-водитель отряда специального назначения "Сункар"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Старшина, полицейский- водитель, помощник дежурного, заведующий складом подразделения специального назначения "Арлан", специального отряда быстрого реагирования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удостоверения, категории В, С. Служба в рядах Вооруженных Сил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2016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</w:t>
      </w:r>
      <w:r>
        <w:br/>
      </w:r>
      <w:r>
        <w:rPr>
          <w:rFonts w:ascii="Times New Roman"/>
          <w:b/>
          <w:i w:val="false"/>
          <w:color w:val="000000"/>
        </w:rPr>
        <w:t>сотрудников строевых подразделений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664"/>
        <w:gridCol w:w="837"/>
        <w:gridCol w:w="1427"/>
        <w:gridCol w:w="7341"/>
        <w:gridCol w:w="945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образованию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стажу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профессиональным характеристикам (отражающим специфику деятельности)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дополнительных требований (при необходимости)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полка, эскадрильи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восьми лет стажа на правоохранительной службе, в том числе не менее трех лет на руководящих должностях.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полка, эскадрильи Начальник штаба: полка, эскадрильи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семи лет стажа на правоохранительной службе, в том числе не менее трех лет на руководящих должностях.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Командир: батальона, звена, эскадрильи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лет стажа на правоохранительной службе, в том числе не менее двух лет на руководящих должностях.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штаба полка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батальона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штаба эскадрильи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командира эскадрильи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на правоохранительной службе, в том числе не менее одного года на руководящих должностях.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вертолета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летчик-штурман звена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взвода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дежурной части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четырех лет стажа на правоохранительной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взвода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технико-эксплуатационной части звена и вертолетов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летчик-штурман вертолета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на правоохранительной службе. 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и инженер всех наименований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бортовой техник, бортовой техник-инструктор, техник-группы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на правоохранительной службе.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Среднее, техническое и профессиональное образование, послесреднее образование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на правоохранительной службе, либо 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командира взвода, он же командир отделения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профессиональное, послесреднее образование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на правоохранительной службе, либо 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правонарушениях",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Полицейский-водитель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Среднее, техническое и профессиональное образование, послесреднее образование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Для полицейских-водителей необходимо знание Закона РК "О безопасности дорожного движения", Правил дорожного движения, а также наличие водительского удостоверения требуемой категории.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 по охране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рядах Вооруженных Сил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2016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</w:t>
      </w:r>
      <w:r>
        <w:br/>
      </w:r>
      <w:r>
        <w:rPr>
          <w:rFonts w:ascii="Times New Roman"/>
          <w:b/>
          <w:i w:val="false"/>
          <w:color w:val="000000"/>
        </w:rPr>
        <w:t>сотрудников строевых подразделений дорожно-патрульной</w:t>
      </w:r>
      <w:r>
        <w:br/>
      </w:r>
      <w:r>
        <w:rPr>
          <w:rFonts w:ascii="Times New Roman"/>
          <w:b/>
          <w:i w:val="false"/>
          <w:color w:val="000000"/>
        </w:rPr>
        <w:t>полиции Министерства внутренних дел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856"/>
        <w:gridCol w:w="562"/>
        <w:gridCol w:w="1501"/>
        <w:gridCol w:w="7262"/>
        <w:gridCol w:w="1033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образованию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стажу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профессиональным характеристикам (отражающим специфику деятельности)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дополнительных требований (при необходимости)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С-SSP-1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полка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восьми лет стажа на правоохранительной службе, в том числе не менее трех лет на руководящих должностях.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полка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полка.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на правоохранительной службе, в том числе не менее трех лет на руководящих должностях.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батальона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шести лет стажа на правоохранительной службе, в том числе не менее двух лет на руководящих должностях.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батальона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штаба полка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на правоохранительной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взвода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дежурной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специализированного батальона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четырех лет стажа на правоохранительной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правонарушениях",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взвода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на правоохранительной службе. 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Старший: инженер, и инспектор всех наименований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или техническое и профессиональное, послесреднее образование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на правоохранительной службе.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всех наименований специализированного батальона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C-SSP-8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 инспектор всех наименований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отделения, старшина, помощник дежурного, заведующий складом и полицейский всех наименований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водительского удостоверения.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рядах Вооруженных Сил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2016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432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</w:t>
      </w:r>
      <w:r>
        <w:br/>
      </w:r>
      <w:r>
        <w:rPr>
          <w:rFonts w:ascii="Times New Roman"/>
          <w:b/>
          <w:i w:val="false"/>
          <w:color w:val="000000"/>
        </w:rPr>
        <w:t>сотрудников государственных учреждений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19"/>
        <w:gridCol w:w="511"/>
        <w:gridCol w:w="1039"/>
        <w:gridCol w:w="4720"/>
        <w:gridCol w:w="2717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образованию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стажу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профессиональным характеристикам (отражающим специфику деятельности)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дополнительных требований (при необходимости)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учреждения, кинологического центра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уголовно-исполнительной системы с лимитом свыше 1000 мест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восьми лет стажа на правоохранительной службе, в том числе не менее трех лет на руководящих должностях.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учреждения, кинологического центра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уголовно-исполнительной системы с лимитом свыше 1000 мест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на правоохранительной службе, в том числе не менее трех лет на руководящих должностях.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уголовно-исполнительной системы с лимитом от 500 до 1000 мест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восьми лет стажа на правоохранительной службе, в том числе не менее трех лет на руководящих должностях.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уголовно-исполнительной системы с лимитом от 500 до 1000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управления, учреждения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на правоохранительной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отряда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на правоохранительной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уголовно-исполнительной системы с лимитом до 500 мест, начальник больницы для осужденных- врач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на правоохранительной службе, в том числе не менее трех лет на руководящих должностях.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служб стаж работы в государственных учреждениях не менее трех лет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 (для медицинских служб квалификационной категории),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уголовно-исполнительной системы с лимитом до 500 мест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на правоохранительной службе, в том числе не менее двух лет на руководящих должностях.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 (для медицинских служб квалификационной категории),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больницы для осужденных - врач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государственных медицинских учреждениях не менее трех лет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 (для медицинских служб квалификационной категории), дипломов, сертификатов об окончании различных курсов по специальности и повышении квалификации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отдела, дежурной части, центра оперативного управления силами и средствами, школы профессиональной подготовки, испытательной пожарной лаборатории на правах отдела, специализированного отряда, специализированной пожарной части, пожарной части, учебной пожарной части, Регионального учебного центра, медицинской части –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дежурный (заместитель руководителя тушения пожара)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четырех лет стажа на правоохранительной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работы на правоохранительной службе. 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помощник начальника учреждения уголовно-исполнительной системы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работы на правоохранительной службе. Не менее двух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службы, поста, пожарного поста, центрального пункта пожарной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учреждения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оперативного дежурного (старший помощник руководителя тушения пожара)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испытательной пожарной лаборатории на правах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испытательной пожарной 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специализированного отряда, специализированной пожарной части, начальника пожарной части, учебной пожарной части, Регионального учебного центра, он же начальник учебной части, школы профессиональной подготовки, центра оперативного управления силами и средствами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работы на правоохранительной службе. Не менее одного года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 Наличие соответствующих организаторских и управленческих навыков.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квалификаций, дипломов, сертификатов об окончании различных курсов по специальности и повышении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C-SGU-11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специалист, старший инспектор по особым поручениям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дежурного помощника начальника учреждения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отряда, отделения, участка, медицинского здравпункта – врач учреждения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дежурный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оперативного дежурного (помощник руководителя тушения пожара)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школы профессиональной подготовки, Регионального учебного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специализированного отряда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работы на правоохранительной службе.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C-SGU-11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дежурного помощника начальника учреждения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участка учреждения уголовно-исполнительной системы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работы на правоохранительной службе.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C-SGU-11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отряда, медицинского здравпункта – врач учреждения уголовно-исполнительной системы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классных квалификаций.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оперуполномоченный, инспектора и инженера всех наименований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медицинского кабинета -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школы профессиональной подготовки, Регионального учебного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оперативный дежурный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 подразделений органов гражданской защиты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начальников караулов комплектуются лицами, имеющими высшее образование по специальности "Пожарная безопасность". Также, комплектуются лицами, имеющими высшее образование по специальности "Безопасность жизнедеятельности и защита окружающей среды", "Защита в чрезвычайных ситуациях", "Механика", "Строительство", при прохождении ими переподготовку в соответствующих организациях образования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подразделений органов гражданской защиты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комплектуются лицами, имеющими высшее специальное и послевузовского образования группы "Здравоохранение и социальное обеспечение (медицина)", за исключением педиатрии, гинекологии, стоматологии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C-SGU-13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Оперуполномоченный, инспектор и инженер всех наименований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уголовно-исполнительной системы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"НЗ"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мастер связи, контролер, инструктор спасателей, инструктор по вождению пожарной машины, полицейский - водитель – сотрудник, пожарный-спасатель, пожарный, пожарный-радиотелефонист, мастер газодымозащитной службы, респираторщик, радиотелеграфист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Полицейский: водитель, по охране зданий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профессиональное, послесреднее образование, обеспечивающее подготовку специалистов среднего звена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арттехвооружения, он же оружейный 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на правоохранительной службе.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наряда, караула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контролер, пожарный по корпусу пожарный техник по учету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профессиональное, послесреднее образование, обеспечивающее подготовку специалистов среднего звена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Контролер, контролер-кинолог, водитель – сотрудник, помощник начальника караула, пожарный, 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учету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"Уголовно-процессуального кодекса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профессиональное, послесреднее образование, обеспечивающее подготовку специалистов среднего звена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C-SV-13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–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Пожарный: спасатель, радиотелефонист, прожекторист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пожарного катера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Мастер-спасатель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гражданской защите"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секретах"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Кодекса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других нормативных правовых актов, связанных с профессиональной деятельностью. Соответствующие навыки 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