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8cf1" w14:textId="7068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производства и оборота органической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мая 2016 года № 230. Зарегистрирован в Министерстве юстиции Республики Казахстан 4 июля 2016 года № 13875. Утратил силу приказом и.о. Министра сельского хозяйства РК от 21.08.2024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21.08.2024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12.12.2024).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производстве органической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оборота органической продукции.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2016 года № 230 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производства и оборота органической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Параграф 1. Основные понятия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производства и оборота органической продукции (далее – Правила) разработаны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производстве органической продукции" (далее – Закон) и определяют порядок производства и оборота органической продукции.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физических или юридических лиц, осуществляющих деятельность по производству и обороту органической продукции на любой стадии.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органическое животноводство – разведение сельскохозяйственных животных в условиях, обеспечивающих полный доступ к естественным источникам кормов, с использованием экстенсивных и естественных методов 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производственное подразделение по органическому производству – территория, на которой используются продукты (материалы, вещества, препараты, удобрения) применяемые исключительно для органического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органическое растениеводство – производство сельскохозяйственных культур, включая сбор диких растений, без использования синтетических удобрений, пестицидов и регуляторов роста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переходный период (конверсия) – промежуток времени, в котором неорганическая продукция в результате соблюдения положений настоящих Правил и норм международных договоров Республики Казахстан, сертифицируется как органическая продукция.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применяются к следующим продуктам сельскохозяйственного происхождения, производимые и (или) реализуемые в качестве органических: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необработанные продукты сельского и рыбного хозяйства,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обработанные продукты сельского и рыбного хозяйства, аквакультуры, предназначенные для использования в качестве пищи;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вегетативный посадочный материал.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Продукты, полученные от диких животных не являются органическими.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Производство органической продукции осуществляется при соблюдении условия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Процесс перехода к производству</w:t>
      </w:r>
      <w:r>
        <w:br/>
      </w:r>
      <w:r>
        <w:rPr>
          <w:rFonts w:ascii="Times New Roman"/>
          <w:b/>
          <w:i w:val="false"/>
          <w:color w:val="000000"/>
        </w:rPr>
        <w:t>органической продукции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переходного периода производитель органической продукции (далее – Производитель) соблюдает требования по производству органической продукции, установленные настоящими Правилами.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Продукция, полученная в период конверсии, реализуется и маркируется как "переходная органическая продукция".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перехода земельных участков от производства продукции, не относящейся к органической продукции к производству органической продукции, составляет: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посевных площадей – не менее одного года, предшествующего посеву;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пастбищ – не менее шести месяцев с начала переходного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многолетних культур (кроме кормовых растений) – не менее одного года до сбора первого урожая органических продуктов.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переходного периода в животноводстве составляет: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мясной продукции – шесть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молочной продукции – шесть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продуктов пчеловодства – шесть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пищевой рыбы – два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продукция полученная от молодняка после окончания переходного периода является органической продукцией.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Продолжительность переходного периода в птицеводстве составляет: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мясной продукции – шесть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яиц – шесть недель.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продукция полученная от молодняка после окончания переходного периода является органической продукцией.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Производство органической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Параграф 1. Органическое растениеводство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органическом растениеводстве используются методы обработки почвы и культивации, поддерживающие содержание органических материалов в почве или увеличивающие их количество, усиливающие стабильность и биологическое разнообразие почвы, предупреждающие уплотнение и эрозию почвы, предотвращение развития деградационных процессов.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органического производства используются участки земель, соответствующие требованиям фитосанитарных норм, предъявляемых к почвам.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Участки земель, содержащие загрязняющие вещества, превышающие гигиенические нормативы для почв, выводятся из севооборота.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используемые технологии производства растений предупреждают и минимизируют влияние в загрязнение окружающей среды.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производства продукции используются органически произведенные семена и рассадные материалы. Семена и вегетативный рассадный материал производятся в соответствии с настоящими Правилами в течение одного поколения или в случае многолетних культур в течение двух сезонов выращивания.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улучшения общего состояния почвы или увеличения содержания питательных веществ в почве и (или) в урожае используются препараты на основе продуктов жизнедеятельности микроорганизмов, а также содержащих живые микроорганизмы.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Плодородие и биологическая активность почвы поддерживаются и увеличиваются с помощью многолетнего севооборота.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Плодородие и биологическая активность почвы поддерживаются и повышаются путем применения почвоулучшающих веществ и веществ животного и растительного происхождения, полученных в системе органического сельского хозяйства и прошедшие стадию компостирования или анаэробной ферментации: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подстилочный навоз, птичий помет полученные из хозяйств, производящих органические продукты – после биотермической обработки при внесении в почву за 120 календарных дней до уборки урожая;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безподстилочный навоз, безподстилочный помет, полученные из хозяйств, производящих органические продукты – используются после проведения обеззараживания и обезвреживания;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пищевые отходы – после фракционирования и биотермической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торф – за исключением торфа с добавлением синтетических добавок.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количество внесенных в почву органических удобрений на основе отходов животноводства не должно содержать более 170 килограмм азота в год на один гектар сельскохозяйственных угодий.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Удобрения и почвоулучшающие вещества, вещества животного или растительного происхождения, используемые в качестве средств защиты растений и агрохимикатов, микроорганизмы, насекомые и вещества, вырабатываемые ими, используемые для биологической борьбы с вредителями и болезнями, вещества, разрешенные для использования в ловушках и распылителях, используются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средств, применяемых при производстве органической продукции, утверждаемому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(далее – список разрешенных средств).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Органическое растениеводство осуществляется без применения минеральных азотных удобрений, синтетических регуляторов роста, синтетических красителей, материалов на основе полихлорида, синтетических гербицидов, фунгицидов, инсектицидов и пестицидов.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Меры по предупреждению потерь наносимых вредителями, болезнями и сорными растениями основываются на защите энтомофагов, выборе соответствующих видов и сортов растений, подборе соответствующего севооборота, оптимальных методов возделывания и термических методах обработки.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покрытия защищаемых конструкций, синтетических мульчей, сеток от насекомых и обматывания силоса применяются материалы на основе полиэтилена, полипропилена и других поликарбонатов.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Сбор диких растений и их частей, естественно растущих на природных территориях, в лесах и на сельскохозяйственных территориях, считается методом органического производства, если: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территории в течение трех лет до сбора не обрабатывались веществами, не применяемые в производстве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не влияет на стабильность природной среды обитания или условия жизни видов на территории сбора.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Органическое животноводство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выборе животных учитывается пригодность их пород и видов для разведения в условиях данной местности и органической системы производства.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Животные, находящиеся в производственном подразделении по органическому производству, а также продукция от таких животных переводятся в категорию органического производства после прохождения переходного периода.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Животным обеспечивается доступ к пастбищам, территориям для выпаса или загонам для выгула, включая частично крытые загоны и возможность пользоваться ими во всех случаях.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Выпас животных, выращиваемых для органического производства осуществляется на земельных участках, которые не обрабатывались веществами, не применяемые в органическом производстве минимум шесть месяцев.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Животные, выращиваемые традиционным способом, находятся совместно с животными, выращиваемыми для органического производства, в пределах одного хозяйственного двора, при условии их четкого разделения.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Животные, выращиваемые традиционным способом, выпасаются отдельно от животных, выращиваемых для органического производства.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период перегона на новое пастбище из одного района выпаса в другой, допускается пасти животных на пастбищах, не соответствующих требованиям к органическому производству.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травоядных животных, не менее 50 % кормов готовится из собственного производства либо производится другими хозяйствами этого же региона, ведущими органическое производство.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Молодняк выкармливается натуральным молоком, преимущественно материнским, в течение следующих периодов: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скот, лошади и верблюды – не менее сорока пяти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и козы – не менее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свиньи – не менее сорока календарных дней.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Система выращивания животных основывается на выпасе в соответствии с доступностью пастбищ в разные времена года.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период заключительного откорма скота содержание грубых кормов, силоса или сенажа в суточном рационе: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скота, лошадей и верблюдов – не менее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– не менее 45 %.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ежедневному рациону свиней и птиц добавляются измельченные грубые и концентрированные корма.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качестве технологических вспомогательных средств используются кормовое сырье растительного и животного происхождения, кормовые материалы минерального происхождения, продукты и побочные продукты рыбного промысла, кормовые добавки.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Размножение животных происходит традиционным способом.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Органическое животноводство осуществляется: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использования техники трансплантации эмбрионов, клонирования и методов генной инженерии;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применения крепления резиновых колец на хвостах овец, купирования хвостов, обкусывания клыков, укорачивания клюва и удаления рогов, за исключением когда такие меры (спиливание рогов у молодняка) применяют для безопасности и (или) направлены на улучшение здоровья, условий содержания или гигиены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использования гормонов или подобных веществ, стимуляторов роста и синтетических аминокислот (в том числе антибиотиков, кокцидиостатических или других искусственных средств для стимуляции роста), химически синтезированных лекарственных средств для ветеринарного применения или антибиотиков с профилактической целью.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Транспортировка, погрузка и выгрузка животных осуществляются без применения электрической стимуляции, а также без использования транквилизатора.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Время транспортировки до бойни составляет не более шестнадцати часов.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загонах для выгула свиньи предусматривается возможность рыться.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племенном разведении: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воспроизводстве используются естественное и искусственное осеменение;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воспроизводство не вызывается с применением гормонального или подобного ему 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искусственного воспроизводства, как клонирование и пересадка эмбрионов не используются.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Корма поступают из хозяйств, где эти животные содержатся или из других органических хозяйств, занимающихся производством органических кормов. Скот питается органическим кормом, соответствующим потребностям животных в питательных веществах на разных стадиях их развития. Допускается составлять часть рациона из кормов хозяйств, находящихся в периоде перехода к органическому фермерству.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Исходные продукты растительного, животного и минерального происхождения, кормовые добавки и определенные субстанции, применяемые в животноводстве используются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средств.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Предупреждение заболеваний основывается на выборе пород, методах содержания, высоком качестве кормов, возможности достаточной двигательной активности, в соблюдений минимальных допустимых нормативов площади содержания животных, указаных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Заболевание лечится немедленно во избежание мучений животного. Химически синтезированные ветеринарные лекарственные средства, включая антибиотики, могут использоваться, если это необходимо и строго в тех условиях, когда использование фитотерапевтических, гомеопатических и прочих средств неприемлемо. Производителем отдельно определяются ограничения, учитывающие курсы лечения и периоды отмены лекарств.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Допускается использование иммунных ветеринарных лекарственных средств.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очистки и дезинфекции помещений и сооружений для домашнего скота используются вещества и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средств.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Органическое птицеводство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Птиц в клетках не содержат.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Водоплавающей птице предусматривается доступ к проточной воде, пруду или озеру.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Птиц содержат в помещениях производственного подразделения по органическому производству: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полом без щелей, покрытой подстилочным материалом (соломой, деревянными опилками, песком или торфом);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оборудованные насестами, соответствующим количеству и весу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входные и выходные проемы, соответствующие размеру птиц, обеспечивающие птице свободный доступ к площадкам свободного выгула.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закрытых помещениях птицы обеспечиваются: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искусственным освещением не более шестнадцати часов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непрерывным ночным отдыхом без искусственного освещения продолжительностью не менее восьми часов.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содержании птиц в помещении, им обеспечивается постоянный доступ к достаточному количеству корма, воде и материалу, обеспечивающему их потребности.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выгульных площадок после выращивания одной партии птиц, предусматривается период покоя, достаточный для возобновления растительного покрова. Требования настоящего пункта не применяются в случаях, когда птица не выращивается партиями, не содержится на выгульных площадках, а свободно передвигается по открытой территории на протяжении всего дня.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Открытые площадки для птиц имеют в основном растительное покрытие и оборудованы укрытиями.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Птицы имеют беспрепятственный доступ к достаточному количеству воды и корма.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Минимальные допустимые нормативы площади содержания птиц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помещению производственного</w:t>
      </w:r>
      <w:r>
        <w:br/>
      </w:r>
      <w:r>
        <w:rPr>
          <w:rFonts w:ascii="Times New Roman"/>
          <w:b/>
          <w:i w:val="false"/>
          <w:color w:val="000000"/>
        </w:rPr>
        <w:t>подразделения по органическому производству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Помещение производственного подразделения по органическому производству для содержания животных: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зоогигиеническим (циркуляции воздуха, уровню пыли, температуры, относительной влажности) требованиям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(зарегистрированный в Реестре государственной регистрации нормативных правовых актов № 11940);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удобством для животных с учетом всех потребностей видов, пород и возрастных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достаточным пространством, позволяющее принимать естественные позы животным (свободно стоять, легко ложиться на пол, поворачиваться, вытягивать или бить крыльями);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чистой и сухой зоной для отдыха животных с полом, обильно устланным сухой соломой или иным природным материалом.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Помещение производственного подразделения по органическому производству для содержания животных оборудуется ровным и не скользким полом. Не менее половины площади поверхности пола в помещении должна быть сплошной, без щелей и не решетчатой.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Для очистки и дезинфекции зданий, сооружений, помещений, в которых содержатся животные, а также оборудование и инструменты в помещениях применяются средства и вещества,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средств.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Не допускается хранение на территории помещения производственного подразделения по органическому производству строительных и других материалов, обработанных красками, консервантами и токсичными веществами, средствами борьбы с грызунами и паразитами.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Ветеринарное сопровождение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Любые страдания животных сводятся к минимуму путем применения соответствующей анестезии и (или) анальгезии, а также путем проведения операции только в наиболее подходящем возрасте.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Хирургическая кастрация допускается в целях поддержания качества продукции и традиционных методов производства.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Для борьбы с заболеванием или лечения травм используются ветеринарные препараты согласно 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средств.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получения животным в течение двенадцати месяцев более трех курсов лечения химическими синтезированными лекарственными средствами или антибиотиками, такие животные, а также любая продукция, полученная от таких животных, не могут быть признаны соответствующими органическому производству и животные проходят переходный период.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отношении животных, к которым применялись лекарственные средства, Производителем должен быть установлен период, в течение которого такие животные, а также продукция, полученная от них, не могут быть признаны органическими.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Данный период исчисляется от последнего применения животному лекарственных средств и составляет двукратный период, установленный инструкцией по применению соответствующего лекарственного средства.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Животные, заболевшие </w:t>
      </w:r>
      <w:r>
        <w:rPr>
          <w:rFonts w:ascii="Times New Roman"/>
          <w:b w:val="false"/>
          <w:i w:val="false"/>
          <w:color w:val="000000"/>
          <w:sz w:val="28"/>
        </w:rPr>
        <w:t>инфекционными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особо опасными заболеваниями, по которым могут устанавливаться ограничительные мероприятия (карантин)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и продукция, полученная от них, не могут быть признаны органическими, а такие животные подлежат немедленному удалению с территории хозяйственного двора.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лечении животных химически синтезированными ветеринарными препаратами или антибиотиками, иммунологическими ветеринарными препаратами, за исключением вакцинации по профилактике, диагностике животных против особо опасных </w:t>
      </w:r>
      <w:r>
        <w:rPr>
          <w:rFonts w:ascii="Times New Roman"/>
          <w:b w:val="false"/>
          <w:i w:val="false"/>
          <w:color w:val="000000"/>
          <w:sz w:val="28"/>
        </w:rPr>
        <w:t>болезней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профилактика, диагностика которых осуществляется за счет бюджетных средств, продукция полученная от них, не является органической и животное подвергается конверсионному периоду,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Акты о возникновениях указанных случаев составляются в произвольной форме и хранятся Производителем.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Органическое выращивание рыб</w:t>
      </w:r>
      <w:r>
        <w:br/>
      </w:r>
      <w:r>
        <w:rPr>
          <w:rFonts w:ascii="Times New Roman"/>
          <w:b/>
          <w:i w:val="false"/>
          <w:color w:val="000000"/>
        </w:rPr>
        <w:t>и других водных животных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Органическое выращивание рыб и (или) других водных животных осуществляется в производственном подразделении по органическому производству в соответствии с видоспецифическими потребностями рыб и (или) других водных животных, где они: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достаточную среду обитания для их жизнедеятельности;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содержатся при температуре и освещенности, соответствующих потребностям вида.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Допускается инкубация икры в инкубационных аппаратах одного хозяйства одновременно органически и неорганически выращиваемых видов рыб, при условии, что они будут физически полностью отделены друг от друга и иметь раздельные системы обеспечения водой.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целях разведения и для улучшения генетического фонда, а также при отсутствии доступа к рыбам и (или) другим водным животным (самцы и самки), хозяйствами используются искусственно выращенные или выловленные из естественной среды обитания самцы и самки рыб и (или) других водных животных, которые до использования содержатся в соответствии с настоящими Правилами не менее одного месяца.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Максимальная плотность посадки рыб в выращиваемую среду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предприятиях, занимающихся органическим выращиванием рыб и (или) других водных животных, предусматривается возможность контроля и регулирования качества воды.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Искусственный нагрев или охлаждение воды разрешается только в инкубационных цехах, а также при поддержке температурного режима в бассейнах и установках для выращивания с замкнутым водообеспечением.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Использование технического кислорода допускается: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повышении температуры воды и (или) воздуха и (или) снижения атмосферного давления или случайного загрязнения;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периодических процедурах, таких как взятие проб, контрольный лов, профилактический осмотр, гипофизарная инъекция, бонитировка, обработка и сортировка;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обеспечения сохранности при пересадке или транспортировке выращиваемых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технического кислорода Производителем составляется соответствующий акт в произвольной форме.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Для органического выращивания рыб и (или) других водных животных подбираются корма: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органические кормовые продукты, выращенные в водной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рыбная мука, рыбий жир и ингредиенты рыбного происхождения из рыбы, пойманной в экологически безопасных водоемах;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органические корма растительного или животного происхождения.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органическом выращивании рыб и (или) других водных животных соблюдаются: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необходимых базовых знаний и навыков технологии выращивания, профилактики и лечения болезней рыб и (или) других водных животных у сотрудников, осуществляющих уход за их выращиванием;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выращивания, включая кормление, характерные особенности гидротехнических сооружений, плотность посадки и параметры качества воды, которые соответствуют технологическим требованиям выращивания рыб и (или) других водных животных, а также условиям, необходимым для их роста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технологии выращивания, не допускающие отрицательного воздействия хозяйства на экологию;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отдельное содержание рыб и (или)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благополучия рыб и и (или) других водных животных при транспортировке;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к минимуму дискомфорта рыб и (или) других водных животных, включая момент забоя.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племенном разведении: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используются искусственная индукция полиплоидии, клонирование, производство однополых видов. Искусственная гибридизация допустима в случае получения стерильного потомства;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выбираются виды рыб и (или) других водных животных, соответствующие требованиям к условиям разведения и выращивания в условиях конкретного региона или типа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управления маточным стадом, разведения и производства молодняка обеспечиваются условия, присущие данному виду.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Кормление рыб и (или) других водных животных обеспечивает их потребности в питательных веществах на разных стадиях развития. Растительная часть кормов поступает из органического производства, часть кормов, полученная из водных организмов поступает из устойчиво используемых рыбных хозяйств.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Исходные продукты растительного, животного и минерального происхождения, кормовые добавки и определенные субстанции, применяемые в животноводстве, необходимых в питании рыб и других водных животных, используются согласно списку разрешенных средств.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Разведение рыб и (или) других водных животных осуществляется без применения стимулятора роста и синтетических аминокислот.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разведении рыб и (или) других водных животных применение ацетонированных гипофизов рыб осуществляется согласно требованиям технологии разведения соответствующих видов.</w:t>
      </w:r>
    </w:p>
    <w:bookmarkEnd w:id="97"/>
    <w:bookmarkStart w:name="z15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6-1. Рыболовство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параграфом 6-1 в соответствии с приказом Министра сельского хозяйства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85-1. При ведении рыболовства Производителем обеспечивается поддержание и улучшение воспроизводства экологической системы и сохранение водных и других природных ресурсов водоема, на котором ведется рыболовство, а также не допускается негативное воздействие на экологическую систему водоема.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85-2. Способы рыболовства,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 в Реестре государственной регистрации нормативных правовых актов № 10266), описываются в актах Производителя для соблюдения требований и условий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Органическое производство в пчеловодстве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органического производства меда используются источники нектара и пыльцы из органически выращиваемых сельскохозяйственных и (или) диких растительных культур, растущих в производственном подразделении по органическому производству, находящемся в радиусе трех километров от пасек.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Пасеки, включенные в органическое пчеловодство, располагаются от хозяйств, использующих пестициды, а также представляющих опасность загрязнения радиоактивными, химическими, биологическими веществами и производственных объектов (свалки, места сжигания твердых отходов или автобанов) в радиусе не менее шести километров.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Ульи делаются из натуральных материалов, не несущих риска загрязнения окружающей среды или сельскохозяйственной продукции.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извлечении меда не используются химические синтетические репелленты.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Используются только здоровые и не имеющие физических увечий пчелы.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Окуривание сводится к минимуму, используются естественные материалы.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перебое с питанием, связанным с климатическими условиями, колонии подкармливаются с использованием меда и сахара, произведенными органическим методом. Производители письменно фиксируют данный факт.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конце производственного сезона (периода сбора меда) в ульях оставляется обильный запас меда, достаточный для выживания колонии в период спячки.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нахождений улей в зимний период в помещении, оставляют кормовой мед из расчета два с половиной килограмма в однокорпусных ульях, в многокорпусных – два килограмма. При нахождений улей в зимний период на открытом воздухе, оставляют кормовой мед из расчета: в однокорпусных ульях – три килограмма и в многокорпусных – два с половиной килограмма.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Во время сбора и переработки продуктов пчеловодства поддерживается температура не выше 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Органическое производство в пчеловодстве осуществляется без использования химических синтезированных лекарственных средств.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Ветеринарные лекарственные средства используются при отсутствии эффекта от профилактических мер.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 использовании ветеринарных лекарств обработанные ульи изолируются и проходят конверсию.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Срок конверсии при использовании ветеринарных лекарств составляет шесть месяцев.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Органическая переработка продуктов питания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органической переработке продуктов питания соблюдаются: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органических продуктов питания из органических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кормовых и технологических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веществ и способов обработки, которые вводят в заблуждение относительно истинной природы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щадящая обработка продуктов питания с использованием биологических, механических и физических методов.</w:t>
      </w:r>
    </w:p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Субъект предпринимательства, перерабатывающий корма или продукты питания: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идентифицирует этапы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предупредительные меры с целью избежать риска загрязнения органической продукции не разрешенными веществами или продуктами;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процедуры очистки, контролирует их эффективность и фиксирует осуществление таких действий.</w:t>
      </w:r>
    </w:p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Субъект предпринимательства, занимающийся переработкой и (или) хранением органической и неорганической продукции на одном производственном предприятии: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операции с органическими продуктами непрерывно до окончания полного производственного цикла, разграничив их с подобными операциями, выполняемыми с неорганическими продуктами;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органические продукты до и после производственных операций отдельно от неорганических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своевременный учет всех операций и переработанного количества;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необходимые меры по обеспечению идентификации партий во избежание смешения с неорганическими продуктами;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операции с органическими продуктами только после надлежащей очистки производственного оборудования.</w:t>
      </w:r>
    </w:p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 составу органических переработанных продуктов питания применяются следующие условия: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продукция производится из ингредиентов органического сельскохозяйственного происхождения, при этом добавленные в нее вода и поваренная соль не учитываются;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органические сельскохозяйственные ингредиенты используются в случае разрешения их согласно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Критерии для продуктов и веществ,</w:t>
      </w:r>
      <w:r>
        <w:br/>
      </w:r>
      <w:r>
        <w:rPr>
          <w:rFonts w:ascii="Times New Roman"/>
          <w:b/>
          <w:i w:val="false"/>
          <w:color w:val="000000"/>
        </w:rPr>
        <w:t>используемых при переработке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целях придания пищевой продукции особых питательных свойств допускается использовать добавки, технологические добавки, ароматизаторы, воду, соль, составы на основе микроорганизмов и ферментов, минералы, микроэлементы, витамины, а также аминокислоты и другие пищевые микроэлементы, полученные из естественных источников.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Вещества, указанные в пункте 104 настоящих Правил, при переработке подвергаются только механическим, физическим, биологическим или ферментным процессам.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В процессе переработки применяются вещества и продукты, разрешенные к использованию при переработке органических ингредиентов сельскохозяйственного происхождения,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средств.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Оборот органической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Параграф 1. Маркировка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Производитель в процессе переходного периода реализует и маркирует органическую продукцию как "переходная органическая продукция".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После прохождения процедуры подтверждения соответствия производства органической продукции и органической продукции Производитель наносит национальный знак соответствия органической продукции.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национального знака соответствия органической продукции, технические требования к нему и требования к его нанесению устанавливаются национальным стандартом Республики Казахстан СТ РК 3109-2017 "Продукция органическая. Национальный знак соответствия органической продукции. Технические требования и порядок маркирования органической продукции".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108 - в редакции приказа Министра сельского хозяйства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Допускается использование национального знака соответствия органической продукции в рекламировании органической продукции.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маркировке органической продукции и ее рекламе допускается использование одного из следующих обозначений: "органик", "органический", "органическая", "органическое", "органические", "organic", "organik", производных от них или уменьшительных форм, отдельно или в сочетании с наименованием продукции.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Термины, упомянутые в пункте 110 настоящих Правил не используются для маркировки, рекламирования продукции, не соответствующей требованиям, установленным настоящими Правилами.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маркировке указывается информация о месте, в котором были произведены сырьевые сельскохозяйственные материалы, из которых состоит продукт.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 маркировке, где используются термины, описанные в пункте 110 настоящих Правил, указываются: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организации, которая проводила инспекцию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знак соответствия органической продукции.</w:t>
      </w:r>
    </w:p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Указания располагаются на видном месте, легко заметны, четкие и нестираемые.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указании списка ингредиентов указывается, какой ингредиент органический и общий процент органических ингредиентов в пропорции к общему количеству ингредиентов сельскохозяйственного происхождения.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Термины и указание процентного количества, выполняются с использованием того же цвета, размера и стиля шрифта, которые применялись для других указаний в списке ингредиентов.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Национальный знак соответствия органической продукции используется в маркировке и рекламировании продукции, соответствующей требованиям настоящих Правил.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Маркировка органической продукции осуществляется в соответствии с требованиями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"Пищевая продукция в части ее маркировки" (ТР ТС 022/2011), утвержденного Решением Комиссии Таможенного союза от 9 декабря 2011 года № 881.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Упаковка и транспортировка органической продукции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Упаковка органической продукции осуществляется в соответствии с требованиями технического регламента Таможенного союза "О безопасности упаковки" (ТР ТС 005/2011),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года № 769 (далее – ТР ТС 005/2011).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органической продукции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 и ТР ТС 005/2011.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119 - в редакции приказа Министра сельского хозяйства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транспортировке органическая продукция отделяется от других видов продукции таким образом, чтобы обеспечивалась ее легкая идентификация.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Органическая продукция животного и растительного происхождения при транспортировке сопровождается разрешительными документами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(зарегистрированный в Реестре государственной регистрации нормативных правовых актов № 11898).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Производители не используют упаковочный материал, который приводит к загрязнению органической продукции.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Органическую продукцию не упаковывают в использованные мешки или контейнеры, которые были в контакте с веществами, наносящими ущерб органической продукции.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Эксплуатация всех транспортных средств для перевозки органической продукции допускается в соответствии с Санитарными правилами "Санитарно-эпидемиологические требования к транспортным средствам для перевозки пассажиров и грузов",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(зарегистрирован в Реестре государственной регистрации нормативных правовых актов № 22066).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124 -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Хранение, уничтожение и утилизация</w:t>
      </w:r>
      <w:r>
        <w:br/>
      </w:r>
      <w:r>
        <w:rPr>
          <w:rFonts w:ascii="Times New Roman"/>
          <w:b/>
          <w:i w:val="false"/>
          <w:color w:val="000000"/>
        </w:rPr>
        <w:t>органической продукции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Перед хранением органической продукции проводятся мероприятия по очистке помещений веществами, согласно </w:t>
      </w:r>
      <w:r>
        <w:rPr>
          <w:rFonts w:ascii="Times New Roman"/>
          <w:b w:val="false"/>
          <w:i w:val="false"/>
          <w:color w:val="000000"/>
          <w:sz w:val="28"/>
        </w:rPr>
        <w:t>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средств, применяемых при производстве органической продукции. Производители ведут учет таких операций.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Органическая продукция хранится отдельно от иной сельскохозяйственной продукции и (или) продуктов питания.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Принимаются меры для обеспечения идентификации партий и исключения смешения с неорганической продукцией.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Хранение органической продукции осуществляется в упаковке,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 ТС 005/2011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Уничтожение и утилизация испорченной органической продукции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утвержденными постановлением Правительства Республики Казахстан от 15 февраля 2008 года № 140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утилизации, уничтожения биологических отходов, утвержденными приказом Министра сельского хозяйства Республики Казахстан от 6 апреля 2015 года № 16-07/307 (зарегистрированный в Реестре государственной регистрации нормативных правовых актов № 11003).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органической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допустимые нормативы площади содержания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Размножение и набор веса для семейства жвачных и лошадиных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Молочные коровы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взрослое животное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Поросящиеся свиньи с поросятами до 40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свинью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Откармливание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Поросята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для разведения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на женскую особь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мужскую особь. При использовании выгула –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органической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допустимые нормативы площади содержания птиц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(квадратных метра площади, на одну голову)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птиц на один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Курицы-несушки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куриц-несушек на гнездо или, в случае общего гнезда – 120 квадратных сантиметра на птицу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 условии, что в год азота на гектар не превышен 170 килограммов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Откармливание домашней птицы (в постоянном помещении)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при максимуме 21 килограмм общего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(только для цесарок)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бройлера и цесарки, 4,5 утки, 10 индеек, 15 гусей; при условии, что для всех видов предел в 170 килограмм азота на гектар в год не превышен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Откармливание домашней птицы (в мобильном помещении)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в мобильном помещении для птицы с максимумом в 30 килограмм общего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при условии, что предел в 170 килограмм азота на гектар в год не превышен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органической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плотность посадки рыб в выращиваемую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садках: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стерлядь – 25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 – 10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белуга – 44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форель – 25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бассейнах: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стерлядь – 10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 – 22,8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белуга – 50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форель – 35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 – 200 килограмм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установках с замкнутым циклом водоснабжения: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 – 20 килограмм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 – 200 килограмм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форель – 50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рыб в приспособленных озерах и прудах: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сиговые (пелядь, рипус, сиг, чир, нельма) – 400 килограмм на один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растительноядные (белый амур, черный амур, белый и пестрый толстолобик), карп (сазан), судак, щука, обыкновенный сом) – суммарно по видам не более 3000 килограмм на один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осетровые (русский осетр, сибирский осетр, севрюга) – суммарно по видам не более 1070 килограмм на один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канальный сом – 3000 килограмм на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