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ea8b" w14:textId="8a0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некоторых типовых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7 июня 2016 года № 482. Зарегистрирован в Министерстве юстиции Республики Казахстан 4 июля 2016 года № 13867. Утратил силу приказом Заместителя Премьер-Министра - Министра труда и социальной защиты населения Республики Казахстан от 28 июля 2023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устав государственного учреждения "Центр занятости населения района (города), области (столицы, города республиканского значения)"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Типовое положение о районной (городской) комиссии по вопросам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Типовое положение о региональной комиссии по вопросам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здравоохранения и социального развития Республики Казахстан в порядке, установленном законодательством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местных исполнительных органов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4 марта 2014 года № 67-ө "О некоторых вопросах реализации Закона Республики Казахстан от 23 января 2001 года "О занятости населения" (зарегистрирован в Реестре государственной регистрации нормативных правовых актов № 9293, опубликован в газете "Казахстанская правда" от 12 июня 2014 года, № 114 (27735);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труда и социальной защиты населения Республики Казахстан, Министра здравоохранения и социального развития Республики Казахстан, в которые вносятся изменения и дополнения, утвержденного приказом исполняющего обязанности Министра здравоохранения и социального развития Республики Казахстан от 8 января 2016 года № 8 "О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№ 13190, опубликован в газете "Казахстанская правда" от 12 марта 2016 года № 47 (28173).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2016 года № 482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"Центра занятости населения района</w:t>
      </w:r>
      <w:r>
        <w:br/>
      </w:r>
      <w:r>
        <w:rPr>
          <w:rFonts w:ascii="Times New Roman"/>
          <w:b/>
          <w:i w:val="false"/>
          <w:color w:val="000000"/>
        </w:rPr>
        <w:t>(города), области (столицы, города республиканского значения)"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"Центр занятости населения акимата ______________ района (города) ______________ области (столицы, города республиканского значения)" (далее – Центр)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по реализации активных мер содействия занятости, организации социальной защиты от безработицы, оказания адресной социальной помощи и иных мер содействия занятости,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(далее – Закон) на территории ______________ района (города) ______________ области (столицы, города республиканского значения).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27.11.2017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акимата ______________ _______________ района (города) ______________ области (столицы, города республиканского значения) № ___ от "___" _______ _____ года.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____________________________________________________________________________________________ Юридический адрес учредителя: ________________________________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отношению к Центру является местный орган по вопросам занятости населения района, города областного значения, области, города республиканского значения и столицы (далее – уполномоченный орган)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труда и социальной защиты населения РК от 14.02.2017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"______________ облысы (астананың, республикалық маңызы бар қаласы) ______________ ауданы (қаласы) әкімдігінің халықты жұмыспен қамту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занятости населения акимата ______________ района (города) ______________ области (столицы, города республиканского значения)".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Центра: ________________________________.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казначействе в соответствии с законодательством о банковской деятельности Республики Казахстан, бланки, печати и штампы с изображением Государственного Герба Республики Казахстан и наименованием на казахском и русском языках, выступает истцом и ответчиком в суде.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Центру допускается иметь свои структурные подразделения (штатные единицы или специалистов) в поселках, селах, сельских округах.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по всем своим обязательствам отвечает находящимися в его распоряжении финансовыми средствами. При недостаточности финансовых средств у Центра, субсидиарную ответственность по его обязательствам несет учредитель.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Центра вступают в силу после их регистрации в территориальных подразделениях казначейства Министерства финансов Республики Казахстан в соответствии с законодательством Республики Казахстан.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Центра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Центра является оказание мер содействия занятости населения.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Центра является реализация активных мер содействия занятости, организация социальной защиты от безработицы и оказание адресной социальной помощи.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труда и социальной защиты населения РК от 27.11.2017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цели Центр осуществляет следующие виды деятельности: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состояния и прогноз развития занятости населения, информирование населения о состоянии рынка труда;</w:t>
      </w:r>
    </w:p>
    <w:bookmarkEnd w:id="26"/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реализацию активных мер содействия занятости,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дополнительных мер содействия занятости, финансируемых за счет средств бюджета;</w:t>
      </w:r>
    </w:p>
    <w:bookmarkEnd w:id="27"/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обратившихся лиц в качестве ищущих работу и безработных;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труда и социальной защиты населения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прием документов, перечень которых предусмотрен пунктом 3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июня 2020 года № 217 (зарегистрирован в Реестре государственной регистрации нормативных правовых актов под № 20838),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корпорацию;</w:t>
      </w:r>
    </w:p>
    <w:bookmarkEnd w:id="29"/>
    <w:bookmarkStart w:name="z1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прием документов для назначения адресной социальной помощи, координацию деятельности заинтересованных органов и организаций, направляет их на рассмотрение участковой комиссии, а также районной (городской) и (или) региональной комиссии, заключает социальный контракт,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утвержденными приказом Министра здравоохранения и социального развития Республики Казахстан от 5 мая 2015 года № 320 (зарегистрирован в Реестре государственной регистрации нормативных правовых актов под № 11426), передает документы заявителей обратившихся на назначение адресной социальной помощи в уполномоченный орган по вопросам социальной защиты, оказывает содействие получателям адресной социальной помощи в реализации индивидуального плана, осуществляет мониторинг выполнения обязательств социального контракта;</w:t>
      </w:r>
    </w:p>
    <w:bookmarkEnd w:id="30"/>
    <w:bookmarkStart w:name="z1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услуги по социальной профессиональной ориентации;</w:t>
      </w:r>
    </w:p>
    <w:bookmarkEnd w:id="31"/>
    <w:bookmarkStart w:name="z1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содействие лицам, ищущим работу, и безработным в подборе подходящей работы, выдает направление для трудоустройства;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взаимодействие с Государственным фондом социального страхования и акимами поселков, села, сельского округа по вопросам реализации мер содействия занятости населения;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индивидуальную карту трудоустройства безработного;</w:t>
      </w:r>
    </w:p>
    <w:bookmarkEnd w:id="34"/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подписывает социальный контракт с участниками добровольного переселения и профессионального обучения, осуществляют мониторинг его исполнения и применение санкций при невыполнении его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трудовое посредничество, а также меры содействия занятости населения, предусмотренные законодательством о занятости населения Республики Казахстан, в том числе через мобильные центры занятости населения;</w:t>
      </w:r>
    </w:p>
    <w:bookmarkEnd w:id="36"/>
    <w:bookmarkStart w:name="z1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информирует и предоставляет консультационные услуги гражданам по вопросам участия в Программе, оказывает помощь в подготовке документов, проводит консультации с претендентами с целью изучения их потребностей, проводит оценку нуждаемости претендентов в социальной поддержке, прием их документов;</w:t>
      </w:r>
    </w:p>
    <w:bookmarkEnd w:id="37"/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отбор и распределение потенциальных участников в мерах содействия занятости;</w:t>
      </w:r>
    </w:p>
    <w:bookmarkEnd w:id="38"/>
    <w:bookmarkStart w:name="z1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мониторинг и определяет потребность в рабочей силе на местном рынке труда;</w:t>
      </w:r>
    </w:p>
    <w:bookmarkEnd w:id="39"/>
    <w:bookmarkStart w:name="z1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направления на участие в мерах содействия занятости;</w:t>
      </w:r>
    </w:p>
    <w:bookmarkEnd w:id="40"/>
    <w:bookmarkStart w:name="z1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учет о наличии свободных рабочих мест (вакантных должностей) у работодателей, а также о выполняемости квот для трудоустройства лиц с инвалидностью, лиц, состоящих на учете службы пробации, лиц, освобожденных из мест лишения свободы,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41"/>
    <w:bookmarkStart w:name="z1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информационно-разъяснительную работу среди населения по вопросам участия в мерах содействия занятости;</w:t>
      </w:r>
    </w:p>
    <w:bookmarkEnd w:id="42"/>
    <w:bookmarkStart w:name="z1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участников активных мер содействия занятости на предмет трудоустройства и наличия обязательных пенсионных взносов через информационную систему "Рынок труда".</w:t>
      </w:r>
    </w:p>
    <w:bookmarkEnd w:id="43"/>
    <w:bookmarkStart w:name="z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привлекает частные агентства занятости для оказания услуг по трудовому посредничеству.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труда и социальной защиты населения РК от 27.11.2017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приказами Министра труда и социальной защиты населения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06.09.2022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45"/>
    <w:bookmarkStart w:name="z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Руководителем Центра является директор.</w:t>
      </w:r>
    </w:p>
    <w:bookmarkEnd w:id="46"/>
    <w:bookmarkStart w:name="z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назначается на должность и освобождается от должности Учредителем по согласованию с уполномоченным органом в соответствии с трудовым законодательством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труда и социальной защиты населения РК от 14.02.2017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организует и руководит работой Центра, подчиняется уполномоченному органу и несет персональную ответственность за выполнение возложенных на Центр задач и осуществление им своих функций.</w:t>
      </w:r>
    </w:p>
    <w:bookmarkEnd w:id="48"/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Директор действует на принципах единоначалия и самостоятельно решает вопросы деятельности Центра в соответствии с его компетенцией.</w:t>
      </w:r>
    </w:p>
    <w:bookmarkEnd w:id="49"/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без доверенности действует от имени Центра, представляет его интересы в государственных органах и иных организациях, распоряжается в установленном законодательством о государственном имуществе порядке имуществом и средствами Центра, заключает договоры, выдает доверенности, в том числе с правом передоверия, открывает в банках счета Центра.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издает акты, касающиеся деятельности Центра, в соответствии с трудовым законодательством Республики Казахстан принимает на работу и увольняет работников, принимает меры поощрения и налагает дисциплинарные взыскания на работников Центра, в порядке, установленном трудовым законодательством Республики Казахстан.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Определяет обязанности и круг полномочий своего заместителя (заместителей) и иных руководящих сотрудников Центра.</w:t>
      </w:r>
    </w:p>
    <w:bookmarkEnd w:id="52"/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Направляет на подготовку и повышение квалификации работников Центра.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Осуществляет иные функции, возложенные на него гражданским законодательством Республики Казахстан, настоящим уставом и учредителем.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Действия директора Центра, направленные на осуществление Центром неуставной деятельности, являются нарушением трудовых обязанностей и влекут применения мер дисциплинарной и материальной ответственности в соответствии с законодательством Республики Казахстан.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Учредитель в установленном законодательством Республики Казахстан порядке утверждает устав Центра.</w:t>
      </w:r>
    </w:p>
    <w:bookmarkEnd w:id="56"/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установленном законодательством Республики Казахстан порядке осуществляет следующие функции: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методическое и организационное руководство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индивидуальный план финансирования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внутренний контроль за использованием по назначению и сохранностью принадлежащего Центру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Директора Центра,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Центру;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установленные законодательством Республики Казахстан.</w:t>
      </w:r>
    </w:p>
    <w:bookmarkStart w:name="z4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58"/>
    <w:bookmarkStart w:name="z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имеет на праве оперативного управления обособленное имущество, которое относится к коммунальной собственности ______________ района (города) ______________ области (столицы, города республиканского значения).</w:t>
      </w:r>
    </w:p>
    <w:bookmarkEnd w:id="59"/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Центра состоит из основных фондов и оборотных средств, а также иного имущества, стоимость которых отражается на балансе Центра.</w:t>
      </w:r>
    </w:p>
    <w:bookmarkEnd w:id="60"/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Центра формируется за счет: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о государственном имуществе Республики Казахстан.</w:t>
      </w:r>
    </w:p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Деятельность Центра финансируется из бюджета ______________ района (города) ______________ области (столицы, города республиканского значения), если дополнительный источник финансирования не установлен законами Республики Казахстан.</w:t>
      </w:r>
    </w:p>
    <w:bookmarkEnd w:id="63"/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Центр ведет бухгалтерский учет и представляет финансовую отчетность в соответствии с законодательством Республики Казахстан.</w:t>
      </w:r>
    </w:p>
    <w:bookmarkEnd w:id="64"/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Проверка и ревизия финансово-хозяйственной деятельности Центра осуществляется в порядке, установленном законодательством Республики Казахстан.</w:t>
      </w:r>
    </w:p>
    <w:bookmarkEnd w:id="65"/>
    <w:bookmarkStart w:name="z5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Центра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Режим работы Центра не должен противоречить нормам трудового законодательства Республики Казахстан.</w:t>
      </w:r>
    </w:p>
    <w:bookmarkEnd w:id="67"/>
    <w:bookmarkStart w:name="z5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в учредительные документы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Внесение изменений и дополнений в учредительные документы государственного учреждения производится уполномоченным органом по решению учредителя.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Внесенные изменения и дополнения в учредительные документы Центра регистрируются в соответствии с гражданским законодательством Республики Казахстан.</w:t>
      </w:r>
    </w:p>
    <w:bookmarkEnd w:id="70"/>
    <w:bookmarkStart w:name="z5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Реорганизация и ликвидация Центра осуществляется учредителем в соответствии с гражданским законодательством Республики Казахстан.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482</w:t>
            </w:r>
          </w:p>
        </w:tc>
      </w:tr>
    </w:tbl>
    <w:bookmarkStart w:name="z5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районной (городской) комиссии по вопросам занятости населения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труда и социальной защиты населения РК от 27.03.2019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(городская) комиссия по вопросам занятости населения (далее – Районная (городская) комиссия) создается местным исполнительным органом на территории района (города областного значения).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Районной (городской)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района (городов областного значения).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06.09.2022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Районная (городская) комиссия создается постановлением акимата района (города областного значения).</w:t>
      </w:r>
    </w:p>
    <w:bookmarkEnd w:id="77"/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Районной (городской) комиссии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Районной (городской) комиссии является координация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мер содействия занятости населения и социальной помощи.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Районной (городской) комиссии входит:</w:t>
      </w:r>
    </w:p>
    <w:bookmarkEnd w:id="80"/>
    <w:bookmarkStart w:name="z1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включении либо отказе во включении заявителей в состав участников мер содействия занятости, с уведомлением об этом центров занятости населения;</w:t>
      </w:r>
    </w:p>
    <w:bookmarkEnd w:id="81"/>
    <w:bookmarkStart w:name="z1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мобильных групп по формированию списка молодежи категории NEET для участия в мерах содействия занятости;</w:t>
      </w:r>
    </w:p>
    <w:bookmarkEnd w:id="82"/>
    <w:bookmarkStart w:name="z1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о единовременной выплате суммы материальной помощи с согласия участника добровольного переселения для приобретения им жилья в собственность;</w:t>
      </w:r>
    </w:p>
    <w:bookmarkEnd w:id="83"/>
    <w:bookmarkStart w:name="z1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улучшению механизмов реализации мер содействия занятости населения, а также предупреждению и устранению выявленных нарушений по результатам проверок реализации мер содействия занятости населения;</w:t>
      </w:r>
    </w:p>
    <w:bookmarkEnd w:id="84"/>
    <w:bookmarkStart w:name="z1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координации мероприятий по обеспечению занятости населения с мерами, принимаемыми местными исполнительными органами;</w:t>
      </w:r>
    </w:p>
    <w:bookmarkEnd w:id="85"/>
    <w:bookmarkStart w:name="z1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вопросов о предоставлении единовременной выплаты обусловленной денежной помощи;</w:t>
      </w:r>
    </w:p>
    <w:bookmarkEnd w:id="86"/>
    <w:bookmarkStart w:name="z1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перечня работодателей по заявкам которых будет организовано профессиональное обучение на очередной финансовый год.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06.09.2022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Районной (городской) комиссии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Районная (городская) комиссия: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государственными органами и другими организациями, расположенными на территории района (города областного значения), акимами городов районного значения, сел, поселков, сельских округов по вопросам реализации мер содействия занятости населения и социальной помощи;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заседания с участием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других организаций по вопросам реализации мер содействия занятости населения и социальной помощи;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специалистов и консультантов государственных органов и других организаций для дачи заключений в рамках компетенции Районной (городской) комиссии;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государственных органов и других организаций материалы и сведения, необходимые для реализации своих функций.</w:t>
      </w:r>
    </w:p>
    <w:bookmarkEnd w:id="93"/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Районной (городской) комиссии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Районной (городской) комиссии формируется из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других организаций.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Районной (городской) комиссии входит не менее пяти человек.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членов Районной (городской) комиссии избирается председатель, который председательствует на ее заседаниях.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Подготовку материалов и документов на заседания осуществляет секретарь, который не является членом Районной (городской) комиссии.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председателем Районной (городской) комиссии.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и документы заседаний Районной (городской) комиссии после согласования с председателем доводятся до каждого члена Районной (городской) комиссии не позднее, чем за три рабочих дня до заседания.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Районной (городской)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Районной (городской) комиссии.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Районной (городской)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Районной (городской) комиссии. В случае равенства голосов принятым считается решение, за которое проголосовал председатель. Члены Районной (городской) комиссии имеют право на особое мнение, которое в случае его выражения излагается в письменном (произвольном) виде и прилагается к протоколу.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Районной (городской) комиссии оформляются протоколом, который подписываются председателем и секретарем, и в течение трех рабочих дней со дня их принятия направляются в центр занятости населения региона.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2016 года № 482</w:t>
            </w:r>
          </w:p>
        </w:tc>
      </w:tr>
    </w:tbl>
    <w:bookmarkStart w:name="z8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региональной комиссии по вопросам занятости населения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труда и социальной защиты населения РК от 27.03.2019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комиссия по вопросам занятости населения, создается местным исполнительным органом на территории области (городов республиканского значения, столицы) (далее – Региональная комиссия).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Региональной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области (городов республиканского значения, столицы).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06.09.2022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создается постановлением акимата области (городов республиканского значения, столицы).</w:t>
      </w:r>
    </w:p>
    <w:bookmarkEnd w:id="108"/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Региональной комиссии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задачей Региональной комиссии является координация деятельности государственных органов и других организаций, расположенных на территории области (городов республиканского значения, столицы) по вопросам реализации мер содействия занятости населения и социальной помощи.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Региональной комиссии входят:</w:t>
      </w:r>
    </w:p>
    <w:bookmarkEnd w:id="111"/>
    <w:bookmarkStart w:name="z1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предложения по установлению лимитов финансирования и распределению средств;</w:t>
      </w:r>
    </w:p>
    <w:bookmarkEnd w:id="112"/>
    <w:bookmarkStart w:name="z1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стоимости профессионального обучения в организациях образования по представлению местных исполнительных органов в области образования и занятости областного уровня ежегодно, исходя из расходов на образовательный процесс в соответствии с требованиями образовательных программ;</w:t>
      </w:r>
    </w:p>
    <w:bookmarkEnd w:id="113"/>
    <w:bookmarkStart w:name="z1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улучшению механизмов реализации мер содействия занятости населения, а также по устранению выявленных нарушений по результатам проверок реализации мер содействия занятости населения;</w:t>
      </w:r>
    </w:p>
    <w:bookmarkEnd w:id="114"/>
    <w:bookmarkStart w:name="z2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эффективному использованию бюджетных средств, выделенных на реализацию мер содействия занятости населения;</w:t>
      </w:r>
    </w:p>
    <w:bookmarkEnd w:id="115"/>
    <w:bookmarkStart w:name="z2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 о предоставлении единовременной выплаты обусловленной денежной помощи;</w:t>
      </w:r>
    </w:p>
    <w:bookmarkEnd w:id="116"/>
    <w:bookmarkStart w:name="z2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ежегодно, к 15 января утверждает перечень сел и городов областного (районного) значения в пределах области для организаций добровольного переселения граждан и направляет его в центры занятости населения/акимам сельских округов;</w:t>
      </w:r>
    </w:p>
    <w:bookmarkEnd w:id="117"/>
    <w:bookmarkStart w:name="z2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списков претендентов в рамках государственной поддержки добровольного межрегионального переселения для принятия решения о приеме в региональную квоту местным органом по вопросам занятости населения;</w:t>
      </w:r>
    </w:p>
    <w:bookmarkEnd w:id="118"/>
    <w:bookmarkStart w:name="z2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перечня профессий, по которым будут привлекаться дополнительные трудовые ресурсы из регионов выбытия;</w:t>
      </w:r>
    </w:p>
    <w:bookmarkEnd w:id="119"/>
    <w:bookmarkStart w:name="z2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размера субсидирования заработной платы социальных рабочих мест, создаваемых неправительственными организациями для лиц с инвалидностью.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06.09.2022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Региональной комиссии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Региональная комиссия: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заинтересованными государственными органами и другими организациями, расположенными на территории области (городов республиканского значения, столицы) по вопросам реализации мер содействия занятости населения и социальной помощи;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и заслушивает представителей заинтересованных государственных органов и других организаций, расположенных на территории области (городов республиканского значения, столицы) по вопросам реализации мер содействия занятости населения и социальной помощи, входящим в ее компетенцию;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специалистов заинтересованных государственных органов и других организаций, расположенных на территории области (городов республиканского значения, столицы), для дачи заключения в качестве консультантов (экспертов) в решении вопросов, входящих в компетенцию Комиссии;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государственных органов и других организаций, расположенных на территории области (городов республиканского значения, столицы) и участников активных мер содействия занятости материалы и сведения, необходимые для реализации ее функций.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труда и социальной защиты населения РК от 06.09.2022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Региональной комиссии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Региональной комиссии формируется из представителей местных представительных и исполнительных органов области (городов республиканского значения, столицы), территориального объединения профсоюзов на уровне области, городов республиканского значения, столицы и региональных палат предпринимателей области, городов республиканского значения, столицы, иных заинтересованных государственных органов и других организаций.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Региональной комиссии входит не менее пяти человек.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членов Региональной комиссии избирается председатель, который председательствует на ее заседаниях.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Подготовку материалов и документов на заседания осуществляет секретарь, который не является членом Региональной комиссии.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председателем Региональной комиссии.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и документы заседаний Региональной комиссии после согласования с председателем доводятся до каждого члена Региональной комиссии не позднее, чем за три рабочих дня до заседания.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Региональной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Региональной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Региональной комиссии. В случае равенства голосов принятым считается решение, за которое проголосовал председатель. Члены Региональной комиссии имеют право на особое мнение, которое в случае его выражения излагается в письменном (произвольном) виде и прилагается к протоколу.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Региональной комиссии оформляются протоколом, который подписываются председателем и секретарем, и в течение трех рабочих дней со дня их принятия направляются в центр занятости населения региона.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