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cfb7" w14:textId="1dbc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января 2015 года № 5 "Об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2016 года № 531. Зарегистрирован в Министерстве юстиции Республики Казахстан от 29 июня 2016 года № 13851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января 2015 года № 5 «Об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(зарегистрированный в Реестре государственной регистрации нормативных правовых актов под № 10352, опубликованный 30 сентября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подтверждающие соответствие им, для деятельности по разработке, производству, ремонту, торговле, коллекционированию, экспонированию гражданского и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требований и перечня документов, подтверждающих соответствие им, для осуществления деятельности по разработке, производству, ремонту, торговле, коллекционированию, экспонированию гражданского и служебного оружия и патронов к нему, утвержденных указанным приказом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«Квалификационные требования и перечень документов, подтверждающих соответствие им, для осуществления деятельности по разработке, производству, ремонту, торговле, коллекционированию, экспонированию гражданского и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«Перечень документов, подтверждающих соответствие им, для осуществления деятельности по приобретению гражданского и служебного оружия и патронов к нему»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 по разработке, производству, ремонту, торговле, коллекционированию, экспонированию гражданского и служебного оружия и патронов к нему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получения заключения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