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5215" w14:textId="822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апреля 2016 года № 342. Зарегистрирован в Министерстве юстиции Республики Казахстан 24 июня 2016 года № 13823. Утратил силу приказом и.о. Министра здравоохранения Республики Казахстан от 15 июня 2020 года № ҚР ДСМ-65/2020.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11338, опубликован в информационно-правовой системе "Әділет" от 16 июля 2015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решения об утверждении (неутверждении) названий оригинальных лекарственных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разрешения на проведение клинического исследования и (или) испытаний фармакологических и лекарственных средств, изделий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"Государственная регистрация, перерегистрация и внесение изменений в регистрационное досье лекарственного средства, изделия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проведение доклинических (неклинических) исследований биологически активных веществ"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стандарт государственной услуги "Выдача свидетельства о присвоении квалификационной категории специалистам с фармацевтическим образованием" согласно приложению 9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2016 года №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>специалистам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присвоении квалификационной категории специалистам с фармацевтическим образованием" (далее 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контроля медицинской и фармацевтической деятельности Министерства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5 (пять) рабочих дней.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присвоении соответствующей квалификационной категории (далее – свидетельство) согласно приложению 1 к настоящему стандарту государственной услуги. Свидетельство выдается сроком на 5 лет на основании положительных результатов оценки профессиональной подготовленности и подтверждения соответствия квалификации специалистов либо бессрочно для лиц, получивших первую, высшую категорию трижды подряд, по заявляемой специальности.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согласно приложению 3 к настоящему стандарту государственной услуги и следующие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результата оценки профессиональной подготовленности и подтверждения соответствия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переподготовке по заявляемой специальности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документов, подтверждающих участие в мероприятии, способствующих непрерывному профессиональному развитию за последние 5 (пять) лет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признании и (или) нострификации документов об образовании, для лиц получивших медицинское образование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перемене имени, отчества,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о присвоении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согласно приложению 5 к настоящему стандарту государственной услуги и следующие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по заявляемой специальности за последние пять лет на момент подачи документов, в объеме не менее 216 часов для специалистов с высшим и средним фармацевтическим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ранее выданных трех равнозначных свидетельств, либо сертификатов с присвоением первой или высшей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истребования от услугополучателей документов, которые могут быть получены из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даты, времени и места прохождения тестирования, собеседования, оценки (в случае его допуска по результатам проверки документов к тестированию и по результатам тестирования к собеседованию, оценке).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указанных в пункте 9 настоящего стандарта государственной услуги услугодатель отказывает в приеме заявления.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пункте 14 настоящего стандарта государственной услуги.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www.mzsr.gov.kz.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квалификационной категории специалистам</w:t>
      </w:r>
      <w:r>
        <w:br/>
      </w:r>
      <w:r>
        <w:rPr>
          <w:rFonts w:ascii="Times New Roman"/>
          <w:b/>
          <w:i w:val="false"/>
          <w:color w:val="000000"/>
        </w:rPr>
        <w:t>с фармацевтическим образованием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настоящее свидетельство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от "___"_____________ 20_____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на срок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(указать 5 (пять) лет или бессрочно)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департамента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контактный телефон _______________ ________________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свидетельства о присвоении соответствующей (второй,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первой, высшей) квалификационной категории сроком на 5 (пять)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объема, используемых претендентом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повседневной практике, методов диагностики и лечения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для специалистов с фармацевтическим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Соответствует заявляемой специальности: да ___, нет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выдавший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Должность, выдавшего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получения заключения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диплома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Серия диплома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организации образования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 поступления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 окончания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Специальность по диплому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Квалификация по диплому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 обучения, нострификация диплома (для лиц получивших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фармацевтическое образование за пределами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удостоверения по переподготовке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Специальность переподготовки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Название обучающей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обучения в часах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Начало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Окончание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свидетельства о присвоении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НИКАД/регистрационный номер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выдавший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 действия свидетельства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Квалификационная категория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свидетельства без присвоения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Номер НИКАД/регистрационный номер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выдавший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действия свидетельства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Стаж работы по заявляемой специальности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Общий медицинский стаж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Место работы в настоящее время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Занимаемая должность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 (сведения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работе)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способствующих непрерывному профессиональному развитию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5 (пять) лет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5 (пять) лет по специальности: _____________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документе, свидетельствующем о прохождении мероприятий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в соответствии системой пересчета зачетных единиц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присвоении категории для специалистов с высшим и со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образованием, утверждаемом Министерством (перечислить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наименование темы обучения, название обучающей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начало обучения, окончание обучения, объем обучения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часах или зачетных единицах)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Отчет претендента за последние 2 (два) года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согласно данным первичной учетной документации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статистических показателей (показатели по усмотрению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претендента, наиболее значимые для данной специальности, с кратким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аналитическим обзором показателей. Текстовой отчет объемом не более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департамента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контактный телефон ________________________________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квалификационной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бессрочного свидетельства о присвоении первой, высшей квалификационной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фармацевтический стаж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в настоящее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трех ранее полученных свидетельства о присвоении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Свидетельство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Свидетельство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Свидетельство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участии претендента в мероприятиях, способствующих непрерывному профессиональному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зачетных единиц, накопленных за последние 5 (пять)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основных зачетных единиц, накопленных за последние 5 (пять)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дополнительных зачетных единиц, накопленных за последние 5 (пять) лет: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фармацевтическим образованием, утверждаемом Министерством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