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f4fa" w14:textId="4d5f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2016 года № 288. Зарегистрирован в Министерстве юстиции Республики Казахстан 17 июня 2016 года № 13803.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51 "Административные штрафы, пени, санкции, взыскания, налагаемые Комитетом финансового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"Кредитование бюджетов районов (городов областного значения) на проектирование и (или)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005 "За счет внутренних источников"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"Проектирование и (или) строительство, реконструкция жилья коммунального жилищного фонда":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под № 9760, опубликованный в информационно-правовой системе "Әділет" 15 октября 2014 года):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51: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финансового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