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9b0d" w14:textId="4e89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Агентства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мая 2016 года № 199. Зарегистрирован в Министерстве юстиции Республики Казахстан 3 июня 2016 года № 13770.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Агентства Республики Казахстан по регулированию естественных монополий, в которых вносятся изменения,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199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регулированию естественных монополий,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и тарифных смет в упрощенном порядке" (зарегистрированный в Реестре государственной регистрации нормативных правовых актов за № 2237) внести следующее изменение: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и тарифных смет в упрощенном порядке,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Проект тарифа (цены, ставки сбора) и тарифной сметы на предоставление регулируемых услуг (товаров, работ) субъекта естественной монополии рассматривается ведомством уполномоченного органа не более тридцати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проекта тарифа (цены, ставки сбора) и тарифной сметы исчисляется со дня поступления заявки в ведомство уполномоченного органа.".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17 июля 2013 года № 213-ОД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№ 8625, опубликованный в газете "Казахстанская правда" от 20 ноября 2013 года № 319 (27593)) внести следующие изменения: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уровня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период действия предельного уровня тарифов (цен, ставок сборов) Субъект ежегодно не позднее 1 мая предоставляет в ведомство уполномоченного органа информацию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форме, согласно приложению 1 к настоящим Правилам, и размещает ее на своем интернет-ресурсе либо направляет для размещения на интернет-ресурсе ведомства уполномоченного органа в соответствии с частью второй пункта 35 настоящих Правил.";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 инвестиционной программы (проекта) на пятилетний срок и более, либо документ, подтверждающий наличие утвержденной инвестиционной программы (проекта), с указанием номера и даты принятого решения;";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 7)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бухгалтерский баланс за два предшествующих календарных года,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 (далее – бухгалтерский баланс);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прибылях и убытках за два предшествующих календарных года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 (далее – отчет о прибылях и убытках);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денежных средств за два предшествующих календарных года,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об изменениях в капитале, по форме,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 (далее – отчет об изменениях в капитале);";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12)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отчет о финансово-хозяйственной деятельности предприятия за два предшествующих календарных года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2015 года № 154 (зарегистрированный в Реестре государственной регистрации нормативных правовых актов за № 12227);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отчет о состоянии основных фондов за два предшествующих календарных года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2015 года № 154 (зарегистрированный в Реестре государственной регистрации нормативных правовых актов за № 12227);";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Ведомство уполномоченного органа рассматривает заявку на утверждение дифференцированных тарифов по группам потребителей в зависимости от наличия или отсутствия приборов учета на регулируемые услуги по снабжению тепловой энергией без изменения предельного уровня тарифа не более двадцати календарных дней. Срок рассмотрения заявки исчисляется с момента ее подачи.";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Ведомство уполномоченного органа не позднее семи рабочих дней со дня получения заявки проверяет полноту представленных обосновывающих материалов на соответствие пункту 14 настоящих Правил и в письменном виде уведомляет Субъекта о принятии заявки к рассмотрению или об отказе в принятии заявки к рассмотрению с указанием причин отказа, за исключением случаев утверждения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не позднее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для принятия решения в качестве чрезвычайной регулирующей меры о принятии заявки к рассмотрению или об отказе в принятии заявки к рассмотрению с приведением причин отказа.";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Проект предельного уровня тарифов (цен, ставок сборов) и тарифных смет Субъекта рассматривается ведомством уполномоченного органа в течение ста сорока пяти календарных дней с момента подачи заявки при условии представления экономически обоснованных расчетов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предельных уровней тарифов (цен, ставок сборов) и тарифных смет на регулируемые услуги (товары, работы) субъектов естественных монополий для принятия решения в качестве чрезвычайной регулирующей меры рассматриваются ведомством уполномоченного органа не более двадцати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проектов тарифов (цен, ставок сборов) и тарифных смет необходима дополнительная информация, ведомство уполномоченного органа запрашивает ее у Субъекта в письменном виде с установлением срока, но не менее пяти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Ведомство уполномоченного органа рассматривает документы по корректировке тарифной сметы и (или) предельного уровня тарифа (цены, ставки сбора) не более тридцати календарных дней с момента представления.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случае, если при рассмотрении предложения о корректировке тарифной сметы и (или) предельного уровня тарифа (цены, ставки сбора) необходимые дополнительные документы (информация), ведомство уполномоченного органа запрашивает ее у заявителя в письменном виде с установлением срока предоставления документов (информации), но не менее пяти рабочих дней. В таком случае сроки рассмотрения предложения о корректировке тарифной сметы и (или) предельного уровня тарифа (цены, ставки сбора) субъекта естественной монополии продлеваются на срок не более чем тридцать календарных дней, о чем сообщается заявителю в течение трех календарных дней со дня продления срока рассмотрения.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предложения о корректировке тарифной сметы и (или) предельного уровня тарифа (цены, ставки сбора) продлевается руководителем ведомства уполномоченного органа.".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19 июля 2013 года № 215-ОД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№ 8642, опубликованный в газете "Казахстанская правда" 22 января 2014 года № 14 (27635)) внести следующие изменения: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Субъект естественной монополии не позднее, чем за девяносто календарных дней до введения тарифов (цен, ставок сборов) в действие вместе с заявкой предоставляет проекты тарифных смет и тарифов (цен, ставок сборов) на оказываемые им регулируемые услуги (товары, работы), с приложением документа, подтверждающего наличие утвержденной инвестиционной программы (проекта), с указанием номера и даты принятого решения (за исключением субъектов естественных монополий малой мощности).";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заявке на утверждение тарифов (цен, ставок сборов)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тарифов (цен, ставок сборов);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тарифа (цены, ставки сбора);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 (далее – бухгалтерский баланс);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прибылях и убытках,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 (далее – отчет о прибылях и убытках);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движении денежных средств, по форме,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об изменениях в капитале, по форме,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 (далее – отчет об изменениях в капитале);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пояснительная записка к финансовой отчетности, предусмотренной подпунктами 3) - 6) настоящего пункта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по труду (форма 1-т)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декабря 2014 года № 71 (зарегистрированный в Реестре государственной регистрации нормативных правовых актов за № 10125);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 размерах заработной платы работников по отдельным должностям и профессиям (2-Т проф)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декабря 2014 года № 71 (зарегистрированный в Реестре государственной регистрации нормативных правовых актов за № 10125);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финансово-хозяйственной деятельности предприятия (1-ПФ), для субъектов малого предпринимательства отчет о деятельности малого предприятия (2-МП),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2015 года № 154 (зарегистрированный в Реестре государственной регистрации нормативных правовых актов за № 12227);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состоянии основных фондов за два предшествующих календарных года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2015 года № 154 (зарегистрированный в Реестре государственной регистрации нормативных правовых актов за № 12227);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сводные данные для расчета проекта тарифов (цен, ставок сборов) на регулируемые услуги (товары, работы) субъектов естественных монополий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об исполнении тарифной сметы на регулируемые услуги, с приложением материалов, обосновывающие фактические затраты,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расшифровка дебиторской и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расшифровка прочих и других расходов по тарифной смете;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документ, подтверждающий наличие утвержденной инвестиционной программы (проекта), с указанием номера и даты принятого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годовая смета затрат, направленных на текущие и капитальные ремонты и другие ремонтно-восстановительные работы, не приводящие к росту стоимости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учетная политика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расчеты потребности численности персонала, сырья, материалов, топлива, энергии и расчеты технических потерь, произведенные на основе типовых норм и нормативов, действующих в соответствующей отрасли (сфере);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решения конкурсных (тендерных) комиссий по закупке товаров, работ и услуг (за исключением субъектов естественных монополий малой мощности);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результатах последней переоценки основных средств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расчет амортизационных отчислений с указанием сроков эксплуатации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фактически произведенных расходах, которые в соответствии с Особым порядком не учитываются при формировании тарифов (цен, ставок сборов);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документы, подтверждающие планируемый объем регулируемых услуг (товаров, работ) (протокола намерений, договора, расчеты объемов производства товаров исходя из обязанности качественного всеобщего обслуживания и возможностей субъекта естественной монополии, недопустимости снижения объемов с целью поддержания или роста уровня тарифов (цен, ставок сборов), материалы маркетинговых исследований потребительского спроса);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данные о проектной мощности субъекта естественной монополии и о фактическом ее использовании;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проект тарифной сметы в соответствии с требованиями Особого порядка по форме, указанной в приложениях 3-33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информацию об использовании чистого дохода от регулируемых услуг (товаров, работ);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информацию об использовании амортизационных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планы мероприятий по снижению нормативных технических потерь на величину и в сроки, определенные ведомством уполномоченного органа и действующие на период рассмотрения заявки, которые содержат данные и расчет экономического эффекта (представляется субъектами естественных монополий, оказывающих регулируемые услуги в сферах передачи и (или) распределения электрической и (или) тепловой энергии, водоснабжения, транспортировки нефти по магистральным трубопроводам, по хранению, транспортировке товарного газа по соединительным, магистральным газопроводам и (или) газораспределительным системам, а также транспортировке сырого газа по соединительным газопроводам).";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подтверждающий наличие утвержденной инвестиционной программы (проекта), с указанием номера и даты принятого решения;";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Ведомство уполномоченного органа рассматривает заявку на утверждение дифференцированных тарифов по группам потребителей в зависимости от наличия или отсутствия приборов учета на регулируемые услуги по снабжению тепловой энергией без изменения уровня тарифа не более двадцати календарных дней. Срок рассмотрения исчисляется с момента подачи заявки.";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Ведомство уполномоченного органа не позднее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о принятии заявки к рассмотрению или об отказе в принятии заявки к рассмотрению с приведением причин отказа, за исключением случаев утверждения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тарифов, утвержденных в соответствии с пунктами 8-10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Проекты тарифов (цен, ставок сборов) и тарифных смет на регулируемые услуги (товары, работы) субъектов естественных монополий рассматриваются ведомством уполномоченного органа в течение пятидесяти пяти календарных дней при условии представления экономически обоснованных расчетов в соответствии с требованиями ведомства уполномоченного органа. Срок рассмотрения проектов тарифов (цен, ставок сборов), инвестиционных тарифов (цен, ставок сборов) и тарифных смет к ним, в том числе дифференцированных, исчисляется с момента подачи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тарифов (цен, ставок сборов) и тарифных смет на регулируемые услуги (товары, работы) субъектов естественных монополий для принятия решения в качестве чрезвычайной регулирующей меры рассматриваются ведомством уполномоченного органа не более десяти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проектов тарифов (цен, ставок сборов) и тарифных смет необходима дополнительная информация, ведомство уполномоченного органа запрашивает ее у заявителя в письменном виде с установлением срока, но не менее пяти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Ведомство уполномоченного органа рассматривает документы по корректировке тарифной сметы не более тридцати календарных дней с момента представления.".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