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5f2ca" w14:textId="175f2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образования и науки Республики Казахстан от 9 апреля 2015 года № 187 "Об утверждении стандартов государственных услуг по вопросам направления на обучение за рубеж, в том числе в рамках международной стипендии "Болашак"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31 марта 2016 года № 237. Зарегистрирован в Министерстве юстиции Республики Казахстан 31 мая 2016 года № 13754. Утратил силу приказом Министра образования и науки Республики Казахстан от 26 мая 2020 года № 222.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образования и науки РК от 26.05.2020 </w:t>
      </w:r>
      <w:r>
        <w:rPr>
          <w:rFonts w:ascii="Times New Roman"/>
          <w:b w:val="false"/>
          <w:i w:val="false"/>
          <w:color w:val="ff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9 апреля 2015 года № 187 "Об утверждении стандартов государственных услуг по вопросам направления на обучение за рубеж, в том числе в рамках международной стипендии "Болашак" (зарегистрированный в Реестре государственной регистрации нормативных правовых актов под № 11195, опубликованный в Информационно-правовой системе "Әділет" 29 мая 2015 года)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для участия в конкурсе на обучение за рубежом, в том числе в рамках академической мобильности", утвержденный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высшего, послевузовского образования и международного сотрудничества (С.М. Омирбаев)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направление копий настоящего приказа для официального опубликования в информационно-правовой системе "Әділет" и периодических печатных изданиях на электронном носителе с приложением бумажного экземпляра, заверенного гербовой печатью;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пяти рабочих дней со дня получения зарегистрированного настоящего приказа направление его копии в печатном и электронном виде, заверенной печатью Министерства образования и науки Республики Казахстан и удостоверенной электронной цифровой подписью лица, уполномоченного подписывать настоящий приказ, для внесения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образования и науки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1), 2) и 3) настоящего пункта.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образования и науки Республики Казахстан.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и науки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Сагадиев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по инвестициям и развитию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А. Исекешев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 апрлея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 апреля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2016 года № 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к приказу Министра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2015 года № 187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"Прием документов для участия в конкурсе на обучение за</w:t>
      </w:r>
      <w:r>
        <w:br/>
      </w:r>
      <w:r>
        <w:rPr>
          <w:rFonts w:ascii="Times New Roman"/>
          <w:b/>
          <w:i w:val="false"/>
          <w:color w:val="000000"/>
        </w:rPr>
        <w:t>рубежом, в том числе в рамках академической мобильности"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"Прием документов для участия в конкурсе на обучение за рубежом, в том числе в рамках академической мобильности" (далее – государственная услуга).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Стандарт государственной услуги (далее – стандарт) разработан Министерством образования и науки Республики Казахстан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(далее – Министерство).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Министерством и высшими учебными заведениями Республики Казахстан (далее – услугодатель).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результата оказания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 дня сдачи пакета документов услугодателю или при обращении на портал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максимальное допустимое время ожидания в очереди при сдаче пакета документов – 1 (один)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максимальное допустимое время обслуживания услугополучателя – 30 (тридцать)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приеме документов для участия в конкурсе на обучение за рубежом, в том числе в рамках академической мобильности размещается на интернет-ресурсах услугодателя.</w:t>
      </w:r>
    </w:p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(частично автоматизированная) и (или) бумажная.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расписка о приеме документов к участию в конкурсе на обучение за рубежом, в том числе в рамках академической мобильности.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через портал результат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(далее – ЭЦП)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Государственная услуга оказывается физическим лицам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(далее – услугополучатель) бесплатно.</w:t>
      </w:r>
    </w:p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услугодателя: с понедельника по пятницу с 9.00 часов до 18.30 часов с перерывом на обед с 13.00 часов до 14.30 часов, кроме выходных и праздничных дней, согласно </w:t>
      </w:r>
      <w:r>
        <w:rPr>
          <w:rFonts w:ascii="Times New Roman"/>
          <w:b w:val="false"/>
          <w:i w:val="false"/>
          <w:color w:val="000000"/>
          <w:sz w:val="28"/>
        </w:rPr>
        <w:t>Трудовому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результата оказания государственной услуги осуществляется с 9.00 часов до 17.30 часов с перерывом на обед с 13.00 часов до 14.30 часов.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очереди, без предварительной записи и ускоренного обслуживания;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</w:t>
      </w:r>
      <w:r>
        <w:rPr>
          <w:rFonts w:ascii="Times New Roman"/>
          <w:b w:val="false"/>
          <w:i w:val="false"/>
          <w:color w:val="000000"/>
          <w:sz w:val="28"/>
        </w:rPr>
        <w:t>Трудовому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года, прием заявлений и выдача результата оказания государственной услуги осуществляется следующим рабочим днем).</w:t>
      </w:r>
    </w:p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участия в конкурсе на обучение за рубежом: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заявление-обоснование (в произвольной форме) на обучение за рубежом;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заполненная анкета гражданина Республики Казахстан, выезжающего на обучение за рубеж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(требуется 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документов об образовании государственного образца (нотариально засвидетельствованные в случае не представления оригиналов для сверки);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сертификат, подтверждающий знание иностранного языка (IELTS, TOEFL, HSK), при его наличии;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медицинская справка (для выезжающего за границу)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 (зарегистрированный в Реестре государственной регистрации нормативных правовых актов № 6697) (далее - медицинская справка (для выезжающего за границу);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грамот, сертификатов, дипломов, благодарственных писем, при их наличии;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рекомендательные письма, при их наличии;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транскрипт (для лиц, самостоятельно поступивших или обучающихся в зарубежных высших учебных заведениях по программам бакалавриата или магистратуры).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предоставляется нотариально засвидетельствованный перевод на государственный или русский языки;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эссе по выбранной теме исследования (для обучения по программе докторантуры PhD);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научных публикаций или учебно-методических/научных разработок, при их наличии (для обучения по программе докторантуры PhD).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участия в конкурсе на обучение в рамках академической  мобильности: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к услугодателю: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для участия в конкурсе на обучение за рубежом в рамках академической мобильности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рекомендательные письма;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учебный план;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транскрипта;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медицинская справка (для выезжающего за границу);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официального приглашения зарубежного вуза;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письменное согласие родителей (опекунов, законных представителей) претендента на направление для обучения за рубежом в рамках академической мобильности, на период более двух месяцев (лицам, не достигшим 18 лет);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соглашение, подписанное между претендентом, принимающим и отправляющим высшими учебными заведениями;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на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для участия в конкурсе на обучение за рубежом в рамках академической мобильности по форме электронного документа, удостоверенного ЭЦП услугополучателя,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рекомендательных писем;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индивидуального учебного плана;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транскрипта;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медицинской справки (для выезжающего за границу);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официального приглашения зарубежного вуза;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письменного согласия родителей (опекунов, законных представителей) претендента на направление для обучения за рубежом в рамках академической мобильности, на период более двух месяцев (лицам, не достигшим 18 лет);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соглашения, подписанное между претендентом, принимающим и отправляющим высшими учебными заведениями.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через портал услугополучателю в "личный кабинет" направляется статус о принятии запроса на государственную услугу, а также уведомление с указанием даты и времени получения результата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документов, согласно перечню, предусмотренному пунктом 9 настоящего стандарта государственной услуги, услугодатель отказывает в приеме документов на обучение за рубежом, в том числе в рамках академической мобильности.</w:t>
      </w:r>
    </w:p>
    <w:bookmarkStart w:name="z2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обжалования решений, действий</w:t>
      </w:r>
      <w:r>
        <w:br/>
      </w:r>
      <w:r>
        <w:rPr>
          <w:rFonts w:ascii="Times New Roman"/>
          <w:b/>
          <w:i w:val="false"/>
          <w:color w:val="000000"/>
        </w:rPr>
        <w:t>(бездействия)услугодателя и (или) его должностных лиц по</w:t>
      </w:r>
      <w:r>
        <w:br/>
      </w:r>
      <w:r>
        <w:rPr>
          <w:rFonts w:ascii="Times New Roman"/>
          <w:b/>
          <w:i w:val="false"/>
          <w:color w:val="000000"/>
        </w:rPr>
        <w:t>вопросам оказания государственных услуг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Обжалование решений, действий (бездействий) услугодателя и (или) его должностных лиц по вопросам оказания государственных услуг, осуществляется в письменном виде на имя руководителя услугодателя по адресам, указанным в пункте 11 настоящего стандарта.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услугополучателем указываются его фамилия, имя, отчество (при его наличии), почтовый адрес, дата. Жалоба подписывается услугополучателем.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 с указанием фамилии и инициалов лица, принявшего жалобу, срок и место получения ответа на поданную жалобу.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 по вопросам оказания государственных услуг, поступившая в адрес услугодателя подлежит рассмотрению в течение пяти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по вопросам оказания государственных услуг: 1414 или 8-800-080-7777.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услугодателем.</w:t>
      </w:r>
    </w:p>
    <w:bookmarkStart w:name="z2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осударственной услуги, в том числе оказываемой</w:t>
      </w:r>
      <w:r>
        <w:br/>
      </w:r>
      <w:r>
        <w:rPr>
          <w:rFonts w:ascii="Times New Roman"/>
          <w:b/>
          <w:i w:val="false"/>
          <w:color w:val="000000"/>
        </w:rPr>
        <w:t>в электронной форме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Адрес места оказания государственной услуги размещен на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интернет-ресурсе Министерства: www.edu.gov.kz, и на порталах высших учебных заведений.</w:t>
      </w:r>
    </w:p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Контактные телефоны справочных служб услугодателя по вопросам оказания государственной услуги размещены на интернет-ресурсе Министерства: www.edu.gov.kz. Единый контакт-центр по вопросам оказания государственных услуг: 1414 или 8-800-080-7777.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Услугополучатель имеет возможность получения государственной услуги в электронной форме через портал при условии наличия ЭЦП и обращения для участия в конкурсе на обучение в рамках академической мобильности.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"Прием документов для участия в конкурсе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обучение за рубежом, в том числе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академической мобильности"</w:t>
            </w:r>
          </w:p>
        </w:tc>
      </w:tr>
    </w:tbl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bookmarkEnd w:id="22"/>
    <w:bookmarkStart w:name="z2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Анкета гражданина Республики Казахстан,</w:t>
      </w:r>
      <w:r>
        <w:br/>
      </w:r>
      <w:r>
        <w:rPr>
          <w:rFonts w:ascii="Times New Roman"/>
          <w:b/>
          <w:i w:val="false"/>
          <w:color w:val="000000"/>
        </w:rPr>
        <w:t>выезжающего на обучение за рубеж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394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Фото 3*4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8"/>
        <w:gridCol w:w="9767"/>
        <w:gridCol w:w="315"/>
      </w:tblGrid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Имя Отчество при наличии) (далее - ФИО)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рождения (село, район, город, область, страна)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постоянного место жительства, номер телефона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адрес проживания, номер телефона, электронная почта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общего среднего образования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балл документа об общем среднем образовании, год выпуска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других учебных заведений, которые вы окончили, годы обучения, средний балл, специальность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Учились ли Вы за границей?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Где (страна)?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обучения.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учебного заведения, программа обучения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за рубежом (по обмену, принимающая сторона, образовательные программы зарубежного государства или организации, спонсоры, собственные средства)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Какие имеете научные труды и изобретения (приложите копии статей, учебно- методических разработок, авторских свидетельств, рефератов, грамот)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Сведения о ближайших родственниках (родители, братья, сестры, супруг(а), дети, опекуны и/или законные представители):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12"/>
        <w:gridCol w:w="5059"/>
        <w:gridCol w:w="3261"/>
        <w:gridCol w:w="2068"/>
      </w:tblGrid>
      <w:tr>
        <w:trPr>
          <w:trHeight w:val="30" w:hRule="atLeast"/>
        </w:trPr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родства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ФИО(при наличии), число, месяц,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рождения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(учебы), должность,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служебный телефон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Домашний адрес,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индекс, телефон,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города</w:t>
            </w:r>
          </w:p>
        </w:tc>
      </w:tr>
      <w:tr>
        <w:trPr>
          <w:trHeight w:val="30" w:hRule="atLeast"/>
        </w:trPr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Братья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Сестры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Супруг(а)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Опекуны и/или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представители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Трудовая деятельность (включая учебу в технических и профессиональных, высших учебных заведениях, военную службу, работу по совместительству)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41"/>
        <w:gridCol w:w="2342"/>
        <w:gridCol w:w="5274"/>
        <w:gridCol w:w="234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с указанием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</w:tr>
      <w:tr>
        <w:trPr>
          <w:trHeight w:val="30" w:hRule="atLeast"/>
        </w:trPr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Окончания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4"/>
        <w:gridCol w:w="10217"/>
        <w:gridCol w:w="259"/>
      </w:tblGrid>
      <w:tr>
        <w:trPr>
          <w:trHeight w:val="30" w:hRule="atLeast"/>
        </w:trPr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Перечислите языки, которые Вы знаете (укажите степень владения, например, владею свободно, владею хорошо, читаю и могу объясняться, читаю и перевожу со словарем)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Сдавали ли Вы раньше тесты на знание иностранного языка?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да, то сколько баллов набрали?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документа, удостоверяющего личность: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выдан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страны, куда направляетесь для обучения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Специальность, по которой Вы хотели бы получить образование за рубежом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 Дата 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"Прием документов для участия в конкурсе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обучение за рубежом, в том числе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академической мобильности"</w:t>
            </w:r>
          </w:p>
        </w:tc>
      </w:tr>
    </w:tbl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bookmarkEnd w:id="24"/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для участия в конкурсе на обучение за рубежом, в том числе</w:t>
      </w:r>
      <w:r>
        <w:br/>
      </w:r>
      <w:r>
        <w:rPr>
          <w:rFonts w:ascii="Times New Roman"/>
          <w:b/>
          <w:i w:val="false"/>
          <w:color w:val="000000"/>
        </w:rPr>
        <w:t>в рамках академической мобильности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394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Фото 3*4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Академический год 20../20..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обучения: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Эта форма заполняется черным цветом для лучшей передачи в случае отправки факсом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Отправляющий вуз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и полный адрес: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................................................................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................................................................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................................................................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наличии) координатора департамента, тел., факс, e-mail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................................................................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................................................................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................................................................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наличии) координатора вуза, тел., факс, e-mail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................................................................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................................................................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................................................................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Личные данные обучающегося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(заполняются самим студентом)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Фамилия:.......................Имя:...................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рождения:.................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Пол:...........................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Гражданство....................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рождения:................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Постоянный адрес (если отличается):...................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адрес проживания:.............................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......................................................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......................................................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Действителен до.................Тел.:.................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Тел.:.................................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вузов, которые получают данную заявку (в порядке предпочтения):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49"/>
        <w:gridCol w:w="1773"/>
        <w:gridCol w:w="1219"/>
        <w:gridCol w:w="1034"/>
        <w:gridCol w:w="1773"/>
        <w:gridCol w:w="3252"/>
      </w:tblGrid>
      <w:tr>
        <w:trPr>
          <w:trHeight w:val="30" w:hRule="atLeast"/>
        </w:trPr>
        <w:tc>
          <w:tcPr>
            <w:tcW w:w="3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обучения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пребывания (месяцев)</w:t>
            </w:r>
          </w:p>
        </w:tc>
        <w:tc>
          <w:tcPr>
            <w:tcW w:w="32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ожидаемых кредитов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1..............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2..............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3..............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........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........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........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.....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........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........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........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................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................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................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наличии) обучающегося: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.........................................................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Отправляющий вуз: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.........................................................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Cтрана:..................................................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Коротко поясните мотивы вашего желания обучения за рубежом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..........................................................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..........................................................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Языковые навыки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54"/>
        <w:gridCol w:w="1574"/>
        <w:gridCol w:w="1574"/>
        <w:gridCol w:w="1574"/>
        <w:gridCol w:w="1574"/>
        <w:gridCol w:w="1575"/>
        <w:gridCol w:w="1575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Родной язык:......Язык обучения в своем вузе (если отличается):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...............................................................</w:t>
            </w:r>
          </w:p>
        </w:tc>
      </w:tr>
      <w:tr>
        <w:trPr>
          <w:trHeight w:val="30" w:hRule="atLeast"/>
        </w:trPr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языки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Изучаю в данный момент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 достаточные навыки, чтобы обучаться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Буду иметь достаточные навыки, если пройду дополнительную подготовку</w:t>
            </w:r>
          </w:p>
        </w:tc>
      </w:tr>
      <w:tr>
        <w:trPr>
          <w:trHeight w:val="30" w:hRule="atLeast"/>
        </w:trPr>
        <w:tc>
          <w:tcPr>
            <w:tcW w:w="2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..........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..........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..........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Опыт работы, связанный с обучением (если имеется)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21"/>
        <w:gridCol w:w="3183"/>
        <w:gridCol w:w="2312"/>
        <w:gridCol w:w="3184"/>
      </w:tblGrid>
      <w:tr>
        <w:trPr>
          <w:trHeight w:val="30" w:hRule="atLeast"/>
        </w:trPr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...............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...............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Фирма/организация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.............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.............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.........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.........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.............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.............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Предшествующее и текущее обучение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Диплом/степень, на которую обучаетесь в данный момент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.................................................................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................................................................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лет обучения в высшем образовании до выезда за рубеж: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................................................................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Были ли за границей? да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нет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да, то, где и в каком вузе?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...............................................................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Прилагается полный транскрипт с описанием всех деталей предшествующего и текущего обучения. Сведения, которые недоступны во время подачи заявки могут быть предоставлены позже.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Хотите ли вы подать на грант по мобильности, чтобы покрыть дополнительные затраты, связанные с обучением за рубежом?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Нет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70"/>
        <w:gridCol w:w="663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Принимающий вуз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 признаем получение заявки, предложенной программы обучения и транскрипта.</w:t>
            </w:r>
          </w:p>
        </w:tc>
      </w:tr>
      <w:tr>
        <w:trPr>
          <w:trHeight w:val="30" w:hRule="atLeast"/>
        </w:trPr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Указанный обучающийся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координатора департамента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............................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Дата:.......................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 на обучение в нашем вузе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принят на обучение в нашем вузе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координатора вуза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.................................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Дата:............................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header.xml" Type="http://schemas.openxmlformats.org/officeDocument/2006/relationships/header" Id="rId2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