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9ef3" w14:textId="4cf9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апреля 2016 года № 362. Зарегистрирован в Министерстве юстиции Республики Казахстан 11 мая 2016 года № 13693. Утратил силу приказом Министра внутренних дел Республики Казахстан от 13 ноября 2020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 (зарегистрированный в Реестре государственной регистрации нормативных правовых актов № 6175, опубликованный в Собрании актов центральных исполнительных и иных центральных государственных органов № 13, 7 августа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лиц для службы в органах внутренних дел,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оперативного реагирования службы экономических расследований органов государственных доходов;";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графа IV: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кадровых, штабных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вторых спецотделов, спецперевозок;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развития государственного языка и информации, секретариатов, юридических служб, пресс-служб;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антикоррупционной службы (кроме сотрудников оперативного реагирования, конвоирования);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службы экономических расследований органов государственных доходов (кроме сотрудников оперативного реагирования);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всех наименований.".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управления Центральной военно-врачебной комиссии Министерства внутренних дел Республики Казахстан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(Бисенкулов Б.Б.) и управление Центральной военно-врачебной комиссии Министерства внутренних дел Республики Казахстан (Исабеков Н.Ш.).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