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d9f6" w14:textId="94c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2016 года № 309. Зарегистрирован в Министерстве юстиции Республики Казахстан 5 мая 2016 года № 13687. Утратил силу приказом Министра по инвестициям и развитию Республики Казахстан от 12 января 2018 года № 26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оказываемых в рамках программ "Экспортер 2020" и "Производительность 2020" (зарегистрированный в Реестре государственной регистрации нормативных правовых актов за № 12060, опубликованный 9 октября 2015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стандартов государственных услуг, направленных на развитие и продвижение экспорта отечественных обработанных товаров, услуг и поддержку повышения производительности труда";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стандарт государственной услуги "Возмещение затрат на разработку и/или экспертизу комплексного плана индустриально-инновационного проекта" согласно приложению 7 к настоящему приказу.";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"Оплата части затрат на разработку или экспертизу комплексного плана инвестиционного проекта в рамках программы "Производительность 2020", утвержденном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"Возмещение затрат на разработку и/или экспертизу комплексного плана индустриально-инновационного проекта";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"Возмещение затрат на разработку и/или экспертизу комплексного плана индустриально-инновационного проекта" (далее – государственная услуга).";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акционерным обществом "Казахстанский институт развития индустрии" (далее – услугодатель) и центрами обслуживания предпринимателей (далее – ЦОП).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 услугодателя и ЦОП, а выдача результата осуществляется через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соглашение о возмещении 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– субъектам индустриально-инновационной деятельности (далее – услугополучатель).";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 или ЦОП для получения возмещения затрат на разработку комплексного плана индустриально-инновационного проекта для получения долгосрочного лизингового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инструмента с указанием банковских реквизитов, подписанное первым руководителем с печатью услугополучателя по форме, согласно приложению 1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о государственной регистрации (перерегистрации) юридического лица,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договора, заключенного между услугополучателем и исполнителем, предоставляющим услуги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акта оказанных услуг исполнителем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счет-фактуры на общую сумму оказанных услуг исполнителем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платежных поручений на общую сумму оказанных услуг исполнителем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услугополучателя по итогам оказания исполнителем услуг по разработке и/или экспертизе комплексного плана индустриально-инновационного проекта, оформленного на бланке услугополучателя в произвольной форме за подписью первого руководителя или лица, замещающего его (при подписании лица, замещающего первого руководителя заявителя приложить доверенность);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подтверждающие наличие у исполнителя работ в сфере предоставляемых услуг, штатных и внештатных специалистов, привлекаемых при оказании услуг по форме, согласно приложению 2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справки о государственной регистрации (перерегистрации) юридических лиц,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предпринимателя, привлекаемого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не менее 2 (двух) актов и/или рекомендаций и/или отзывов по итогам оказанных исполнителем аналогичных услуг,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копия документов, подтверждающих квалификацию штатных и внештатных специалистов, привлекаемых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копия положительного решения оператора инструмента о предоставлении долгосрочного лизингового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к услугодателю или ЦОП для получения возмещения затрат на разработку и/или экспертизу технико-экономического обоснования для проектов Карты: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инструмента с указанием банковских реквизитов, подписанное первым руководителем с печатью услугополучателя по форме, согласно приложению 1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о государственной регистрации (перерегистрации) юридических лиц,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договора, заключенного между услугополучателем и исполнителем, предоставляющим услуги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акта оказанных услуг исполнителем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счет-фактуры на общую сумму оказанных услуг исполнителем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платежных поручений на общую сумму оказанных услуг исполнителем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 включение услугополучателя в Карту поддержки предпринимательства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услугополучателя по итогам оказания исполнителем услуг по разработке и/или экспертизе технико-экономического обоснования для проектов Карты, оформленного на бланке услугополучателя в произвольной форме за подписью первого руководителя или лица, замещающего его (при подписании лица, замещающего первого руководителя заявителя приложить доверенность);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сведения, подтверждающие наличие у исполнителя работ в сфере предоставляемых услуг, штатных и внештатных специалистов, привлекаемых при оказании услуг по форме, согласно приложению 2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копии справки о государственной регистрации (перерегистрации) юридических лиц,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 привлекаемого исполнителя или копию лицензии, разрешения, выдаваемых исполнителю государственными органами на занятие отдельными видами деятельности (в случае, если данные документы обязательны в соответствии с Законом Республики Казахстан от 16 мая 2014 года "О разрешениях и уведомлениях");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копии документов, подтверждающих квалификацию штатных и внештатных специалистов, привлекаемых исполнителем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копия положительного заключения комплексной вневедомственной экспертизы технико-экономического обоснования, проведенной аккредитованной экспертной организацией или экспертом, имеющим соответствующий аттестат, или государственной экспертной организацией (в случае, если данное заключение обязательно в соответствии с законодательством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указанных в настоящем пункте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- www.kidi.gov.kz, www.pp2020.kz;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 – www.palata.kz, www.business.gov.kz.";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услуги: 8 (7172) 79-99-20 (вн. 1059, 1027, 1058, 1023, 1022).";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издания,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2016 года №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и/или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АО "Казахстанский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(полное наименование заявителя)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инструмента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заявителем)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(индекс, область, город/район, населенный пункт, улица,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(фамилия, имя, отчество (при наличии), должность, номер рабочего/сотового телефона,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и дата государственной регистрации (перерегистрации)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БИН (бизнес идентификационный номер)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отрасли, подотрасли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вид деятельности (с указанием кода общего классификатора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Номенклатура выпускаемой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Численность работников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Установленная мощность заявителя (в натуральном и денежном выражении)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Текущая загруженность мощностей (процент)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Текущий износ производственного оборудования (процент)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Текущая производительность труда (тысяч тенге/человек и тысяч/долларов США/человек)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Является (-лся) ли проект участником государственных и/или отраслевых Программ (если да, то укажите в каких и какие инструменты получали)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Какой инструмент планируется использовать (необходимое отметьте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комплексного плана индустриально-инновационного проекта для получения долгосрочного лизингового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и/или экспертиза технико-экономического обоснования для проектов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 привлечения государственной поддержки в рамках Правил (краткое описание, обоснование необходимости,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Общая стоимость затрат, понесенных в рамках заявленного инструмента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Период, по которому понесены затраты в рамках заявленного инструмента (от и до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исполнителя, оказавшего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Указать банковские реквизиты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Данной заявкой заявитель берет на себя ответственность за полноту и достоверность представленных документов, исходных данных, расчетов, обоснований.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затраты по мероприятиям, понесенные в рамках запрашиваемого (ых) инструмента (ов), не финансировались за счет средств республиканского и/или местного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Контактное лицо, заполнившее заявку на получение инструмента (фамилия, имя, отчество (при наличии), должность, номер рабочего/сотового телефона, электронный адрес):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 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2016 года №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и/или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подтверждающие наличие у исполнителя опыта работ</w:t>
      </w:r>
      <w:r>
        <w:br/>
      </w:r>
      <w:r>
        <w:rPr>
          <w:rFonts w:ascii="Times New Roman"/>
          <w:b/>
          <w:i w:val="false"/>
          <w:color w:val="000000"/>
        </w:rPr>
        <w:t>в сфере предоставляемых услуг, штатных и внештатных</w:t>
      </w:r>
      <w:r>
        <w:br/>
      </w:r>
      <w:r>
        <w:rPr>
          <w:rFonts w:ascii="Times New Roman"/>
          <w:b/>
          <w:i w:val="false"/>
          <w:color w:val="000000"/>
        </w:rPr>
        <w:t>специалистов, привлекаемых при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на фирменном бланке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исполнителя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Номер и дата государственной регистрации (перерегистрации) исполнителя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аналогичных услуг, оказанных исполнителем в течение последних ______ лет (не менее 2 (два) работ в сфере предоставляемых услуг).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3115"/>
        <w:gridCol w:w="2643"/>
        <w:gridCol w:w="4844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оказанных услуг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заказчиков и номера их телефонов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год оказания услуг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 (может не указываться)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Квалификация и опыт сотрудников (указываются сотрудники, которых исполнитель привлек для исполнения обязательств по данному договору)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771"/>
        <w:gridCol w:w="688"/>
        <w:gridCol w:w="1836"/>
        <w:gridCol w:w="4259"/>
        <w:gridCol w:w="2346"/>
        <w:gridCol w:w="68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наличии)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 по данному направлению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или специальность по диплому, свидетельству и другим документам об образовании (указать №, серию и дату выдачи)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 (при наличии)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всех сведений, указанных выше,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Данная форма не заполняется заявителем при заявлении затрат по проведенному </w:t>
      </w:r>
      <w:r>
        <w:rPr>
          <w:rFonts w:ascii="Times New Roman"/>
          <w:b w:val="false"/>
          <w:i/>
          <w:color w:val="000000"/>
          <w:sz w:val="28"/>
        </w:rPr>
        <w:t>энергоаудиту</w:t>
      </w:r>
      <w:r>
        <w:rPr>
          <w:rFonts w:ascii="Times New Roman"/>
          <w:b w:val="false"/>
          <w:i/>
          <w:color w:val="000000"/>
          <w:sz w:val="28"/>
        </w:rPr>
        <w:t xml:space="preserve"> в рамках инструмента "Совершенствование технологических процессов".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Пункт 3 настоящих сведений не заполняется заявителем при заявлении затрат по разработке и/или экспертизе технико-экономического обоснования в рамках инструмента "Разработка и/или экспертиза комплексного плана индустриально-инновационного проекта", а также по подготовке и/или переподготовки кадров, в том числе топ-менеджеров в образовательных и научных организациях, научно-промышленных, промышленных предприятиях в рамках инструмента "Повышение компетенции предприятия".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