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9373" w14:textId="d9a9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марта 2016 года № 90. Зарегистрировано в Министерстве юстиции Республики Казахстан 3 мая 2016 года № 13675. Утратило силу постановлением Правления Национального Банка Республики Казахстан от 21 июня 2021 года № 66.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21.06.2021 </w:t>
      </w:r>
      <w:r>
        <w:rPr>
          <w:rFonts w:ascii="Times New Roman"/>
          <w:b w:val="false"/>
          <w:i w:val="false"/>
          <w:color w:val="ff0000"/>
          <w:sz w:val="28"/>
        </w:rPr>
        <w:t>№ 66</w:t>
      </w:r>
      <w:r>
        <w:rPr>
          <w:rFonts w:ascii="Times New Roman"/>
          <w:b w:val="false"/>
          <w:i w:val="false"/>
          <w:color w:val="ff0000"/>
          <w:sz w:val="28"/>
        </w:rPr>
        <w:t xml:space="preserve"> (вводится в действие с 01.07.2021).</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Национального Банка Республики Казахстан.</w:t>
      </w:r>
    </w:p>
    <w:bookmarkEnd w:id="1"/>
    <w:bookmarkStart w:name="z3" w:id="2"/>
    <w:p>
      <w:pPr>
        <w:spacing w:after="0"/>
        <w:ind w:left="0"/>
        <w:jc w:val="both"/>
      </w:pPr>
      <w:r>
        <w:rPr>
          <w:rFonts w:ascii="Times New Roman"/>
          <w:b w:val="false"/>
          <w:i w:val="false"/>
          <w:color w:val="000000"/>
          <w:sz w:val="28"/>
        </w:rPr>
        <w:t>
      2. Юридическому департаменту (Сарсенова Н.В.)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2016 года № 90</w:t>
            </w:r>
          </w:p>
        </w:tc>
      </w:tr>
    </w:tbl>
    <w:bookmarkStart w:name="z8" w:id="6"/>
    <w:p>
      <w:pPr>
        <w:spacing w:after="0"/>
        <w:ind w:left="0"/>
        <w:jc w:val="left"/>
      </w:pPr>
      <w:r>
        <w:rPr>
          <w:rFonts w:ascii="Times New Roman"/>
          <w:b/>
          <w:i w:val="false"/>
          <w:color w:val="000000"/>
        </w:rPr>
        <w:t xml:space="preserve"> Регламент</w:t>
      </w:r>
      <w:r>
        <w:br/>
      </w:r>
      <w:r>
        <w:rPr>
          <w:rFonts w:ascii="Times New Roman"/>
          <w:b/>
          <w:i w:val="false"/>
          <w:color w:val="000000"/>
        </w:rPr>
        <w:t>Национального Банка Республики Казахстан</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Настоящий Регламент Национального Банка Республики Казахстан (далее – Регламент) устанавливает общие правила деятельности Национального Банка Республики Казахстан (далее – Национальный Банк) в процессе выполнения возложенных на него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(далее – Указ № 1271) и иными нормативными правовыми актами Республики Казахстан.</w:t>
      </w:r>
    </w:p>
    <w:bookmarkEnd w:id="7"/>
    <w:bookmarkStart w:name="z11" w:id="8"/>
    <w:p>
      <w:pPr>
        <w:spacing w:after="0"/>
        <w:ind w:left="0"/>
        <w:jc w:val="both"/>
      </w:pPr>
      <w:r>
        <w:rPr>
          <w:rFonts w:ascii="Times New Roman"/>
          <w:b w:val="false"/>
          <w:i w:val="false"/>
          <w:color w:val="000000"/>
          <w:sz w:val="28"/>
        </w:rPr>
        <w:t>
      2. Требования, установленные настоящим Регламентом, распространяются на всех работников подразделений центрального аппарата, филиалов и представительства Национального Банка, а также на республиканские государственные предприятия Национального Банка, входящие в его структуру (далее – организации Национального Банка).</w:t>
      </w:r>
    </w:p>
    <w:bookmarkEnd w:id="8"/>
    <w:bookmarkStart w:name="z12" w:id="9"/>
    <w:p>
      <w:pPr>
        <w:spacing w:after="0"/>
        <w:ind w:left="0"/>
        <w:jc w:val="both"/>
      </w:pPr>
      <w:r>
        <w:rPr>
          <w:rFonts w:ascii="Times New Roman"/>
          <w:b w:val="false"/>
          <w:i w:val="false"/>
          <w:color w:val="000000"/>
          <w:sz w:val="28"/>
        </w:rPr>
        <w:t>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настоящим Регламентом в соответствии с требованиями законов Республики Казахстан от 6 апреля 2016 года "</w:t>
      </w:r>
      <w:r>
        <w:rPr>
          <w:rFonts w:ascii="Times New Roman"/>
          <w:b w:val="false"/>
          <w:i w:val="false"/>
          <w:color w:val="000000"/>
          <w:sz w:val="28"/>
        </w:rPr>
        <w:t>О правовых актах</w:t>
      </w:r>
      <w:r>
        <w:rPr>
          <w:rFonts w:ascii="Times New Roman"/>
          <w:b w:val="false"/>
          <w:i w:val="false"/>
          <w:color w:val="000000"/>
          <w:sz w:val="28"/>
        </w:rPr>
        <w:t>" (далее – Закон о правовых актах),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(далее – Закон об административных процедурах),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(далее – Закон об электронном документе и электронной цифровой подписи),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(далее – Закон о порядке рассмотрения обращений),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 xml:space="preserve"> (далее – Закон о доступе к информации) и иными нормативными правовыми актами Республики Казахстан.</w:t>
      </w:r>
    </w:p>
    <w:bookmarkEnd w:id="9"/>
    <w:p>
      <w:pPr>
        <w:spacing w:after="0"/>
        <w:ind w:left="0"/>
        <w:jc w:val="both"/>
      </w:pPr>
      <w:r>
        <w:rPr>
          <w:rFonts w:ascii="Times New Roman"/>
          <w:b w:val="false"/>
          <w:i w:val="false"/>
          <w:color w:val="000000"/>
          <w:sz w:val="28"/>
        </w:rPr>
        <w:t xml:space="preserve">
      Организация и ведение секретного делопроизводства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Инструкцией по обеспечению режима секретности в Республике Казахстан, утвержденной постановлением Правительства Республики Казахстан от 14 марта 2000 года № 390-16с (далее – Инструкция по обеспечению режима секретности).</w:t>
      </w:r>
    </w:p>
    <w:bookmarkStart w:name="z13" w:id="10"/>
    <w:p>
      <w:pPr>
        <w:spacing w:after="0"/>
        <w:ind w:left="0"/>
        <w:jc w:val="both"/>
      </w:pPr>
      <w:r>
        <w:rPr>
          <w:rFonts w:ascii="Times New Roman"/>
          <w:b w:val="false"/>
          <w:i w:val="false"/>
          <w:color w:val="000000"/>
          <w:sz w:val="28"/>
        </w:rPr>
        <w:t>
      4. В центральном аппарате Национального Банка при восьмичасовой продолжительности рабочего времени установлен следующий режим работы: начало работы – в 9-00 часов, окончание работы – в 18-30 часов, обеденный перерыв – с 13-00 до 14-30 часов.</w:t>
      </w:r>
    </w:p>
    <w:bookmarkEnd w:id="10"/>
    <w:bookmarkStart w:name="z14" w:id="11"/>
    <w:p>
      <w:pPr>
        <w:spacing w:after="0"/>
        <w:ind w:left="0"/>
        <w:jc w:val="left"/>
      </w:pPr>
      <w:r>
        <w:rPr>
          <w:rFonts w:ascii="Times New Roman"/>
          <w:b/>
          <w:i w:val="false"/>
          <w:color w:val="000000"/>
        </w:rPr>
        <w:t xml:space="preserve"> 2. Планирование работы Национального Банка</w:t>
      </w:r>
    </w:p>
    <w:bookmarkEnd w:id="11"/>
    <w:bookmarkStart w:name="z15" w:id="12"/>
    <w:p>
      <w:pPr>
        <w:spacing w:after="0"/>
        <w:ind w:left="0"/>
        <w:jc w:val="both"/>
      </w:pPr>
      <w:r>
        <w:rPr>
          <w:rFonts w:ascii="Times New Roman"/>
          <w:b w:val="false"/>
          <w:i w:val="false"/>
          <w:color w:val="000000"/>
          <w:sz w:val="28"/>
        </w:rPr>
        <w:t xml:space="preserve">
      5. Планирование деятельности Национального Банка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административных процедурах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p>
    <w:bookmarkEnd w:id="12"/>
    <w:p>
      <w:pPr>
        <w:spacing w:after="0"/>
        <w:ind w:left="0"/>
        <w:jc w:val="both"/>
      </w:pPr>
      <w:r>
        <w:rPr>
          <w:rFonts w:ascii="Times New Roman"/>
          <w:b w:val="false"/>
          <w:i w:val="false"/>
          <w:color w:val="000000"/>
          <w:sz w:val="28"/>
        </w:rPr>
        <w:t>
      Деятельность Национального Банка осуществляется в соответствии со стратегическим и операционным планами, на основе которых подразделения центрального аппарата, филиалы, представительство и организации Национального Банка разрабатывают свои планы работы на квартал, год и долгосрочную перспективу.</w:t>
      </w:r>
    </w:p>
    <w:bookmarkStart w:name="z16" w:id="13"/>
    <w:p>
      <w:pPr>
        <w:spacing w:after="0"/>
        <w:ind w:left="0"/>
        <w:jc w:val="both"/>
      </w:pPr>
      <w:r>
        <w:rPr>
          <w:rFonts w:ascii="Times New Roman"/>
          <w:b w:val="false"/>
          <w:i w:val="false"/>
          <w:color w:val="000000"/>
          <w:sz w:val="28"/>
        </w:rPr>
        <w:t xml:space="preserve">
      6. Стратегический план Национального Банка на плановый период разрабатывается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Указами Президента Республики Казахстан от 18 июня 2009 года № 827 "</w:t>
      </w:r>
      <w:r>
        <w:rPr>
          <w:rFonts w:ascii="Times New Roman"/>
          <w:b w:val="false"/>
          <w:i w:val="false"/>
          <w:color w:val="000000"/>
          <w:sz w:val="28"/>
        </w:rPr>
        <w:t>О системе государственного планирования в Республике Казахстан</w:t>
      </w:r>
      <w:r>
        <w:rPr>
          <w:rFonts w:ascii="Times New Roman"/>
          <w:b w:val="false"/>
          <w:i w:val="false"/>
          <w:color w:val="000000"/>
          <w:sz w:val="28"/>
        </w:rPr>
        <w:t>" и от 4 марта 2010 года № 931 "</w:t>
      </w:r>
      <w:r>
        <w:rPr>
          <w:rFonts w:ascii="Times New Roman"/>
          <w:b w:val="false"/>
          <w:i w:val="false"/>
          <w:color w:val="000000"/>
          <w:sz w:val="28"/>
        </w:rPr>
        <w:t>О некоторых вопросах дальнейшего функционирования Системы государственного планирования в Республике Казахстан</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Стратегический план Национального Банка разрабатывается на основе стратегических, программных документов и одобренного прогноза социально-экономического развития Республики Казахстан по согласованию с центральными уполномоченными органами по государственному и бюджетному планированию и утверждается приказом Председателя Национального Банка.</w:t>
      </w:r>
    </w:p>
    <w:p>
      <w:pPr>
        <w:spacing w:after="0"/>
        <w:ind w:left="0"/>
        <w:jc w:val="both"/>
      </w:pPr>
      <w:r>
        <w:rPr>
          <w:rFonts w:ascii="Times New Roman"/>
          <w:b w:val="false"/>
          <w:i w:val="false"/>
          <w:color w:val="000000"/>
          <w:sz w:val="28"/>
        </w:rPr>
        <w:t>
      В целях реализации стратегического плана Национального Банка ежегодно разрабатывается операционный план, содержащий конкретные действия Национального Банка в текущем финансовом году, с указанием ответственных исполнителей и сроков осуществления мероприятий по достижению целей, целевых индикаторов, задач и результатов стратегического плана. Операционный план утверждается приказом Председателя Национального Банка.</w:t>
      </w:r>
    </w:p>
    <w:bookmarkStart w:name="z17" w:id="14"/>
    <w:p>
      <w:pPr>
        <w:spacing w:after="0"/>
        <w:ind w:left="0"/>
        <w:jc w:val="both"/>
      </w:pPr>
      <w:r>
        <w:rPr>
          <w:rFonts w:ascii="Times New Roman"/>
          <w:b w:val="false"/>
          <w:i w:val="false"/>
          <w:color w:val="000000"/>
          <w:sz w:val="28"/>
        </w:rPr>
        <w:t>
      7. Стратегический план Национального Банка и отчет о его реализации размещаются на официальном интернет-ресурсе Национального Банка, с обеспечением защиты сведений, содержащих служебную информацию ограниченного распространения.</w:t>
      </w:r>
    </w:p>
    <w:bookmarkEnd w:id="14"/>
    <w:bookmarkStart w:name="z18" w:id="15"/>
    <w:p>
      <w:pPr>
        <w:spacing w:after="0"/>
        <w:ind w:left="0"/>
        <w:jc w:val="left"/>
      </w:pPr>
      <w:r>
        <w:rPr>
          <w:rFonts w:ascii="Times New Roman"/>
          <w:b/>
          <w:i w:val="false"/>
          <w:color w:val="000000"/>
        </w:rPr>
        <w:t xml:space="preserve"> 3. Планирование, подготовка и проведение заседаний</w:t>
      </w:r>
      <w:r>
        <w:br/>
      </w:r>
      <w:r>
        <w:rPr>
          <w:rFonts w:ascii="Times New Roman"/>
          <w:b/>
          <w:i w:val="false"/>
          <w:color w:val="000000"/>
        </w:rPr>
        <w:t>Правления и Совета директоров Национального Банка</w:t>
      </w:r>
    </w:p>
    <w:bookmarkEnd w:id="15"/>
    <w:bookmarkStart w:name="z19" w:id="16"/>
    <w:p>
      <w:pPr>
        <w:spacing w:after="0"/>
        <w:ind w:left="0"/>
        <w:jc w:val="both"/>
      </w:pPr>
      <w:r>
        <w:rPr>
          <w:rFonts w:ascii="Times New Roman"/>
          <w:b w:val="false"/>
          <w:i w:val="false"/>
          <w:color w:val="000000"/>
          <w:sz w:val="28"/>
        </w:rPr>
        <w:t xml:space="preserve">
      8. Органами Национального Банка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w:t>
      </w:r>
      <w:r>
        <w:rPr>
          <w:rFonts w:ascii="Times New Roman"/>
          <w:b w:val="false"/>
          <w:i w:val="false"/>
          <w:color w:val="000000"/>
          <w:sz w:val="28"/>
        </w:rPr>
        <w:t>Указом</w:t>
      </w:r>
      <w:r>
        <w:rPr>
          <w:rFonts w:ascii="Times New Roman"/>
          <w:b w:val="false"/>
          <w:i w:val="false"/>
          <w:color w:val="000000"/>
          <w:sz w:val="28"/>
        </w:rPr>
        <w:t xml:space="preserve"> № 1271 являются Правление и Совет директоров.</w:t>
      </w:r>
    </w:p>
    <w:bookmarkEnd w:id="16"/>
    <w:p>
      <w:pPr>
        <w:spacing w:after="0"/>
        <w:ind w:left="0"/>
        <w:jc w:val="both"/>
      </w:pPr>
      <w:r>
        <w:rPr>
          <w:rFonts w:ascii="Times New Roman"/>
          <w:b w:val="false"/>
          <w:i w:val="false"/>
          <w:color w:val="000000"/>
          <w:sz w:val="28"/>
        </w:rPr>
        <w:t>
      Правление является высшим органом Национального Банка, Совет директоров является органом оперативного управления Национального Банка.</w:t>
      </w:r>
    </w:p>
    <w:bookmarkStart w:name="z20" w:id="17"/>
    <w:p>
      <w:pPr>
        <w:spacing w:after="0"/>
        <w:ind w:left="0"/>
        <w:jc w:val="both"/>
      </w:pPr>
      <w:r>
        <w:rPr>
          <w:rFonts w:ascii="Times New Roman"/>
          <w:b w:val="false"/>
          <w:i w:val="false"/>
          <w:color w:val="000000"/>
          <w:sz w:val="28"/>
        </w:rPr>
        <w:t>
      9. Планирование работы Правления и Совета директоров осуществляется путем подготовки плана работы Правления, Совета директоров, включающего вопросы для рассмотрения на их заседаниях.</w:t>
      </w:r>
    </w:p>
    <w:bookmarkEnd w:id="17"/>
    <w:p>
      <w:pPr>
        <w:spacing w:after="0"/>
        <w:ind w:left="0"/>
        <w:jc w:val="both"/>
      </w:pPr>
      <w:r>
        <w:rPr>
          <w:rFonts w:ascii="Times New Roman"/>
          <w:b w:val="false"/>
          <w:i w:val="false"/>
          <w:color w:val="000000"/>
          <w:sz w:val="28"/>
        </w:rPr>
        <w:t xml:space="preserve">
      Вопросы для рассмотрения на заседаниях Правления, Совета директоров определяются исходя из полномочий Правления и Совета директоров, установленных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w:t>
      </w:r>
      <w:r>
        <w:rPr>
          <w:rFonts w:ascii="Times New Roman"/>
          <w:b w:val="false"/>
          <w:i w:val="false"/>
          <w:color w:val="000000"/>
          <w:sz w:val="28"/>
        </w:rPr>
        <w:t>Указом</w:t>
      </w:r>
      <w:r>
        <w:rPr>
          <w:rFonts w:ascii="Times New Roman"/>
          <w:b w:val="false"/>
          <w:i w:val="false"/>
          <w:color w:val="000000"/>
          <w:sz w:val="28"/>
        </w:rPr>
        <w:t xml:space="preserve"> № 1271.</w:t>
      </w:r>
    </w:p>
    <w:p>
      <w:pPr>
        <w:spacing w:after="0"/>
        <w:ind w:left="0"/>
        <w:jc w:val="both"/>
      </w:pPr>
      <w:r>
        <w:rPr>
          <w:rFonts w:ascii="Times New Roman"/>
          <w:b w:val="false"/>
          <w:i w:val="false"/>
          <w:color w:val="000000"/>
          <w:sz w:val="28"/>
        </w:rPr>
        <w:t>
      Планы работы Правления, Совета директоров утверждаются приказом Председателя Национального Банка.</w:t>
      </w:r>
    </w:p>
    <w:p>
      <w:pPr>
        <w:spacing w:after="0"/>
        <w:ind w:left="0"/>
        <w:jc w:val="both"/>
      </w:pPr>
      <w:r>
        <w:rPr>
          <w:rFonts w:ascii="Times New Roman"/>
          <w:b w:val="false"/>
          <w:i w:val="false"/>
          <w:color w:val="000000"/>
          <w:sz w:val="28"/>
        </w:rPr>
        <w:t>
      Деятельность Правления, Совета директоров осуществляется под руководством Председателя Национального Банка либо лица, исполняющего его обязанности.</w:t>
      </w:r>
    </w:p>
    <w:bookmarkStart w:name="z21" w:id="18"/>
    <w:p>
      <w:pPr>
        <w:spacing w:after="0"/>
        <w:ind w:left="0"/>
        <w:jc w:val="both"/>
      </w:pPr>
      <w:r>
        <w:rPr>
          <w:rFonts w:ascii="Times New Roman"/>
          <w:b w:val="false"/>
          <w:i w:val="false"/>
          <w:color w:val="000000"/>
          <w:sz w:val="28"/>
        </w:rPr>
        <w:t>
      10. Организация, планирование и проведение заседаний Правления и Совета директоров обеспечивается подразделением центрального аппарата Национального Банка, на которое возложены функции по документационному обеспечению деятельности Национального Банка и контролю (далее – уполномоченное подразделение).</w:t>
      </w:r>
    </w:p>
    <w:bookmarkEnd w:id="18"/>
    <w:bookmarkStart w:name="z22" w:id="19"/>
    <w:p>
      <w:pPr>
        <w:spacing w:after="0"/>
        <w:ind w:left="0"/>
        <w:jc w:val="both"/>
      </w:pPr>
      <w:r>
        <w:rPr>
          <w:rFonts w:ascii="Times New Roman"/>
          <w:b w:val="false"/>
          <w:i w:val="false"/>
          <w:color w:val="000000"/>
          <w:sz w:val="28"/>
        </w:rPr>
        <w:t>
      11. Заседания Правления и Совета директоров проводятся на государственном и (или) русском языках в соответствии с их планом работы, а также по мере необходимости, но не реже одного раза в месяц.</w:t>
      </w:r>
    </w:p>
    <w:bookmarkEnd w:id="19"/>
    <w:p>
      <w:pPr>
        <w:spacing w:after="0"/>
        <w:ind w:left="0"/>
        <w:jc w:val="both"/>
      </w:pPr>
      <w:r>
        <w:rPr>
          <w:rFonts w:ascii="Times New Roman"/>
          <w:b w:val="false"/>
          <w:i w:val="false"/>
          <w:color w:val="000000"/>
          <w:sz w:val="28"/>
        </w:rPr>
        <w:t>
      Заседания Правления и Совета директоров являются открытыми, при необходимости Председатель Национального Банка инициирует проведение закрытого заседания.</w:t>
      </w:r>
    </w:p>
    <w:p>
      <w:pPr>
        <w:spacing w:after="0"/>
        <w:ind w:left="0"/>
        <w:jc w:val="both"/>
      </w:pPr>
      <w:r>
        <w:rPr>
          <w:rFonts w:ascii="Times New Roman"/>
          <w:b w:val="false"/>
          <w:i w:val="false"/>
          <w:color w:val="000000"/>
          <w:sz w:val="28"/>
        </w:rPr>
        <w:t>
      Количество рассматриваемых на заседаниях Правления, Совета директоров вопросов не ограничивается.</w:t>
      </w:r>
    </w:p>
    <w:p>
      <w:pPr>
        <w:spacing w:after="0"/>
        <w:ind w:left="0"/>
        <w:jc w:val="both"/>
      </w:pPr>
      <w:r>
        <w:rPr>
          <w:rFonts w:ascii="Times New Roman"/>
          <w:b w:val="false"/>
          <w:i w:val="false"/>
          <w:color w:val="000000"/>
          <w:sz w:val="28"/>
        </w:rPr>
        <w:t>
      Заседания Правления, Совета директоров ведет Председатель Национального Банка. Члены Правления, Совета директоров участвуют в заседаниях Правления, Совета директоров без права замены.</w:t>
      </w:r>
    </w:p>
    <w:p>
      <w:pPr>
        <w:spacing w:after="0"/>
        <w:ind w:left="0"/>
        <w:jc w:val="both"/>
      </w:pPr>
      <w:r>
        <w:rPr>
          <w:rFonts w:ascii="Times New Roman"/>
          <w:b w:val="false"/>
          <w:i w:val="false"/>
          <w:color w:val="000000"/>
          <w:sz w:val="28"/>
        </w:rPr>
        <w:t>
      Заседания Правления, Совета директоров являются правомочными при наличии числа участников заседаний, достаточного для признания их правомочными (далее – кворум), который определяется участием в заседании не менее двух третей от общего числа членов Правления, Совета директоров, в том числе Председателя Национального Банка. Кворум также определяется с учетом отсутствующих членов Правления, Совета директоров (в зависимости от причины отсутствия и при наличии их мнения по вопросам повестки дня заседания, выраженного в письменном виде).</w:t>
      </w:r>
    </w:p>
    <w:p>
      <w:pPr>
        <w:spacing w:after="0"/>
        <w:ind w:left="0"/>
        <w:jc w:val="both"/>
      </w:pPr>
      <w:r>
        <w:rPr>
          <w:rFonts w:ascii="Times New Roman"/>
          <w:b w:val="false"/>
          <w:i w:val="false"/>
          <w:color w:val="000000"/>
          <w:sz w:val="28"/>
        </w:rPr>
        <w:t>
      Внеочередные заседания Правления проводятся по требованию Председателя Национального Банка или трех членов Правления.</w:t>
      </w:r>
    </w:p>
    <w:p>
      <w:pPr>
        <w:spacing w:after="0"/>
        <w:ind w:left="0"/>
        <w:jc w:val="both"/>
      </w:pPr>
      <w:r>
        <w:rPr>
          <w:rFonts w:ascii="Times New Roman"/>
          <w:b w:val="false"/>
          <w:i w:val="false"/>
          <w:color w:val="000000"/>
          <w:sz w:val="28"/>
        </w:rPr>
        <w:t>
      Внеочередные заседания Совета директоров проводятся по требованию Председателя Национального Банка либо не менее одной трети от общего числа членов Совета директоров.</w:t>
      </w:r>
    </w:p>
    <w:p>
      <w:pPr>
        <w:spacing w:after="0"/>
        <w:ind w:left="0"/>
        <w:jc w:val="both"/>
      </w:pPr>
      <w:r>
        <w:rPr>
          <w:rFonts w:ascii="Times New Roman"/>
          <w:b w:val="false"/>
          <w:i w:val="false"/>
          <w:color w:val="000000"/>
          <w:sz w:val="28"/>
        </w:rPr>
        <w:t>
      По решению Председателя Национального Банка допускается проведение заочного заседания Правления, Совета директоров, на котором решения по вопросам повестки дня заочного заседания принимаются опросным путем (в зависимости от содержания рассматриваемых вопросов).</w:t>
      </w:r>
    </w:p>
    <w:p>
      <w:pPr>
        <w:spacing w:after="0"/>
        <w:ind w:left="0"/>
        <w:jc w:val="both"/>
      </w:pPr>
      <w:r>
        <w:rPr>
          <w:rFonts w:ascii="Times New Roman"/>
          <w:b w:val="false"/>
          <w:i w:val="false"/>
          <w:color w:val="000000"/>
          <w:sz w:val="28"/>
        </w:rPr>
        <w:t>
      По приглашению Председателя Национального Банка на заседаниях Правления, Совета директоров принимают участие представители государственных органов, организаций и иных лиц.</w:t>
      </w:r>
    </w:p>
    <w:bookmarkStart w:name="z23" w:id="20"/>
    <w:p>
      <w:pPr>
        <w:spacing w:after="0"/>
        <w:ind w:left="0"/>
        <w:jc w:val="both"/>
      </w:pPr>
      <w:r>
        <w:rPr>
          <w:rFonts w:ascii="Times New Roman"/>
          <w:b w:val="false"/>
          <w:i w:val="false"/>
          <w:color w:val="000000"/>
          <w:sz w:val="28"/>
        </w:rPr>
        <w:t>
      12. Правление и Совет директоров по вопросам, отнесенным к их компетенции, принимают постановления, которые оформляются на гербовых бланках на государственном языке (в случае необходимости прикладывается вариант на русском языке).</w:t>
      </w:r>
    </w:p>
    <w:bookmarkEnd w:id="20"/>
    <w:bookmarkStart w:name="z24" w:id="21"/>
    <w:p>
      <w:pPr>
        <w:spacing w:after="0"/>
        <w:ind w:left="0"/>
        <w:jc w:val="both"/>
      </w:pPr>
      <w:r>
        <w:rPr>
          <w:rFonts w:ascii="Times New Roman"/>
          <w:b w:val="false"/>
          <w:i w:val="false"/>
          <w:color w:val="000000"/>
          <w:sz w:val="28"/>
        </w:rPr>
        <w:t>
      13. На официальном интернет-ресурсе Национального Банка в обязательном порядке размещается информация о деятельности Правления, Совета директоров.</w:t>
      </w:r>
    </w:p>
    <w:bookmarkEnd w:id="21"/>
    <w:bookmarkStart w:name="z25" w:id="22"/>
    <w:p>
      <w:pPr>
        <w:spacing w:after="0"/>
        <w:ind w:left="0"/>
        <w:jc w:val="left"/>
      </w:pPr>
      <w:r>
        <w:rPr>
          <w:rFonts w:ascii="Times New Roman"/>
          <w:b/>
          <w:i w:val="false"/>
          <w:color w:val="000000"/>
        </w:rPr>
        <w:t xml:space="preserve"> 4. Взаимодействия с филиалами, представительством</w:t>
      </w:r>
      <w:r>
        <w:br/>
      </w:r>
      <w:r>
        <w:rPr>
          <w:rFonts w:ascii="Times New Roman"/>
          <w:b/>
          <w:i w:val="false"/>
          <w:color w:val="000000"/>
        </w:rPr>
        <w:t>и организациями Национального Банка</w:t>
      </w:r>
    </w:p>
    <w:bookmarkEnd w:id="22"/>
    <w:bookmarkStart w:name="z26" w:id="23"/>
    <w:p>
      <w:pPr>
        <w:spacing w:after="0"/>
        <w:ind w:left="0"/>
        <w:jc w:val="both"/>
      </w:pPr>
      <w:r>
        <w:rPr>
          <w:rFonts w:ascii="Times New Roman"/>
          <w:b w:val="false"/>
          <w:i w:val="false"/>
          <w:color w:val="000000"/>
          <w:sz w:val="28"/>
        </w:rPr>
        <w:t xml:space="preserve">
      14. В структуру Национального Банка входят подразделения центрального аппарата, филиалы, представительство и организации Национального Банка в соответствии с Законом о Национальном Банке и </w:t>
      </w:r>
      <w:r>
        <w:rPr>
          <w:rFonts w:ascii="Times New Roman"/>
          <w:b w:val="false"/>
          <w:i w:val="false"/>
          <w:color w:val="000000"/>
          <w:sz w:val="28"/>
        </w:rPr>
        <w:t>Указом</w:t>
      </w:r>
      <w:r>
        <w:rPr>
          <w:rFonts w:ascii="Times New Roman"/>
          <w:b w:val="false"/>
          <w:i w:val="false"/>
          <w:color w:val="000000"/>
          <w:sz w:val="28"/>
        </w:rPr>
        <w:t xml:space="preserve"> № 1271.</w:t>
      </w:r>
    </w:p>
    <w:bookmarkEnd w:id="23"/>
    <w:p>
      <w:pPr>
        <w:spacing w:after="0"/>
        <w:ind w:left="0"/>
        <w:jc w:val="both"/>
      </w:pPr>
      <w:r>
        <w:rPr>
          <w:rFonts w:ascii="Times New Roman"/>
          <w:b w:val="false"/>
          <w:i w:val="false"/>
          <w:color w:val="000000"/>
          <w:sz w:val="28"/>
        </w:rPr>
        <w:t xml:space="preserve">
      Взаимодействие подразделений центрального аппарата Национального Банка с филиалами, представительством и организациями Национального Банка осуществляется в соответствии с законами </w:t>
      </w:r>
      <w:r>
        <w:rPr>
          <w:rFonts w:ascii="Times New Roman"/>
          <w:b w:val="false"/>
          <w:i w:val="false"/>
          <w:color w:val="000000"/>
          <w:sz w:val="28"/>
        </w:rPr>
        <w:t>о Национальном Банке</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 1271, а также положениями о филиалах и представительстве Национального Банка, о подразделениях центрального аппарата Национального Банка, уставами организаций Национального Банка.</w:t>
      </w:r>
    </w:p>
    <w:p>
      <w:pPr>
        <w:spacing w:after="0"/>
        <w:ind w:left="0"/>
        <w:jc w:val="both"/>
      </w:pPr>
      <w:r>
        <w:rPr>
          <w:rFonts w:ascii="Times New Roman"/>
          <w:b w:val="false"/>
          <w:i w:val="false"/>
          <w:color w:val="000000"/>
          <w:sz w:val="28"/>
        </w:rPr>
        <w:t>
      Председатель Национального Банка и его заместители осуществляют общее руководство и координацию деятельности подразделений центрального аппарата, филиалов, представительства и организаций Национального Банка.</w:t>
      </w:r>
    </w:p>
    <w:p>
      <w:pPr>
        <w:spacing w:after="0"/>
        <w:ind w:left="0"/>
        <w:jc w:val="both"/>
      </w:pPr>
      <w:r>
        <w:rPr>
          <w:rFonts w:ascii="Times New Roman"/>
          <w:b w:val="false"/>
          <w:i w:val="false"/>
          <w:color w:val="000000"/>
          <w:sz w:val="28"/>
        </w:rPr>
        <w:t>
      Координация деятельности филиалов, представительства и организаций Национального Банка осуществляется в соответствии с приказом Председателя Национального Банка о распределении обязанностей между Председателем Национального Банка и его заместителями.</w:t>
      </w:r>
    </w:p>
    <w:bookmarkStart w:name="z27" w:id="24"/>
    <w:p>
      <w:pPr>
        <w:spacing w:after="0"/>
        <w:ind w:left="0"/>
        <w:jc w:val="left"/>
      </w:pPr>
      <w:r>
        <w:rPr>
          <w:rFonts w:ascii="Times New Roman"/>
          <w:b/>
          <w:i w:val="false"/>
          <w:color w:val="000000"/>
        </w:rPr>
        <w:t xml:space="preserve"> 5. Оформление, прохождение, рассмотрение</w:t>
      </w:r>
      <w:r>
        <w:br/>
      </w:r>
      <w:r>
        <w:rPr>
          <w:rFonts w:ascii="Times New Roman"/>
          <w:b/>
          <w:i w:val="false"/>
          <w:color w:val="000000"/>
        </w:rPr>
        <w:t>входящей и исходящей корреспонденции</w:t>
      </w:r>
    </w:p>
    <w:bookmarkEnd w:id="24"/>
    <w:bookmarkStart w:name="z28" w:id="25"/>
    <w:p>
      <w:pPr>
        <w:spacing w:after="0"/>
        <w:ind w:left="0"/>
        <w:jc w:val="both"/>
      </w:pPr>
      <w:r>
        <w:rPr>
          <w:rFonts w:ascii="Times New Roman"/>
          <w:b w:val="false"/>
          <w:i w:val="false"/>
          <w:color w:val="000000"/>
          <w:sz w:val="28"/>
        </w:rPr>
        <w:t xml:space="preserve">
      15. Прием, регистрация, прохождение, рассмотрение и оформление входящей, исходящей корреспонденции и иных служебных документов в Национальном Банке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(далее – Закон о языках), законами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w:t>
      </w:r>
      <w:r>
        <w:rPr>
          <w:rFonts w:ascii="Times New Roman"/>
          <w:b w:val="false"/>
          <w:i w:val="false"/>
          <w:color w:val="000000"/>
          <w:sz w:val="28"/>
        </w:rPr>
        <w:t>о порядке рассмотрения обращений</w:t>
      </w:r>
      <w:r>
        <w:rPr>
          <w:rFonts w:ascii="Times New Roman"/>
          <w:b w:val="false"/>
          <w:i w:val="false"/>
          <w:color w:val="000000"/>
          <w:sz w:val="28"/>
        </w:rPr>
        <w:t xml:space="preserve">, </w:t>
      </w:r>
      <w:r>
        <w:rPr>
          <w:rFonts w:ascii="Times New Roman"/>
          <w:b w:val="false"/>
          <w:i w:val="false"/>
          <w:color w:val="000000"/>
          <w:sz w:val="28"/>
        </w:rPr>
        <w:t>о доступе к информации</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2002 года № 1300 "О Регламенте Правительства Республики Казахстан" (далее – Регламент Правительства) и настоящим Регламентом.</w:t>
      </w:r>
    </w:p>
    <w:bookmarkEnd w:id="25"/>
    <w:bookmarkStart w:name="z29" w:id="26"/>
    <w:p>
      <w:pPr>
        <w:spacing w:after="0"/>
        <w:ind w:left="0"/>
        <w:jc w:val="both"/>
      </w:pPr>
      <w:r>
        <w:rPr>
          <w:rFonts w:ascii="Times New Roman"/>
          <w:b w:val="false"/>
          <w:i w:val="false"/>
          <w:color w:val="000000"/>
          <w:sz w:val="28"/>
        </w:rPr>
        <w:t>
      16. В Национальный Банк входящая корреспонденция поступает в бумажном и электронном виде посредством предприятий почтовой связи, республиканской службы специальной связи, государственной фельдъегерской службы, организаций, оказывающих курьерские услуги по доставке корреспонденции, Единой системы электронного документооборота государственных органов (далее – ЕСЭДО), межведомственной корпоративной государственной информационной системы "Интранет-портал государственных органов" (далее – ИПГО), информационной системы "ГБД "Е-лицензирование", электронных средств связи Национального Банка.</w:t>
      </w:r>
    </w:p>
    <w:bookmarkEnd w:id="26"/>
    <w:p>
      <w:pPr>
        <w:spacing w:after="0"/>
        <w:ind w:left="0"/>
        <w:jc w:val="both"/>
      </w:pPr>
      <w:r>
        <w:rPr>
          <w:rFonts w:ascii="Times New Roman"/>
          <w:b w:val="false"/>
          <w:i w:val="false"/>
          <w:color w:val="000000"/>
          <w:sz w:val="28"/>
        </w:rPr>
        <w:t>
      Входящая корреспонденция, за исключением корреспонденции из Администрации Президента Республики Казахстан, Парламента Республики Казахстан и Канцелярии Премьер-Министра Республики Казахстан, принимается и регистрируется уполномоченным подразделением Национального Банкам в рабочие дни с 9-00 до 17-00 часов.</w:t>
      </w:r>
    </w:p>
    <w:p>
      <w:pPr>
        <w:spacing w:after="0"/>
        <w:ind w:left="0"/>
        <w:jc w:val="both"/>
      </w:pPr>
      <w:r>
        <w:rPr>
          <w:rFonts w:ascii="Times New Roman"/>
          <w:b w:val="false"/>
          <w:i w:val="false"/>
          <w:color w:val="000000"/>
          <w:sz w:val="28"/>
        </w:rPr>
        <w:t>
      Корреспонденция, поступающая из Администрации Президента Республики Казахстан, Парламента Республики Казахстан и Канцелярии Премьер-Министра Республики Казахстан, принимается в рабочие дни до 20-00 часов, в субботние дни – до 17-00 часов, путем организации дежурства среди работников уполномоченного подразделения.</w:t>
      </w:r>
    </w:p>
    <w:bookmarkStart w:name="z30" w:id="27"/>
    <w:p>
      <w:pPr>
        <w:spacing w:after="0"/>
        <w:ind w:left="0"/>
        <w:jc w:val="both"/>
      </w:pPr>
      <w:r>
        <w:rPr>
          <w:rFonts w:ascii="Times New Roman"/>
          <w:b w:val="false"/>
          <w:i w:val="false"/>
          <w:color w:val="000000"/>
          <w:sz w:val="28"/>
        </w:rPr>
        <w:t>
      17. Документы, подготовленные государственными органами во исполнение срочных поручений (со сроком исполнения до десяти рабочих дней), принимаются в течение рабочего дня при наличии документа, подтверждающего срочность (копии актов и поручений Президента Республики Казахстан, Администрации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w:t>
      </w:r>
    </w:p>
    <w:bookmarkEnd w:id="27"/>
    <w:p>
      <w:pPr>
        <w:spacing w:after="0"/>
        <w:ind w:left="0"/>
        <w:jc w:val="both"/>
      </w:pPr>
      <w:r>
        <w:rPr>
          <w:rFonts w:ascii="Times New Roman"/>
          <w:b w:val="false"/>
          <w:i w:val="false"/>
          <w:color w:val="000000"/>
          <w:sz w:val="28"/>
        </w:rPr>
        <w:t>
      Корреспонденция (кроме срочной, отчетов субъектов финансового рынка), поступившая в рабочие дни после 17-00 часов, регистрируется на следующий рабочий день.</w:t>
      </w:r>
    </w:p>
    <w:p>
      <w:pPr>
        <w:spacing w:after="0"/>
        <w:ind w:left="0"/>
        <w:jc w:val="both"/>
      </w:pPr>
      <w:r>
        <w:rPr>
          <w:rFonts w:ascii="Times New Roman"/>
          <w:b w:val="false"/>
          <w:i w:val="false"/>
          <w:color w:val="000000"/>
          <w:sz w:val="28"/>
        </w:rPr>
        <w:t>
      Корреспонденция, поступившая в субботние дни после 17-00 часов или в праздничные дни, регистрируется в первый рабочий день, следующий за субботними, праздничными днями.</w:t>
      </w:r>
    </w:p>
    <w:p>
      <w:pPr>
        <w:spacing w:after="0"/>
        <w:ind w:left="0"/>
        <w:jc w:val="both"/>
      </w:pPr>
      <w:r>
        <w:rPr>
          <w:rFonts w:ascii="Times New Roman"/>
          <w:b w:val="false"/>
          <w:i w:val="false"/>
          <w:color w:val="000000"/>
          <w:sz w:val="28"/>
        </w:rPr>
        <w:t>
      Обмен документами (прием, отправка) на электронных носителях между Национальным Банком и государственными органами Республики Казахстан осуществляется посредством ЕСЭДО и ИПГО.</w:t>
      </w:r>
    </w:p>
    <w:p>
      <w:pPr>
        <w:spacing w:after="0"/>
        <w:ind w:left="0"/>
        <w:jc w:val="both"/>
      </w:pPr>
      <w:r>
        <w:rPr>
          <w:rFonts w:ascii="Times New Roman"/>
          <w:b w:val="false"/>
          <w:i w:val="false"/>
          <w:color w:val="000000"/>
          <w:sz w:val="28"/>
        </w:rPr>
        <w:t>
      Входящие документы регистрируются в информационной системе электронного документооборота Национального Банка (далее – ИС ЭДОБ) в день поступления в Национальный Банк, исходящие – в день их отправления адресату.</w:t>
      </w:r>
    </w:p>
    <w:bookmarkStart w:name="z31" w:id="28"/>
    <w:p>
      <w:pPr>
        <w:spacing w:after="0"/>
        <w:ind w:left="0"/>
        <w:jc w:val="both"/>
      </w:pPr>
      <w:r>
        <w:rPr>
          <w:rFonts w:ascii="Times New Roman"/>
          <w:b w:val="false"/>
          <w:i w:val="false"/>
          <w:color w:val="000000"/>
          <w:sz w:val="28"/>
        </w:rPr>
        <w:t>
      18. При поступлении от государственных органов документов в электронном виде и на бумажном носителе уполномоченное подразделение осуществляет проверку их на идентичность, оформление на соответствующем гербовом бланке установленного образца на государственном языке (с приложением в случае необходимости варианта на русском языке) и на наличие следующих обязательных реквизитов:</w:t>
      </w:r>
    </w:p>
    <w:bookmarkEnd w:id="28"/>
    <w:p>
      <w:pPr>
        <w:spacing w:after="0"/>
        <w:ind w:left="0"/>
        <w:jc w:val="both"/>
      </w:pPr>
      <w:r>
        <w:rPr>
          <w:rFonts w:ascii="Times New Roman"/>
          <w:b w:val="false"/>
          <w:i w:val="false"/>
          <w:color w:val="000000"/>
          <w:sz w:val="28"/>
        </w:rPr>
        <w:t>
      1) исходящий номер и дата;</w:t>
      </w:r>
    </w:p>
    <w:p>
      <w:pPr>
        <w:spacing w:after="0"/>
        <w:ind w:left="0"/>
        <w:jc w:val="both"/>
      </w:pPr>
      <w:r>
        <w:rPr>
          <w:rFonts w:ascii="Times New Roman"/>
          <w:b w:val="false"/>
          <w:i w:val="false"/>
          <w:color w:val="000000"/>
          <w:sz w:val="28"/>
        </w:rPr>
        <w:t>
      2) ссылка на соответствующие акты и поручения Президента Республики Казахстан, Администрации Президента Республики Казахстан, Парламента Республики Казахстан, Правительства и Премьер-Министра Республики Казахстан, его заместителей, Руководителя Канцелярии Премьер-Министра Республики Казахстан по документам, представляемым во исполнение актов, поручений, а также при ответе на запрос государственного органа – номер и дата запроса, за исключением документов (писем), поступивших в Национальный Банк в инициативном порядке;</w:t>
      </w:r>
    </w:p>
    <w:p>
      <w:pPr>
        <w:spacing w:after="0"/>
        <w:ind w:left="0"/>
        <w:jc w:val="both"/>
      </w:pPr>
      <w:r>
        <w:rPr>
          <w:rFonts w:ascii="Times New Roman"/>
          <w:b w:val="false"/>
          <w:i w:val="false"/>
          <w:color w:val="000000"/>
          <w:sz w:val="28"/>
        </w:rPr>
        <w:t>
      3) подпись первого руководителя государственного органа или его заместителей либо ответственного секретаря (либо должностного лица, осуществляющего полномочия ответственного секретаря);</w:t>
      </w:r>
    </w:p>
    <w:p>
      <w:pPr>
        <w:spacing w:after="0"/>
        <w:ind w:left="0"/>
        <w:jc w:val="both"/>
      </w:pPr>
      <w:r>
        <w:rPr>
          <w:rFonts w:ascii="Times New Roman"/>
          <w:b w:val="false"/>
          <w:i w:val="false"/>
          <w:color w:val="000000"/>
          <w:sz w:val="28"/>
        </w:rPr>
        <w:t>
      4) фамилия исполнителя и номер его телефона.</w:t>
      </w:r>
    </w:p>
    <w:p>
      <w:pPr>
        <w:spacing w:after="0"/>
        <w:ind w:left="0"/>
        <w:jc w:val="both"/>
      </w:pPr>
      <w:r>
        <w:rPr>
          <w:rFonts w:ascii="Times New Roman"/>
          <w:b w:val="false"/>
          <w:i w:val="false"/>
          <w:color w:val="000000"/>
          <w:sz w:val="28"/>
        </w:rPr>
        <w:t>
      Электронные документы по вопросам, имеющим особое значение, со сроком хранения, установленным уполномоченным государственным органом управления архивами и документацией, оформляются и направляются государственным органам как в электронном виде по ЕСЭДО, так и на бумажном носителе.</w:t>
      </w:r>
    </w:p>
    <w:p>
      <w:pPr>
        <w:spacing w:after="0"/>
        <w:ind w:left="0"/>
        <w:jc w:val="both"/>
      </w:pPr>
      <w:r>
        <w:rPr>
          <w:rFonts w:ascii="Times New Roman"/>
          <w:b w:val="false"/>
          <w:i w:val="false"/>
          <w:color w:val="000000"/>
          <w:sz w:val="28"/>
        </w:rPr>
        <w:t>
      Входящая корреспонденция, оформленная с нарушениями требований настоящего пункта, не принимается и возвращается уполномоченным подразделением в тот же день соответствующему государственному органу, за исключением корреспонденции Администрации Президента Республики Казахстан, Парламента Республики Казахстан, Премьер-Министра и Канцелярии Премьер-Министра Республики Казахстан.</w:t>
      </w:r>
    </w:p>
    <w:bookmarkStart w:name="z32" w:id="29"/>
    <w:p>
      <w:pPr>
        <w:spacing w:after="0"/>
        <w:ind w:left="0"/>
        <w:jc w:val="both"/>
      </w:pPr>
      <w:r>
        <w:rPr>
          <w:rFonts w:ascii="Times New Roman"/>
          <w:b w:val="false"/>
          <w:i w:val="false"/>
          <w:color w:val="000000"/>
          <w:sz w:val="28"/>
        </w:rPr>
        <w:t>
      19. Принятые в установленном Регламентом порядке документы регистрируются с указанием в регистрационно-контрольной карточке и (или) в регистрационном штампе документа номера, даты и количества листов, распределяются между Председателем Национального Банка, его заместителями (далее – руководство Национального Банка) по компетенции (в соответствии с приказом о распределении обязанностей между ними) и подразделениями Национального Банка.</w:t>
      </w:r>
    </w:p>
    <w:bookmarkEnd w:id="29"/>
    <w:bookmarkStart w:name="z33" w:id="30"/>
    <w:p>
      <w:pPr>
        <w:spacing w:after="0"/>
        <w:ind w:left="0"/>
        <w:jc w:val="both"/>
      </w:pPr>
      <w:r>
        <w:rPr>
          <w:rFonts w:ascii="Times New Roman"/>
          <w:b w:val="false"/>
          <w:i w:val="false"/>
          <w:color w:val="000000"/>
          <w:sz w:val="28"/>
        </w:rPr>
        <w:t>
      20. Зарегистрированная в ИС ЭДОБ входящая корреспонденция передается в приемные руководства Национального Банка в соответствии с приказом о распределении обязанностей между ними или приемные руководителей соответствующих подразделений центрального аппарата Национального Банка по компетенции, если документы не требуют обязательного рассмотрения их руководством Национального Банка.</w:t>
      </w:r>
    </w:p>
    <w:bookmarkEnd w:id="30"/>
    <w:p>
      <w:pPr>
        <w:spacing w:after="0"/>
        <w:ind w:left="0"/>
        <w:jc w:val="both"/>
      </w:pPr>
      <w:r>
        <w:rPr>
          <w:rFonts w:ascii="Times New Roman"/>
          <w:b w:val="false"/>
          <w:i w:val="false"/>
          <w:color w:val="000000"/>
          <w:sz w:val="28"/>
        </w:rPr>
        <w:t>
      В подразделения центрального аппарата Национального Банка направляются документы в зависимости от содержания вопросов, в соответствии с положениями о подразделениях, а также документы, направленные непосредственно в их адрес.</w:t>
      </w:r>
    </w:p>
    <w:p>
      <w:pPr>
        <w:spacing w:after="0"/>
        <w:ind w:left="0"/>
        <w:jc w:val="both"/>
      </w:pPr>
      <w:r>
        <w:rPr>
          <w:rFonts w:ascii="Times New Roman"/>
          <w:b w:val="false"/>
          <w:i w:val="false"/>
          <w:color w:val="000000"/>
          <w:sz w:val="28"/>
        </w:rPr>
        <w:t>
      Копия срочной корреспонденции одновременно направляется в электронном виде руководителю подразделения Национального Банка, в компетенцию которого входят вопросы, затрагиваемые в поступившем документе.</w:t>
      </w:r>
    </w:p>
    <w:bookmarkStart w:name="z34" w:id="31"/>
    <w:p>
      <w:pPr>
        <w:spacing w:after="0"/>
        <w:ind w:left="0"/>
        <w:jc w:val="both"/>
      </w:pPr>
      <w:r>
        <w:rPr>
          <w:rFonts w:ascii="Times New Roman"/>
          <w:b w:val="false"/>
          <w:i w:val="false"/>
          <w:color w:val="000000"/>
          <w:sz w:val="28"/>
        </w:rPr>
        <w:t>
      21. Регистрация, оформление, распределение и доведение входящей корреспонденции до руководства Национального Банка и его подразделений осуществляется уполномоченным подразделением в день ее поступления в Национальный Банк, а срочной – незамедлительно (во внеочередном порядке).</w:t>
      </w:r>
    </w:p>
    <w:bookmarkEnd w:id="31"/>
    <w:bookmarkStart w:name="z35" w:id="32"/>
    <w:p>
      <w:pPr>
        <w:spacing w:after="0"/>
        <w:ind w:left="0"/>
        <w:jc w:val="both"/>
      </w:pPr>
      <w:r>
        <w:rPr>
          <w:rFonts w:ascii="Times New Roman"/>
          <w:b w:val="false"/>
          <w:i w:val="false"/>
          <w:color w:val="000000"/>
          <w:sz w:val="28"/>
        </w:rPr>
        <w:t>
      22. Входящая корреспонденция рассматривается руководством Национального Банка в день поступления, а срочная – незамедлительно. По результатам рассмотрения входящей корреспонденции руководством Национального Банка даются соответствующие поручения, которые оформляются в виде резолюций.</w:t>
      </w:r>
    </w:p>
    <w:bookmarkEnd w:id="32"/>
    <w:bookmarkStart w:name="z36" w:id="33"/>
    <w:p>
      <w:pPr>
        <w:spacing w:after="0"/>
        <w:ind w:left="0"/>
        <w:jc w:val="both"/>
      </w:pPr>
      <w:r>
        <w:rPr>
          <w:rFonts w:ascii="Times New Roman"/>
          <w:b w:val="false"/>
          <w:i w:val="false"/>
          <w:color w:val="000000"/>
          <w:sz w:val="28"/>
        </w:rPr>
        <w:t>
      23. Председателю Национального Банка передаются на рассмотрение:</w:t>
      </w:r>
    </w:p>
    <w:bookmarkEnd w:id="33"/>
    <w:p>
      <w:pPr>
        <w:spacing w:after="0"/>
        <w:ind w:left="0"/>
        <w:jc w:val="both"/>
      </w:pPr>
      <w:r>
        <w:rPr>
          <w:rFonts w:ascii="Times New Roman"/>
          <w:b w:val="false"/>
          <w:i w:val="false"/>
          <w:color w:val="000000"/>
          <w:sz w:val="28"/>
        </w:rPr>
        <w:t>
      1) акты и поручения Президента Республики Казахстан;</w:t>
      </w:r>
    </w:p>
    <w:p>
      <w:pPr>
        <w:spacing w:after="0"/>
        <w:ind w:left="0"/>
        <w:jc w:val="both"/>
      </w:pPr>
      <w:r>
        <w:rPr>
          <w:rFonts w:ascii="Times New Roman"/>
          <w:b w:val="false"/>
          <w:i w:val="false"/>
          <w:color w:val="000000"/>
          <w:sz w:val="28"/>
        </w:rPr>
        <w:t>
      2) акты и поручения Руководителя Администрации Президента Республики Казахстан;</w:t>
      </w:r>
    </w:p>
    <w:p>
      <w:pPr>
        <w:spacing w:after="0"/>
        <w:ind w:left="0"/>
        <w:jc w:val="both"/>
      </w:pPr>
      <w:r>
        <w:rPr>
          <w:rFonts w:ascii="Times New Roman"/>
          <w:b w:val="false"/>
          <w:i w:val="false"/>
          <w:color w:val="000000"/>
          <w:sz w:val="28"/>
        </w:rPr>
        <w:t>
      3) акты и поручения Премьер-Министра Республики Казахстан, в которых содержатся поручения Национальному Банку;</w:t>
      </w:r>
    </w:p>
    <w:p>
      <w:pPr>
        <w:spacing w:after="0"/>
        <w:ind w:left="0"/>
        <w:jc w:val="both"/>
      </w:pPr>
      <w:r>
        <w:rPr>
          <w:rFonts w:ascii="Times New Roman"/>
          <w:b w:val="false"/>
          <w:i w:val="false"/>
          <w:color w:val="000000"/>
          <w:sz w:val="28"/>
        </w:rPr>
        <w:t>
      4) акты и поручения Руководителя Канцелярии Премьер-Министра Республики Казахстан, в которых содержатся поручения Национальному Банку;</w:t>
      </w:r>
    </w:p>
    <w:p>
      <w:pPr>
        <w:spacing w:after="0"/>
        <w:ind w:left="0"/>
        <w:jc w:val="both"/>
      </w:pPr>
      <w:r>
        <w:rPr>
          <w:rFonts w:ascii="Times New Roman"/>
          <w:b w:val="false"/>
          <w:i w:val="false"/>
          <w:color w:val="000000"/>
          <w:sz w:val="28"/>
        </w:rPr>
        <w:t>
      5) депутатские запросы;</w:t>
      </w:r>
    </w:p>
    <w:p>
      <w:pPr>
        <w:spacing w:after="0"/>
        <w:ind w:left="0"/>
        <w:jc w:val="both"/>
      </w:pPr>
      <w:r>
        <w:rPr>
          <w:rFonts w:ascii="Times New Roman"/>
          <w:b w:val="false"/>
          <w:i w:val="false"/>
          <w:color w:val="000000"/>
          <w:sz w:val="28"/>
        </w:rPr>
        <w:t>
      6) корреспонденция от Государственного Секретаря Республики Казахстан, Сената и Мажилиса Парламента Республики Казахстан, Генерального Прокурора Республики Казахстан, Счетного комитета Республики Казахстан;</w:t>
      </w:r>
    </w:p>
    <w:p>
      <w:pPr>
        <w:spacing w:after="0"/>
        <w:ind w:left="0"/>
        <w:jc w:val="both"/>
      </w:pPr>
      <w:r>
        <w:rPr>
          <w:rFonts w:ascii="Times New Roman"/>
          <w:b w:val="false"/>
          <w:i w:val="false"/>
          <w:color w:val="000000"/>
          <w:sz w:val="28"/>
        </w:rPr>
        <w:t>
      7) обращения физических и юридических лиц.</w:t>
      </w:r>
    </w:p>
    <w:p>
      <w:pPr>
        <w:spacing w:after="0"/>
        <w:ind w:left="0"/>
        <w:jc w:val="both"/>
      </w:pPr>
      <w:r>
        <w:rPr>
          <w:rFonts w:ascii="Times New Roman"/>
          <w:b w:val="false"/>
          <w:i w:val="false"/>
          <w:color w:val="000000"/>
          <w:sz w:val="28"/>
        </w:rPr>
        <w:t>
      Заместителям Председателя Национального Банка передаются на рассмотрение документы, относящиеся к их компетенции в соответствии с приказом о распределении обязанностей между руководством Национального Банка.</w:t>
      </w:r>
    </w:p>
    <w:p>
      <w:pPr>
        <w:spacing w:after="0"/>
        <w:ind w:left="0"/>
        <w:jc w:val="both"/>
      </w:pPr>
      <w:r>
        <w:rPr>
          <w:rFonts w:ascii="Times New Roman"/>
          <w:b w:val="false"/>
          <w:i w:val="false"/>
          <w:color w:val="000000"/>
          <w:sz w:val="28"/>
        </w:rPr>
        <w:t>
      В резолюциях руководства Национального Банка ответственным исполнителем за поступивший документ определяется подразделение Национального Банка, к чьей компетенции относятся вопросы, содержащиеся в документе.</w:t>
      </w:r>
    </w:p>
    <w:p>
      <w:pPr>
        <w:spacing w:after="0"/>
        <w:ind w:left="0"/>
        <w:jc w:val="both"/>
      </w:pPr>
      <w:r>
        <w:rPr>
          <w:rFonts w:ascii="Times New Roman"/>
          <w:b w:val="false"/>
          <w:i w:val="false"/>
          <w:color w:val="000000"/>
          <w:sz w:val="28"/>
        </w:rPr>
        <w:t>
      Рассмотренная руководством Национального Банка входящая корреспонденция направляется в уполномоченное подразделение Национального Банка для дальнейшей передачи исполнителю (исполнителям) в соответствии с резолюцией руководства Национального Банка.</w:t>
      </w:r>
    </w:p>
    <w:bookmarkStart w:name="z37" w:id="34"/>
    <w:p>
      <w:pPr>
        <w:spacing w:after="0"/>
        <w:ind w:left="0"/>
        <w:jc w:val="both"/>
      </w:pPr>
      <w:r>
        <w:rPr>
          <w:rFonts w:ascii="Times New Roman"/>
          <w:b w:val="false"/>
          <w:i w:val="false"/>
          <w:color w:val="000000"/>
          <w:sz w:val="28"/>
        </w:rPr>
        <w:t xml:space="preserve">
      24. Руководство Национального Банка и руководители подразделений центрального аппарата Национального Банка подписывают документы в пределах компетенции, определяемой </w:t>
      </w:r>
      <w:r>
        <w:rPr>
          <w:rFonts w:ascii="Times New Roman"/>
          <w:b w:val="false"/>
          <w:i w:val="false"/>
          <w:color w:val="000000"/>
          <w:sz w:val="28"/>
        </w:rPr>
        <w:t>Указом</w:t>
      </w:r>
      <w:r>
        <w:rPr>
          <w:rFonts w:ascii="Times New Roman"/>
          <w:b w:val="false"/>
          <w:i w:val="false"/>
          <w:color w:val="000000"/>
          <w:sz w:val="28"/>
        </w:rPr>
        <w:t xml:space="preserve"> № 1271, положениями о подразделениях центрального аппарата Национального Банка, приказом Председателя Национального Банка о распределении обязанностей между Председателем Национального Банка и его заместителями.</w:t>
      </w:r>
    </w:p>
    <w:bookmarkEnd w:id="34"/>
    <w:p>
      <w:pPr>
        <w:spacing w:after="0"/>
        <w:ind w:left="0"/>
        <w:jc w:val="both"/>
      </w:pPr>
      <w:r>
        <w:rPr>
          <w:rFonts w:ascii="Times New Roman"/>
          <w:b w:val="false"/>
          <w:i w:val="false"/>
          <w:color w:val="000000"/>
          <w:sz w:val="28"/>
        </w:rPr>
        <w:t>
      Подписанные исходящие документы регистрируются в соответствующих журналах регистрации в ИС ЭДОБ.</w:t>
      </w:r>
    </w:p>
    <w:bookmarkStart w:name="z38" w:id="35"/>
    <w:p>
      <w:pPr>
        <w:spacing w:after="0"/>
        <w:ind w:left="0"/>
        <w:jc w:val="both"/>
      </w:pPr>
      <w:r>
        <w:rPr>
          <w:rFonts w:ascii="Times New Roman"/>
          <w:b w:val="false"/>
          <w:i w:val="false"/>
          <w:color w:val="000000"/>
          <w:sz w:val="28"/>
        </w:rPr>
        <w:t>
      25. Переписка Национального Банка с государственными органами Республики Казахстан ведется на государственном языке (при необходимости прикладывается вариант на русском языке) в электронном виде по ЕСЭДО, а также на бумажном носителе (при необходимости, в зависимости от срока хранения документов, установленного уполномоченным органом в области архивного дела и документации).</w:t>
      </w:r>
    </w:p>
    <w:bookmarkEnd w:id="35"/>
    <w:p>
      <w:pPr>
        <w:spacing w:after="0"/>
        <w:ind w:left="0"/>
        <w:jc w:val="both"/>
      </w:pPr>
      <w:r>
        <w:rPr>
          <w:rFonts w:ascii="Times New Roman"/>
          <w:b w:val="false"/>
          <w:i w:val="false"/>
          <w:color w:val="000000"/>
          <w:sz w:val="28"/>
        </w:rPr>
        <w:t>
      Переписка с иными физическими и юридическими лицами ведется на языке обращения, на бумажном носителе.</w:t>
      </w:r>
    </w:p>
    <w:p>
      <w:pPr>
        <w:spacing w:after="0"/>
        <w:ind w:left="0"/>
        <w:jc w:val="both"/>
      </w:pPr>
      <w:r>
        <w:rPr>
          <w:rFonts w:ascii="Times New Roman"/>
          <w:b w:val="false"/>
          <w:i w:val="false"/>
          <w:color w:val="000000"/>
          <w:sz w:val="28"/>
        </w:rPr>
        <w:t>
      Внутренняя переписка между подразделениями центрального аппарата и филиалами Национального Банка ведется по ИС ЭДОБ в электронном виде, а также на бумажном носителе (при необходимости, в зависимости от срока хранения документов, установленного уполномоченным органом в области архивного дела и документации).</w:t>
      </w:r>
    </w:p>
    <w:bookmarkStart w:name="z39" w:id="36"/>
    <w:p>
      <w:pPr>
        <w:spacing w:after="0"/>
        <w:ind w:left="0"/>
        <w:jc w:val="both"/>
      </w:pPr>
      <w:r>
        <w:rPr>
          <w:rFonts w:ascii="Times New Roman"/>
          <w:b w:val="false"/>
          <w:i w:val="false"/>
          <w:color w:val="000000"/>
          <w:sz w:val="28"/>
        </w:rPr>
        <w:t>
      26. Документы, адресованные Президенту Республики Казахстан, Администрации Президента Республики Казахстан, Руководителю Администрации Президента Республики Казахстан и его заместителям, Председателям Палат Парламента Республики Казахстан, Премьер-Министру Республики Казахстан и его заместителям, Руководителю Канцелярии Премьер-Министра, Государственному Секретарю Республики Казахстан, первым руководителям государственных органов, непосредственно подчиненных и подотчетных Главе государства, первым руководителям центральных исполнительных органов Республики Казахстан, руководителям аппаратов Палат Парламента Республики Казахстан, Председателю Конституционного Совета Республики Казахстан, Председателю Верховного Суда Республики Казахстан, Генеральному Прокурору Республики Казахстан, Председателю Центральной избирательной комиссии Республики Казахстан, Акимам областей, городов Астаны и Алматы, ответы на запросы депутатов Парламента Республики Казахстан, ответы гражданам и организациям на запросы, поступившие по контрольным поручениям Президента Республики Казахстан, Премьер-Министра Республики Казахстан и его заместителей, Руководителя Администрации Президента Республики Казахстан и его заместителей, Руководителя Канцелярии Премьер-Министра Республики Казахстан, готовятся подразделениями центрального аппарата Национального Банка, в компетенцию которых входит рассмотрение соответствующих вопросов, визируются их руководителями, заместителями Председателя Национального Банка (по курируемым направлениям работы) и подписываются Председателем Национального Банка либо лицом, исполняющим его обязанности.</w:t>
      </w:r>
    </w:p>
    <w:bookmarkEnd w:id="36"/>
    <w:p>
      <w:pPr>
        <w:spacing w:after="0"/>
        <w:ind w:left="0"/>
        <w:jc w:val="both"/>
      </w:pPr>
      <w:r>
        <w:rPr>
          <w:rFonts w:ascii="Times New Roman"/>
          <w:b w:val="false"/>
          <w:i w:val="false"/>
          <w:color w:val="000000"/>
          <w:sz w:val="28"/>
        </w:rPr>
        <w:t>
      Документы, подготовленные во исполнение обращений депутатов в адрес Председателя Национального Банка, готовятся заинтересованными подразделениями центрального аппарата Национального Банка, визируются их руководителями, заместителями Председателя Национального Банка (по курируемым направлениям работы) и подписываются Председателем Национального Банка либо лицом, исполняющим его обязанности.</w:t>
      </w:r>
    </w:p>
    <w:p>
      <w:pPr>
        <w:spacing w:after="0"/>
        <w:ind w:left="0"/>
        <w:jc w:val="both"/>
      </w:pPr>
      <w:r>
        <w:rPr>
          <w:rFonts w:ascii="Times New Roman"/>
          <w:b w:val="false"/>
          <w:i w:val="false"/>
          <w:color w:val="000000"/>
          <w:sz w:val="28"/>
        </w:rPr>
        <w:t>
      Документы, адресованные заведующим отделов Администрации Президента Республики Казахстан, заместителям Руководителя и заведующим отделов Канцелярии Премьер-Министра, готовятся подразделениями центрального аппарата Национального Банка, в компетенцию которых входит рассмотрение соответствующих вопросов, визируются их руководителями и подписываются курирующими заместителями Председателя Национального Банка.</w:t>
      </w:r>
    </w:p>
    <w:p>
      <w:pPr>
        <w:spacing w:after="0"/>
        <w:ind w:left="0"/>
        <w:jc w:val="both"/>
      </w:pPr>
      <w:r>
        <w:rPr>
          <w:rFonts w:ascii="Times New Roman"/>
          <w:b w:val="false"/>
          <w:i w:val="false"/>
          <w:color w:val="000000"/>
          <w:sz w:val="28"/>
        </w:rPr>
        <w:t>
      Документы, адресованные первым руководителям международных организаций, ответы на представления об устранении нарушений закона, готовятся подразделениями центрального аппарата Национального Банка, в компетенцию которых входит рассмотрение соответствующих вопросов, визируются их руководителями и подписываются курирующими заместителями Председателя Национального Банка.</w:t>
      </w:r>
    </w:p>
    <w:p>
      <w:pPr>
        <w:spacing w:after="0"/>
        <w:ind w:left="0"/>
        <w:jc w:val="both"/>
      </w:pPr>
      <w:r>
        <w:rPr>
          <w:rFonts w:ascii="Times New Roman"/>
          <w:b w:val="false"/>
          <w:i w:val="false"/>
          <w:color w:val="000000"/>
          <w:sz w:val="28"/>
        </w:rPr>
        <w:t>
      Документы, затрагивающие вопросы разъяснения и практики применения законодательства Республики Казахстан, визируются руководителем юридического подразделения.</w:t>
      </w:r>
    </w:p>
    <w:bookmarkStart w:name="z40" w:id="37"/>
    <w:p>
      <w:pPr>
        <w:spacing w:after="0"/>
        <w:ind w:left="0"/>
        <w:jc w:val="both"/>
      </w:pPr>
      <w:r>
        <w:rPr>
          <w:rFonts w:ascii="Times New Roman"/>
          <w:b w:val="false"/>
          <w:i w:val="false"/>
          <w:color w:val="000000"/>
          <w:sz w:val="28"/>
        </w:rPr>
        <w:t>
      27. Исходящие документы, предназначенные для отправки в Администрацию Президента Республики Казахстан, Парламент Республики Казахстан и Канцелярию Премьер-Министра Республики Казахстан, перед подписанием руководством Национального Банка подлежат согласованию с уполномоченным подразделением на предмет наличия в них ссылок на поручения и правильности оформления, в том числе соответствия планам мероприятий и актам об их утверждении.</w:t>
      </w:r>
    </w:p>
    <w:bookmarkEnd w:id="37"/>
    <w:bookmarkStart w:name="z41" w:id="38"/>
    <w:p>
      <w:pPr>
        <w:spacing w:after="0"/>
        <w:ind w:left="0"/>
        <w:jc w:val="both"/>
      </w:pPr>
      <w:r>
        <w:rPr>
          <w:rFonts w:ascii="Times New Roman"/>
          <w:b w:val="false"/>
          <w:i w:val="false"/>
          <w:color w:val="000000"/>
          <w:sz w:val="28"/>
        </w:rPr>
        <w:t>
      28. Ответы на запросы о предоставлении информации, имеющейся в доступных для пользователей информационных системах, на официальном интернет-ресурсе Национального Банка или поступившие от государственных органов, размещаются в установленном порядке в этих информационных системах или на официальном интернет-ресурсе Национального Банка.</w:t>
      </w:r>
    </w:p>
    <w:bookmarkEnd w:id="38"/>
    <w:bookmarkStart w:name="z42" w:id="39"/>
    <w:p>
      <w:pPr>
        <w:spacing w:after="0"/>
        <w:ind w:left="0"/>
        <w:jc w:val="left"/>
      </w:pPr>
      <w:r>
        <w:rPr>
          <w:rFonts w:ascii="Times New Roman"/>
          <w:b/>
          <w:i w:val="false"/>
          <w:color w:val="000000"/>
        </w:rPr>
        <w:t xml:space="preserve"> 6. Подготовка, оформление и согласование</w:t>
      </w:r>
      <w:r>
        <w:br/>
      </w:r>
      <w:r>
        <w:rPr>
          <w:rFonts w:ascii="Times New Roman"/>
          <w:b/>
          <w:i w:val="false"/>
          <w:color w:val="000000"/>
        </w:rPr>
        <w:t>проектов нормативных правовых актов</w:t>
      </w:r>
    </w:p>
    <w:bookmarkEnd w:id="39"/>
    <w:bookmarkStart w:name="z43" w:id="40"/>
    <w:p>
      <w:pPr>
        <w:spacing w:after="0"/>
        <w:ind w:left="0"/>
        <w:jc w:val="both"/>
      </w:pPr>
      <w:r>
        <w:rPr>
          <w:rFonts w:ascii="Times New Roman"/>
          <w:b w:val="false"/>
          <w:i w:val="false"/>
          <w:color w:val="000000"/>
          <w:sz w:val="28"/>
        </w:rPr>
        <w:t xml:space="preserve">
      29. Подготовка проектов нормативных правовых актов (далее – проекты), разрабатываемых Национальным Банком в пределах компетенции, осуществляется подразделениями центрального аппарата Национального Банка на государственном и русском языках в соответствии с требованиями законов </w:t>
      </w:r>
      <w:r>
        <w:rPr>
          <w:rFonts w:ascii="Times New Roman"/>
          <w:b w:val="false"/>
          <w:i w:val="false"/>
          <w:color w:val="000000"/>
          <w:sz w:val="28"/>
        </w:rPr>
        <w:t>о языках</w:t>
      </w:r>
      <w:r>
        <w:rPr>
          <w:rFonts w:ascii="Times New Roman"/>
          <w:b w:val="false"/>
          <w:i w:val="false"/>
          <w:color w:val="000000"/>
          <w:sz w:val="28"/>
        </w:rPr>
        <w:t xml:space="preserve">, </w:t>
      </w:r>
      <w:r>
        <w:rPr>
          <w:rFonts w:ascii="Times New Roman"/>
          <w:b w:val="false"/>
          <w:i w:val="false"/>
          <w:color w:val="000000"/>
          <w:sz w:val="28"/>
        </w:rPr>
        <w:t>о правовых актах</w:t>
      </w:r>
      <w:r>
        <w:rPr>
          <w:rFonts w:ascii="Times New Roman"/>
          <w:b w:val="false"/>
          <w:i w:val="false"/>
          <w:color w:val="000000"/>
          <w:sz w:val="28"/>
        </w:rPr>
        <w:t xml:space="preserve">,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(далее – Указ № 976), Регламента Правительства, постановлениями Правительства Республики Казахстан от 30 мая 2002 года № 598 "</w:t>
      </w:r>
      <w:r>
        <w:rPr>
          <w:rFonts w:ascii="Times New Roman"/>
          <w:b w:val="false"/>
          <w:i w:val="false"/>
          <w:color w:val="000000"/>
          <w:sz w:val="28"/>
        </w:rPr>
        <w:t>О мерах по совершенствованию нормотворческой деятельности</w:t>
      </w:r>
      <w:r>
        <w:rPr>
          <w:rFonts w:ascii="Times New Roman"/>
          <w:b w:val="false"/>
          <w:i w:val="false"/>
          <w:color w:val="000000"/>
          <w:sz w:val="28"/>
        </w:rPr>
        <w:t>", от 21 августа 2003 года № 840 "</w:t>
      </w:r>
      <w:r>
        <w:rPr>
          <w:rFonts w:ascii="Times New Roman"/>
          <w:b w:val="false"/>
          <w:i w:val="false"/>
          <w:color w:val="000000"/>
          <w:sz w:val="28"/>
        </w:rPr>
        <w:t>Об утверждении Правил организации законопроектной работы в уполномоченных органах Республики Казахстан</w:t>
      </w:r>
      <w:r>
        <w:rPr>
          <w:rFonts w:ascii="Times New Roman"/>
          <w:b w:val="false"/>
          <w:i w:val="false"/>
          <w:color w:val="000000"/>
          <w:sz w:val="28"/>
        </w:rPr>
        <w:t>" и Регламентом.</w:t>
      </w:r>
    </w:p>
    <w:bookmarkEnd w:id="40"/>
    <w:bookmarkStart w:name="z44" w:id="41"/>
    <w:p>
      <w:pPr>
        <w:spacing w:after="0"/>
        <w:ind w:left="0"/>
        <w:jc w:val="both"/>
      </w:pPr>
      <w:r>
        <w:rPr>
          <w:rFonts w:ascii="Times New Roman"/>
          <w:b w:val="false"/>
          <w:i w:val="false"/>
          <w:color w:val="000000"/>
          <w:sz w:val="28"/>
        </w:rPr>
        <w:t>
      30. Подготовка проектов проводится подразделениями центрального аппарата Национального Банка по своей инициативе в пределах своей компетенции, по поручению руководства Национального Банка, Правления или Совета директоров и в иных случаях, предусмотренных нормативными правовыми актами Республики Казахстан (далее – подразделение-разработчик). При необходимости для разработки проекта создается рабочая группа.</w:t>
      </w:r>
    </w:p>
    <w:bookmarkEnd w:id="41"/>
    <w:bookmarkStart w:name="z45" w:id="42"/>
    <w:p>
      <w:pPr>
        <w:spacing w:after="0"/>
        <w:ind w:left="0"/>
        <w:jc w:val="both"/>
      </w:pPr>
      <w:r>
        <w:rPr>
          <w:rFonts w:ascii="Times New Roman"/>
          <w:b w:val="false"/>
          <w:i w:val="false"/>
          <w:color w:val="000000"/>
          <w:sz w:val="28"/>
        </w:rPr>
        <w:t>
      31. Разработанные подразделениями-разработчиками проекты представляются на согласование в подразделения Национального Банка, чью компетенцию они затрагивают (далее – заинтересованные подразделения) сопроводительными письмами руководителя подразделения-разработчика.</w:t>
      </w:r>
    </w:p>
    <w:bookmarkEnd w:id="42"/>
    <w:bookmarkStart w:name="z46" w:id="43"/>
    <w:p>
      <w:pPr>
        <w:spacing w:after="0"/>
        <w:ind w:left="0"/>
        <w:jc w:val="both"/>
      </w:pPr>
      <w:r>
        <w:rPr>
          <w:rFonts w:ascii="Times New Roman"/>
          <w:b w:val="false"/>
          <w:i w:val="false"/>
          <w:color w:val="000000"/>
          <w:sz w:val="28"/>
        </w:rPr>
        <w:t>
      32. Проект, затрагивающий интересы субъектов частного предпринимательства, направляется подразделением-разработчиком на согласование в Национальную палату предпринимателей Республики Казахстан и аккредитованные объединения субъектов частного предпринимательства.</w:t>
      </w:r>
    </w:p>
    <w:bookmarkEnd w:id="43"/>
    <w:bookmarkStart w:name="z47" w:id="44"/>
    <w:p>
      <w:pPr>
        <w:spacing w:after="0"/>
        <w:ind w:left="0"/>
        <w:jc w:val="both"/>
      </w:pPr>
      <w:r>
        <w:rPr>
          <w:rFonts w:ascii="Times New Roman"/>
          <w:b w:val="false"/>
          <w:i w:val="false"/>
          <w:color w:val="000000"/>
          <w:sz w:val="28"/>
        </w:rPr>
        <w:t>
      33. Внутреннее согласование проектов осуществляется в срок не более 10 (десяти) рабочих дней.</w:t>
      </w:r>
    </w:p>
    <w:bookmarkEnd w:id="44"/>
    <w:p>
      <w:pPr>
        <w:spacing w:after="0"/>
        <w:ind w:left="0"/>
        <w:jc w:val="both"/>
      </w:pPr>
      <w:r>
        <w:rPr>
          <w:rFonts w:ascii="Times New Roman"/>
          <w:b w:val="false"/>
          <w:i w:val="false"/>
          <w:color w:val="000000"/>
          <w:sz w:val="28"/>
        </w:rPr>
        <w:t>
      Срок согласования по сложным (затрагивающим интересы многих подразделений Национального Банка либо регламентирующим отношения, ранее не урегулированные нормативными правовыми актами) и (или) объемным (более пятнадцати страниц) проектам составляет 15 (пятнадцать) рабочих дней.</w:t>
      </w:r>
    </w:p>
    <w:p>
      <w:pPr>
        <w:spacing w:after="0"/>
        <w:ind w:left="0"/>
        <w:jc w:val="both"/>
      </w:pPr>
      <w:r>
        <w:rPr>
          <w:rFonts w:ascii="Times New Roman"/>
          <w:b w:val="false"/>
          <w:i w:val="false"/>
          <w:color w:val="000000"/>
          <w:sz w:val="28"/>
        </w:rPr>
        <w:t>
      Юридическое подразделение согласовывает проекты после согласования всеми заинтересованными подразделениями Национального Банка.</w:t>
      </w:r>
    </w:p>
    <w:bookmarkStart w:name="z48" w:id="45"/>
    <w:p>
      <w:pPr>
        <w:spacing w:after="0"/>
        <w:ind w:left="0"/>
        <w:jc w:val="both"/>
      </w:pPr>
      <w:r>
        <w:rPr>
          <w:rFonts w:ascii="Times New Roman"/>
          <w:b w:val="false"/>
          <w:i w:val="false"/>
          <w:color w:val="000000"/>
          <w:sz w:val="28"/>
        </w:rPr>
        <w:t>
      34. После внутреннего согласования подразделение-разработчик разработанные проекты вместе с пояснительными записками и сравнительными таблицами к ним (в случаях внесения изменений и (или) дополнений) до направления на согласование в заинтересованные государственные органы размещает на интернет-портале открытых нормативных правовых актов для публичного обсуждения.</w:t>
      </w:r>
    </w:p>
    <w:bookmarkEnd w:id="45"/>
    <w:bookmarkStart w:name="z49" w:id="46"/>
    <w:p>
      <w:pPr>
        <w:spacing w:after="0"/>
        <w:ind w:left="0"/>
        <w:jc w:val="both"/>
      </w:pPr>
      <w:r>
        <w:rPr>
          <w:rFonts w:ascii="Times New Roman"/>
          <w:b w:val="false"/>
          <w:i w:val="false"/>
          <w:color w:val="000000"/>
          <w:sz w:val="28"/>
        </w:rPr>
        <w:t>
      35. Подразделение-разработчик проекта, затрагивающего интересы субъектов частного предпринимательства, в течение 3 (трех) рабочих дней со дня поступления экспертных заключений Национальной палаты предпринимателей Республики Казахстан и аккредитованных объединений субъектов частного предпринимательства размещает их на официальном интернет-ресурсе Национального Банка, а в случае несогласия с ними размещает аргументированные обоснования причин непринятия.</w:t>
      </w:r>
    </w:p>
    <w:bookmarkEnd w:id="46"/>
    <w:bookmarkStart w:name="z50" w:id="47"/>
    <w:p>
      <w:pPr>
        <w:spacing w:after="0"/>
        <w:ind w:left="0"/>
        <w:jc w:val="both"/>
      </w:pPr>
      <w:r>
        <w:rPr>
          <w:rFonts w:ascii="Times New Roman"/>
          <w:b w:val="false"/>
          <w:i w:val="false"/>
          <w:color w:val="000000"/>
          <w:sz w:val="28"/>
        </w:rPr>
        <w:t xml:space="preserve">
      36. Подразделение-разработчик проекта размещает на ИПГО в форме электронных документов проект, пояснительную записку к нему и другие необходимые документы, удостоверенные электронной цифровой подписью руководителя юридического подразделения (либо лица, исполняющего его обязанности), руководства Национального Банка и направляет на согласование соответствующим государственным органам посредством ИПГО, а организациям на согласование направляется бумажная копия электронного документа, заверенная в порядке, установленном Правилами электронного документооборота,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w:t>
      </w:r>
    </w:p>
    <w:bookmarkEnd w:id="47"/>
    <w:bookmarkStart w:name="z51" w:id="48"/>
    <w:p>
      <w:pPr>
        <w:spacing w:after="0"/>
        <w:ind w:left="0"/>
        <w:jc w:val="both"/>
      </w:pPr>
      <w:r>
        <w:rPr>
          <w:rFonts w:ascii="Times New Roman"/>
          <w:b w:val="false"/>
          <w:i w:val="false"/>
          <w:color w:val="000000"/>
          <w:sz w:val="28"/>
        </w:rPr>
        <w:t>
      37. При внесении в Канцелярию Премьер-Министра Республики Казахстан проектов заключений Правительства Республики Казахстан на законопроекты, инициированные депутатами Парламента Республики Казахстан, подготовленных в соответствии с Регламентом Правительства, Национальный Банк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(далее – Межведомственная комиссия), копии писем министерств юстиции и национальной экономики, а также при необходимости – финансово-экономические расчеты в части возможного сокращения государственных доходов или увеличения государственных расходов.</w:t>
      </w:r>
    </w:p>
    <w:bookmarkEnd w:id="48"/>
    <w:bookmarkStart w:name="z52" w:id="49"/>
    <w:p>
      <w:pPr>
        <w:spacing w:after="0"/>
        <w:ind w:left="0"/>
        <w:jc w:val="both"/>
      </w:pPr>
      <w:r>
        <w:rPr>
          <w:rFonts w:ascii="Times New Roman"/>
          <w:b w:val="false"/>
          <w:i w:val="false"/>
          <w:color w:val="000000"/>
          <w:sz w:val="28"/>
        </w:rPr>
        <w:t>
      38. При внесении проекта в Канцелярию Премьер-Министра Республики Казахстан в случае его визирования лицом, исполняющим обязанности Председателя Национального Банка, к проекту прилагается копия приказа о возложении на него исполнения обязанностей Председателя Национального Банка.</w:t>
      </w:r>
    </w:p>
    <w:bookmarkEnd w:id="49"/>
    <w:bookmarkStart w:name="z53" w:id="50"/>
    <w:p>
      <w:pPr>
        <w:spacing w:after="0"/>
        <w:ind w:left="0"/>
        <w:jc w:val="both"/>
      </w:pPr>
      <w:r>
        <w:rPr>
          <w:rFonts w:ascii="Times New Roman"/>
          <w:b w:val="false"/>
          <w:i w:val="false"/>
          <w:color w:val="000000"/>
          <w:sz w:val="28"/>
        </w:rPr>
        <w:t>
      39. Работа по согласованию проектов Национального Банка в центральных государственных органах координируется подразделением центрального аппарата Национального Банка, разработавшим проект, и подразделением координации (город Астана) Национального Банка.</w:t>
      </w:r>
    </w:p>
    <w:bookmarkEnd w:id="50"/>
    <w:bookmarkStart w:name="z54" w:id="51"/>
    <w:p>
      <w:pPr>
        <w:spacing w:after="0"/>
        <w:ind w:left="0"/>
        <w:jc w:val="both"/>
      </w:pPr>
      <w:r>
        <w:rPr>
          <w:rFonts w:ascii="Times New Roman"/>
          <w:b w:val="false"/>
          <w:i w:val="false"/>
          <w:color w:val="000000"/>
          <w:sz w:val="28"/>
        </w:rPr>
        <w:t>
      40. Поступившие в Национальный Банк на согласование проекты государственных органов направляются уполномоченным подразделением на рассмотрение руководству Национального Банка (согласно приказу о распределении обязанностей), которое определяет подразделение центрального аппарата Национального Банка, ответственное за прохождение проекта, и заинтересованные в силу их компетенции подразделения центрального аппарата Национального Банка, которым направляются поступившие проекты.</w:t>
      </w:r>
    </w:p>
    <w:bookmarkEnd w:id="51"/>
    <w:bookmarkStart w:name="z55" w:id="52"/>
    <w:p>
      <w:pPr>
        <w:spacing w:after="0"/>
        <w:ind w:left="0"/>
        <w:jc w:val="both"/>
      </w:pPr>
      <w:r>
        <w:rPr>
          <w:rFonts w:ascii="Times New Roman"/>
          <w:b w:val="false"/>
          <w:i w:val="false"/>
          <w:color w:val="000000"/>
          <w:sz w:val="28"/>
        </w:rPr>
        <w:t>
      41. Проекты законодательных актов, постановлений Правительства Республики Казахстан, распоряжений Премьер-Министра Республики Казахстан, приказов, постановлений центрального государственного органа представляются органом-разработчиком на согласование сопроводительным письмом в форме электронного документа, подписанного с использованием электронной цифровой подписи удостоверяющего центра государственных органов (далее – ЭЦП) первого руководителя государственного органа либо лица, исполняющего его обязанности, и переданного через ИПГО.</w:t>
      </w:r>
    </w:p>
    <w:bookmarkEnd w:id="52"/>
    <w:p>
      <w:pPr>
        <w:spacing w:after="0"/>
        <w:ind w:left="0"/>
        <w:jc w:val="both"/>
      </w:pPr>
      <w:r>
        <w:rPr>
          <w:rFonts w:ascii="Times New Roman"/>
          <w:b w:val="false"/>
          <w:i w:val="false"/>
          <w:color w:val="000000"/>
          <w:sz w:val="28"/>
        </w:rPr>
        <w:t>
      Государственный орган-разработчик проекта размещает на ИПГО в форме электронных документов проект, пояснительную записку к нему и другие необходимые документы, удостоверенные с применением ЭЦП руководителя органа-разработчика. При отсутствии проекта, пояснительной записки к нему либо другого необходимого документа уполномоченное подразделение Национального Банка отказывает в принятии данного проекта.</w:t>
      </w:r>
    </w:p>
    <w:bookmarkStart w:name="z56" w:id="53"/>
    <w:p>
      <w:pPr>
        <w:spacing w:after="0"/>
        <w:ind w:left="0"/>
        <w:jc w:val="both"/>
      </w:pPr>
      <w:r>
        <w:rPr>
          <w:rFonts w:ascii="Times New Roman"/>
          <w:b w:val="false"/>
          <w:i w:val="false"/>
          <w:color w:val="000000"/>
          <w:sz w:val="28"/>
        </w:rPr>
        <w:t>
      42. Рассмотрение и согласование проектов осуществляется в следующие сроки со дня поступления проекта в Национальный Банк:</w:t>
      </w:r>
    </w:p>
    <w:bookmarkEnd w:id="53"/>
    <w:p>
      <w:pPr>
        <w:spacing w:after="0"/>
        <w:ind w:left="0"/>
        <w:jc w:val="both"/>
      </w:pPr>
      <w:r>
        <w:rPr>
          <w:rFonts w:ascii="Times New Roman"/>
          <w:b w:val="false"/>
          <w:i w:val="false"/>
          <w:color w:val="000000"/>
          <w:sz w:val="28"/>
        </w:rPr>
        <w:t>
      1) проекты постановлений, в том числе о внесении на рассмотрение Президента Республики Казахстан и Парламента Республики Казахстан, соответственно, проектов актов Президента Республики Казахстан и законопроектов – в течение 10 (десяти) рабочих дней, за исключением случаев, предусмотренных Регламентом Правительства;</w:t>
      </w:r>
    </w:p>
    <w:p>
      <w:pPr>
        <w:spacing w:after="0"/>
        <w:ind w:left="0"/>
        <w:jc w:val="both"/>
      </w:pPr>
      <w:r>
        <w:rPr>
          <w:rFonts w:ascii="Times New Roman"/>
          <w:b w:val="false"/>
          <w:i w:val="false"/>
          <w:color w:val="000000"/>
          <w:sz w:val="28"/>
        </w:rPr>
        <w:t>
      2) проекты распоряжений Премьер-Министра Республики Казахстан, за исключением указанных в подпункте 4) настоящего пункта, – в течение 5 (пяти) рабочих дней;</w:t>
      </w:r>
    </w:p>
    <w:p>
      <w:pPr>
        <w:spacing w:after="0"/>
        <w:ind w:left="0"/>
        <w:jc w:val="both"/>
      </w:pP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в течение 3 (трех) рабочих дней;</w:t>
      </w:r>
    </w:p>
    <w:p>
      <w:pPr>
        <w:spacing w:after="0"/>
        <w:ind w:left="0"/>
        <w:jc w:val="both"/>
      </w:pPr>
      <w:r>
        <w:rPr>
          <w:rFonts w:ascii="Times New Roman"/>
          <w:b w:val="false"/>
          <w:i w:val="false"/>
          <w:color w:val="000000"/>
          <w:sz w:val="28"/>
        </w:rPr>
        <w:t>
      4) проекты распоряжений Премьер-Министра Республики Казахстан, касающихся официальных визитов, – в течение 1 (одного) рабочего дня;</w:t>
      </w:r>
    </w:p>
    <w:p>
      <w:pPr>
        <w:spacing w:after="0"/>
        <w:ind w:left="0"/>
        <w:jc w:val="both"/>
      </w:pPr>
      <w:r>
        <w:rPr>
          <w:rFonts w:ascii="Times New Roman"/>
          <w:b w:val="false"/>
          <w:i w:val="false"/>
          <w:color w:val="000000"/>
          <w:sz w:val="28"/>
        </w:rPr>
        <w:t>
      5) проекты законов рассматриваются при первичном поступлении – в течение 20 (двадцати) рабочих дней, при вторичном поступлении – в течение 10 (десяти) рабочих дней;</w:t>
      </w:r>
    </w:p>
    <w:p>
      <w:pPr>
        <w:spacing w:after="0"/>
        <w:ind w:left="0"/>
        <w:jc w:val="both"/>
      </w:pPr>
      <w:r>
        <w:rPr>
          <w:rFonts w:ascii="Times New Roman"/>
          <w:b w:val="false"/>
          <w:i w:val="false"/>
          <w:color w:val="000000"/>
          <w:sz w:val="28"/>
        </w:rPr>
        <w:t>
      6) проекты постановлений о внесении на рассмотрение Парламента Республики Казахстан законопроектов о ратификации и денонсации международных договоров о займах – в течение 5 (пяти) рабочих дней.</w:t>
      </w:r>
    </w:p>
    <w:bookmarkStart w:name="z57" w:id="54"/>
    <w:p>
      <w:pPr>
        <w:spacing w:after="0"/>
        <w:ind w:left="0"/>
        <w:jc w:val="both"/>
      </w:pPr>
      <w:r>
        <w:rPr>
          <w:rFonts w:ascii="Times New Roman"/>
          <w:b w:val="false"/>
          <w:i w:val="false"/>
          <w:color w:val="000000"/>
          <w:sz w:val="28"/>
        </w:rPr>
        <w:t>
      43. Подразделения центрального аппарата Национального Банка в срок не более 5 (пяти) рабочих дней со дня поступления проекта на согласование, если руководством Национального Банка не установлены более короткие сроки, рассматривают проект и представляют свои заключения подразделению Национального Банка, ответственному за прохождение проекта.</w:t>
      </w:r>
    </w:p>
    <w:bookmarkEnd w:id="54"/>
    <w:p>
      <w:pPr>
        <w:spacing w:after="0"/>
        <w:ind w:left="0"/>
        <w:jc w:val="both"/>
      </w:pPr>
      <w:r>
        <w:rPr>
          <w:rFonts w:ascii="Times New Roman"/>
          <w:b w:val="false"/>
          <w:i w:val="false"/>
          <w:color w:val="000000"/>
          <w:sz w:val="28"/>
        </w:rPr>
        <w:t>
      Исполнитель ответственного подразделения Национального Банка обобщает мнения заинтересованных подразделений и готовит проект ответа органу-разработчику о наличии либо отсутствии замечаний, который визируется руководителем подразделения, ответственного за прохождение проекта (в случае необходимости – руководителями заинтересованных подразделений), руководством Национального Банка, после чего представляется на подпись руководству Национального Банка согласно приказу о распределении обязанностей.</w:t>
      </w:r>
    </w:p>
    <w:p>
      <w:pPr>
        <w:spacing w:after="0"/>
        <w:ind w:left="0"/>
        <w:jc w:val="both"/>
      </w:pPr>
      <w:r>
        <w:rPr>
          <w:rFonts w:ascii="Times New Roman"/>
          <w:b w:val="false"/>
          <w:i w:val="false"/>
          <w:color w:val="000000"/>
          <w:sz w:val="28"/>
        </w:rPr>
        <w:t>
      Результат согласования на ИПГО удостоверяется ЭЦП руководства Национального Банка согласно приказу о распределении обязанностей.</w:t>
      </w:r>
    </w:p>
    <w:bookmarkStart w:name="z58" w:id="55"/>
    <w:p>
      <w:pPr>
        <w:spacing w:after="0"/>
        <w:ind w:left="0"/>
        <w:jc w:val="both"/>
      </w:pPr>
      <w:r>
        <w:rPr>
          <w:rFonts w:ascii="Times New Roman"/>
          <w:b w:val="false"/>
          <w:i w:val="false"/>
          <w:color w:val="000000"/>
          <w:sz w:val="28"/>
        </w:rPr>
        <w:t>
      44. В случае согласования проектов (законы Республики Казахстан, Указы Президента Республики Казахстан, постановления Правительства Республики Казахстан, распоряжения Премьер-Министра Республики Казахстан, постановления и приказы центральных государственных органов) без замечаний, орган-разработчик представляет подлинник проекта в виде бумажной копии электронного документа на визирование руководству Национального Банка.</w:t>
      </w:r>
    </w:p>
    <w:bookmarkEnd w:id="55"/>
    <w:bookmarkStart w:name="z59" w:id="56"/>
    <w:p>
      <w:pPr>
        <w:spacing w:after="0"/>
        <w:ind w:left="0"/>
        <w:jc w:val="both"/>
      </w:pPr>
      <w:r>
        <w:rPr>
          <w:rFonts w:ascii="Times New Roman"/>
          <w:b w:val="false"/>
          <w:i w:val="false"/>
          <w:color w:val="000000"/>
          <w:sz w:val="28"/>
        </w:rPr>
        <w:t>
      45. Подразделением Национального Банка, ответственным за прохождение проекта, готовится служебная записка на имя Председателя Национального Банка (либо лица, исполняющего его обязанности) о возможности согласования (визирования) проекта. Срок окончательного согласования проекта не превышает 5 (пяти) рабочих дней и в срок не более 3 (трех) рабочих дней визируется руководителями заинтересованных подразделений, руководством Национального Банка согласно приказу о распределении обязанностей. Сроки исчисляются со дня поступления проекта в Национальный Банк.</w:t>
      </w:r>
    </w:p>
    <w:bookmarkEnd w:id="56"/>
    <w:bookmarkStart w:name="z60" w:id="57"/>
    <w:p>
      <w:pPr>
        <w:spacing w:after="0"/>
        <w:ind w:left="0"/>
        <w:jc w:val="both"/>
      </w:pPr>
      <w:r>
        <w:rPr>
          <w:rFonts w:ascii="Times New Roman"/>
          <w:b w:val="false"/>
          <w:i w:val="false"/>
          <w:color w:val="000000"/>
          <w:sz w:val="28"/>
        </w:rPr>
        <w:t>
      46. В случаях представления органами-разработчиками проектов на согласование в Национальный Банк во исполнение срочных поручений Президента Республики Казахстан, Премьер-Министра Республики Казахстан и его заместителей, Руководителя Администрации Президента Республики Казахстан и Руководителя Канцелярии Премьер-Министра Республики Казахстан, Национальный Банк вносит свои предложения органу-разработчику, за которым закреплен созыв, не менее чем за 3 (три) рабочих дня до установленного для него срока исполнения, если иное не установлено соответствующим поручением, а по поручениям со сроком исполнения менее 5 (пяти) дней – в течение 1 (одного) рабочего дня со дня поступления поручения.</w:t>
      </w:r>
    </w:p>
    <w:bookmarkEnd w:id="57"/>
    <w:bookmarkStart w:name="z61" w:id="58"/>
    <w:p>
      <w:pPr>
        <w:spacing w:after="0"/>
        <w:ind w:left="0"/>
        <w:jc w:val="left"/>
      </w:pPr>
      <w:r>
        <w:rPr>
          <w:rFonts w:ascii="Times New Roman"/>
          <w:b/>
          <w:i w:val="false"/>
          <w:color w:val="000000"/>
        </w:rPr>
        <w:t xml:space="preserve"> 7. Подготовка, опубликование и государственная регистрация</w:t>
      </w:r>
      <w:r>
        <w:br/>
      </w:r>
      <w:r>
        <w:rPr>
          <w:rFonts w:ascii="Times New Roman"/>
          <w:b/>
          <w:i w:val="false"/>
          <w:color w:val="000000"/>
        </w:rPr>
        <w:t>нормативных правовых актов и служебных документов</w:t>
      </w:r>
      <w:r>
        <w:br/>
      </w:r>
      <w:r>
        <w:rPr>
          <w:rFonts w:ascii="Times New Roman"/>
          <w:b/>
          <w:i w:val="false"/>
          <w:color w:val="000000"/>
        </w:rPr>
        <w:t>Национального Банка</w:t>
      </w:r>
    </w:p>
    <w:bookmarkEnd w:id="58"/>
    <w:bookmarkStart w:name="z62" w:id="59"/>
    <w:p>
      <w:pPr>
        <w:spacing w:after="0"/>
        <w:ind w:left="0"/>
        <w:jc w:val="both"/>
      </w:pPr>
      <w:r>
        <w:rPr>
          <w:rFonts w:ascii="Times New Roman"/>
          <w:b w:val="false"/>
          <w:i w:val="false"/>
          <w:color w:val="000000"/>
          <w:sz w:val="28"/>
        </w:rPr>
        <w:t xml:space="preserve">
      47. Подготовка, опубликование и государственная регистрация нормативных правовых актов, по отношению к которым Национальный Банк является уполномоченным органом, и служебных документов осуществляются в соответствии с законами </w:t>
      </w:r>
      <w:r>
        <w:rPr>
          <w:rFonts w:ascii="Times New Roman"/>
          <w:b w:val="false"/>
          <w:i w:val="false"/>
          <w:color w:val="000000"/>
          <w:sz w:val="28"/>
        </w:rPr>
        <w:t>о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 976,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2001 года № 168 "Об утверждении некоторых инструкций" и Регламентом.</w:t>
      </w:r>
    </w:p>
    <w:bookmarkEnd w:id="59"/>
    <w:bookmarkStart w:name="z63" w:id="60"/>
    <w:p>
      <w:pPr>
        <w:spacing w:after="0"/>
        <w:ind w:left="0"/>
        <w:jc w:val="left"/>
      </w:pPr>
      <w:r>
        <w:rPr>
          <w:rFonts w:ascii="Times New Roman"/>
          <w:b/>
          <w:i w:val="false"/>
          <w:color w:val="000000"/>
        </w:rPr>
        <w:t xml:space="preserve"> 8. Проведение правового мониторинга</w:t>
      </w:r>
      <w:r>
        <w:br/>
      </w:r>
      <w:r>
        <w:rPr>
          <w:rFonts w:ascii="Times New Roman"/>
          <w:b/>
          <w:i w:val="false"/>
          <w:color w:val="000000"/>
        </w:rPr>
        <w:t>нормативных правовых актов в Национальном Банке</w:t>
      </w:r>
    </w:p>
    <w:bookmarkEnd w:id="60"/>
    <w:bookmarkStart w:name="z64" w:id="61"/>
    <w:p>
      <w:pPr>
        <w:spacing w:after="0"/>
        <w:ind w:left="0"/>
        <w:jc w:val="both"/>
      </w:pPr>
      <w:r>
        <w:rPr>
          <w:rFonts w:ascii="Times New Roman"/>
          <w:b w:val="false"/>
          <w:i w:val="false"/>
          <w:color w:val="000000"/>
          <w:sz w:val="28"/>
        </w:rPr>
        <w:t xml:space="preserve">
      48. Проведение правового мониторинга нормативных правовых актов, разработчиком которых является Национальный Банк, осуществляется подразделениями центрального аппарата Национального Банка на постоянной основе в соответствии с </w:t>
      </w:r>
      <w:r>
        <w:rPr>
          <w:rFonts w:ascii="Times New Roman"/>
          <w:b w:val="false"/>
          <w:i w:val="false"/>
          <w:color w:val="000000"/>
          <w:sz w:val="28"/>
        </w:rPr>
        <w:t>Указом</w:t>
      </w:r>
      <w:r>
        <w:rPr>
          <w:rFonts w:ascii="Times New Roman"/>
          <w:b w:val="false"/>
          <w:i w:val="false"/>
          <w:color w:val="000000"/>
          <w:sz w:val="28"/>
        </w:rPr>
        <w:t xml:space="preserve"> № 976, Методическими рекомендациями по проведению мониторинга нормативных правовых указов Главы государства и Правилами взаимодействия структурных подразделений Администрации Президента Республики Казахстан и государственных органов, являющихся разработчиками нормативных правовых указов Президента Республики Казахстан, а также требованиями к предоставляемой государственными органами информации по вопросам мониторинга нормативных правовых указов Главы государства, утвержденным приказом Руководителя Администрации Президента Республики Казахстан от 17 мая 2012 года № 01-38.76 "О некоторых вопросах мониторинга нормативных правовых указов Президента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"Об утверждении Правил проведения правового мониторинга нормативных правовых актов".</w:t>
      </w:r>
    </w:p>
    <w:bookmarkEnd w:id="61"/>
    <w:bookmarkStart w:name="z65" w:id="62"/>
    <w:p>
      <w:pPr>
        <w:spacing w:after="0"/>
        <w:ind w:left="0"/>
        <w:jc w:val="both"/>
      </w:pPr>
      <w:r>
        <w:rPr>
          <w:rFonts w:ascii="Times New Roman"/>
          <w:b w:val="false"/>
          <w:i w:val="false"/>
          <w:color w:val="000000"/>
          <w:sz w:val="28"/>
        </w:rPr>
        <w:t>
      49. Координацию деятельности подразделений центрального аппарата Национального Банка по правовому мониторингу нормативных правовых актов и размещение итогов правового мониторинга нормативных правовых актов в подсистеме "Правовой мониторинг нормативных правовых актов" корпоративного портала Министерства юстиции Республики Казахстан осуществляет юридическое подразделение. Результаты ежемесячно направляются в юридическое подразделение в срок до 10 (десятого) числа месяца, следующего за отчетным периодом.</w:t>
      </w:r>
    </w:p>
    <w:bookmarkEnd w:id="62"/>
    <w:bookmarkStart w:name="z66" w:id="63"/>
    <w:p>
      <w:pPr>
        <w:spacing w:after="0"/>
        <w:ind w:left="0"/>
        <w:jc w:val="both"/>
      </w:pPr>
      <w:r>
        <w:rPr>
          <w:rFonts w:ascii="Times New Roman"/>
          <w:b w:val="false"/>
          <w:i w:val="false"/>
          <w:color w:val="000000"/>
          <w:sz w:val="28"/>
        </w:rPr>
        <w:t>
      50. Правовой мониторинг нормативных правовых актов Национального Банка проводится на основе графика, ежегодно утверждаемого Председателем Национального Банка не позднее 20 (двадцатого) декабря предшествующего года.</w:t>
      </w:r>
    </w:p>
    <w:bookmarkEnd w:id="63"/>
    <w:bookmarkStart w:name="z67" w:id="64"/>
    <w:p>
      <w:pPr>
        <w:spacing w:after="0"/>
        <w:ind w:left="0"/>
        <w:jc w:val="both"/>
      </w:pPr>
      <w:r>
        <w:rPr>
          <w:rFonts w:ascii="Times New Roman"/>
          <w:b w:val="false"/>
          <w:i w:val="false"/>
          <w:color w:val="000000"/>
          <w:sz w:val="28"/>
        </w:rPr>
        <w:t>
      51. Информацию о проводимом правовом мониторинге нормативных правовых актов Национального Банка подразделения центрального аппарата Национального Банка представляют юридическому подразделению в срок до первого числа последнего месяца полугодия (до 1 (первого) июня и 1 (первого) декабря) и, в случае необходимости, вносят предложения по совершенствованию норм действующего законодательства.</w:t>
      </w:r>
    </w:p>
    <w:bookmarkEnd w:id="64"/>
    <w:bookmarkStart w:name="z68" w:id="65"/>
    <w:p>
      <w:pPr>
        <w:spacing w:after="0"/>
        <w:ind w:left="0"/>
        <w:jc w:val="left"/>
      </w:pPr>
      <w:r>
        <w:rPr>
          <w:rFonts w:ascii="Times New Roman"/>
          <w:b/>
          <w:i w:val="false"/>
          <w:color w:val="000000"/>
        </w:rPr>
        <w:t xml:space="preserve"> 9. Контроль исполнения документов</w:t>
      </w:r>
    </w:p>
    <w:bookmarkEnd w:id="65"/>
    <w:bookmarkStart w:name="z69" w:id="66"/>
    <w:p>
      <w:pPr>
        <w:spacing w:after="0"/>
        <w:ind w:left="0"/>
        <w:jc w:val="both"/>
      </w:pPr>
      <w:r>
        <w:rPr>
          <w:rFonts w:ascii="Times New Roman"/>
          <w:b w:val="false"/>
          <w:i w:val="false"/>
          <w:color w:val="000000"/>
          <w:sz w:val="28"/>
        </w:rPr>
        <w:t xml:space="preserve">
      52. Организация контроля за своевременным и качественным исполнением контрольных документов осуществляется в соответствии с законами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 976, а также иными нормативными правовыми актами и настоящим Регламентом.</w:t>
      </w:r>
    </w:p>
    <w:bookmarkEnd w:id="66"/>
    <w:bookmarkStart w:name="z70" w:id="67"/>
    <w:p>
      <w:pPr>
        <w:spacing w:after="0"/>
        <w:ind w:left="0"/>
        <w:jc w:val="both"/>
      </w:pPr>
      <w:r>
        <w:rPr>
          <w:rFonts w:ascii="Times New Roman"/>
          <w:b w:val="false"/>
          <w:i w:val="false"/>
          <w:color w:val="000000"/>
          <w:sz w:val="28"/>
        </w:rPr>
        <w:t>
      53. Систему контроля Национального Банка составляют:</w:t>
      </w:r>
    </w:p>
    <w:bookmarkEnd w:id="67"/>
    <w:p>
      <w:pPr>
        <w:spacing w:after="0"/>
        <w:ind w:left="0"/>
        <w:jc w:val="both"/>
      </w:pPr>
      <w:r>
        <w:rPr>
          <w:rFonts w:ascii="Times New Roman"/>
          <w:b w:val="false"/>
          <w:i w:val="false"/>
          <w:color w:val="000000"/>
          <w:sz w:val="28"/>
        </w:rPr>
        <w:t>
      1) Председатель Национального Банка, осуществляющий общее руководство и контроль за деятельностью Национального Банка, в том числе за своевременным и качественным исполнением контрольных документов;</w:t>
      </w:r>
    </w:p>
    <w:p>
      <w:pPr>
        <w:spacing w:after="0"/>
        <w:ind w:left="0"/>
        <w:jc w:val="both"/>
      </w:pPr>
      <w:r>
        <w:rPr>
          <w:rFonts w:ascii="Times New Roman"/>
          <w:b w:val="false"/>
          <w:i w:val="false"/>
          <w:color w:val="000000"/>
          <w:sz w:val="28"/>
        </w:rPr>
        <w:t>
      2) заместители Председателя Национального Банка, которые осуществляют общее руководство и контроль за деятельностью курируемых ими подразделений Национального Банка, в том числе за своевременным и качественным исполнением контрольных документов;</w:t>
      </w:r>
    </w:p>
    <w:p>
      <w:pPr>
        <w:spacing w:after="0"/>
        <w:ind w:left="0"/>
        <w:jc w:val="both"/>
      </w:pPr>
      <w:r>
        <w:rPr>
          <w:rFonts w:ascii="Times New Roman"/>
          <w:b w:val="false"/>
          <w:i w:val="false"/>
          <w:color w:val="000000"/>
          <w:sz w:val="28"/>
        </w:rPr>
        <w:t>
      3) руководители подразделений центрального аппарата Национального Банка, которые осуществляют контроль за своевременным и качественным исполнением документов в возглавляемых ими подразделениях, вносят предложения по привлечению к дисциплинарной ответственности своих работников, допустивших нарушения сроков или некачественное исполнение контрольных документов, несут персональную ответственность перед руководством Национального Банка за работу вверенных им подразделений Национального Банка;</w:t>
      </w:r>
    </w:p>
    <w:p>
      <w:pPr>
        <w:spacing w:after="0"/>
        <w:ind w:left="0"/>
        <w:jc w:val="both"/>
      </w:pPr>
      <w:r>
        <w:rPr>
          <w:rFonts w:ascii="Times New Roman"/>
          <w:b w:val="false"/>
          <w:i w:val="false"/>
          <w:color w:val="000000"/>
          <w:sz w:val="28"/>
        </w:rPr>
        <w:t>
      4) руководитель уполномоченного подразделения, который обеспечивает своевременную регистрацию и постановку документов на контроль, устанавливает сроки их исполнения с учетом резолюции руководства Национального Банка, осуществляет мониторинг состояния исполнительской дисциплины в Национальном Банке, еженедельно информирует руководство Национального Банка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координирует работу работников подразделений Национального Банка, ответственных за ведение делопроизводства и внутренний контроль, несет персональную ответственность за организацию делопроизводства и работу уполномоченного подразделения; вносит предложения в пределах своей компетенции руководству Национального Банка о привлечении к ответственности руководителей подразделений, неэффективно осуществляющих свои функции, а также работников Национального Банка, допустивших нарушение сроков или некачественное исполнение контрольных поручений;</w:t>
      </w:r>
    </w:p>
    <w:p>
      <w:pPr>
        <w:spacing w:after="0"/>
        <w:ind w:left="0"/>
        <w:jc w:val="both"/>
      </w:pPr>
      <w:r>
        <w:rPr>
          <w:rFonts w:ascii="Times New Roman"/>
          <w:b w:val="false"/>
          <w:i w:val="false"/>
          <w:color w:val="000000"/>
          <w:sz w:val="28"/>
        </w:rPr>
        <w:t>
      5) уполномоченное подразделение, которое осуществляет контроль за сроками исполнения и прохождения контрольных документов, состоянием исполнительской дисциплины в Национальном Банке,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Национального Банка и подразделениям Национального Банка;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p>
    <w:p>
      <w:pPr>
        <w:spacing w:after="0"/>
        <w:ind w:left="0"/>
        <w:jc w:val="both"/>
      </w:pPr>
      <w:r>
        <w:rPr>
          <w:rFonts w:ascii="Times New Roman"/>
          <w:b w:val="false"/>
          <w:i w:val="false"/>
          <w:color w:val="000000"/>
          <w:sz w:val="28"/>
        </w:rPr>
        <w:t>
      6) подразделение центрального аппарата Национального Банка по защите государственных секретов, которое осуществляет контроль за своевременным исполнением секретных документов.</w:t>
      </w:r>
    </w:p>
    <w:bookmarkStart w:name="z71" w:id="68"/>
    <w:p>
      <w:pPr>
        <w:spacing w:after="0"/>
        <w:ind w:left="0"/>
        <w:jc w:val="both"/>
      </w:pPr>
      <w:r>
        <w:rPr>
          <w:rFonts w:ascii="Times New Roman"/>
          <w:b w:val="false"/>
          <w:i w:val="false"/>
          <w:color w:val="000000"/>
          <w:sz w:val="28"/>
        </w:rPr>
        <w:t>
      54. На контроль ставятся следующие, в том числе секретные, документы (далее – контрольные документы):</w:t>
      </w:r>
    </w:p>
    <w:bookmarkEnd w:id="68"/>
    <w:p>
      <w:pPr>
        <w:spacing w:after="0"/>
        <w:ind w:left="0"/>
        <w:jc w:val="both"/>
      </w:pPr>
      <w:r>
        <w:rPr>
          <w:rFonts w:ascii="Times New Roman"/>
          <w:b w:val="false"/>
          <w:i w:val="false"/>
          <w:color w:val="000000"/>
          <w:sz w:val="28"/>
        </w:rPr>
        <w:t>
      1) акты либо пункты актов Президента Республики Казахстан, в которых даются поручения Национальному Банку;</w:t>
      </w:r>
    </w:p>
    <w:p>
      <w:pPr>
        <w:spacing w:after="0"/>
        <w:ind w:left="0"/>
        <w:jc w:val="both"/>
      </w:pP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Национальному Банку;</w:t>
      </w:r>
    </w:p>
    <w:p>
      <w:pPr>
        <w:spacing w:after="0"/>
        <w:ind w:left="0"/>
        <w:jc w:val="both"/>
      </w:pP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имеются поручения Национальному Банку;</w:t>
      </w:r>
    </w:p>
    <w:p>
      <w:pPr>
        <w:spacing w:after="0"/>
        <w:ind w:left="0"/>
        <w:jc w:val="both"/>
      </w:pPr>
      <w:r>
        <w:rPr>
          <w:rFonts w:ascii="Times New Roman"/>
          <w:b w:val="false"/>
          <w:i w:val="false"/>
          <w:color w:val="000000"/>
          <w:sz w:val="28"/>
        </w:rPr>
        <w:t>
      4) личные поручения Президента Республики Казахстан, которые даются Национальному Банку;</w:t>
      </w:r>
    </w:p>
    <w:p>
      <w:pPr>
        <w:spacing w:after="0"/>
        <w:ind w:left="0"/>
        <w:jc w:val="both"/>
      </w:pP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w:t>
      </w:r>
    </w:p>
    <w:p>
      <w:pPr>
        <w:spacing w:after="0"/>
        <w:ind w:left="0"/>
        <w:jc w:val="both"/>
      </w:pPr>
      <w:r>
        <w:rPr>
          <w:rFonts w:ascii="Times New Roman"/>
          <w:b w:val="false"/>
          <w:i w:val="false"/>
          <w:color w:val="000000"/>
          <w:sz w:val="28"/>
        </w:rPr>
        <w:t>
      6) постановления Правительства Республики Казахстан, распоряжения Премьер-Министра Республики Казахстан, протоколы заседаний Правительства Республики Казахстан, совещания у Премьер-Министра Республики Казахстан, Руководителя Канцелярии Премьер-Министра Республики Казахстан, в которых имеются поручения Национальному Банку;</w:t>
      </w:r>
    </w:p>
    <w:p>
      <w:pPr>
        <w:spacing w:after="0"/>
        <w:ind w:left="0"/>
        <w:jc w:val="both"/>
      </w:pPr>
      <w:r>
        <w:rPr>
          <w:rFonts w:ascii="Times New Roman"/>
          <w:b w:val="false"/>
          <w:i w:val="false"/>
          <w:color w:val="000000"/>
          <w:sz w:val="28"/>
        </w:rPr>
        <w:t>
      7) поручения Премьер-Министра Республики Казахстан, его заместителей, Руководства Администрации Президента Республики Казахстан в адрес Канцелярии Премьер-Министра Республики Казахстан, Руководителя Канцелярии Премьер-Министра Республики Казахстан (лица, исполняющего его обязанности), в которых указаны сроки исполнения или имеются указания о взятии на контроль, пометки: "срочно", "весьма срочно", "ускорить", а также поручения, из содержания которых вытекает необходимость постановки на контроль;</w:t>
      </w:r>
    </w:p>
    <w:p>
      <w:pPr>
        <w:spacing w:after="0"/>
        <w:ind w:left="0"/>
        <w:jc w:val="both"/>
      </w:pPr>
      <w:r>
        <w:rPr>
          <w:rFonts w:ascii="Times New Roman"/>
          <w:b w:val="false"/>
          <w:i w:val="false"/>
          <w:color w:val="000000"/>
          <w:sz w:val="28"/>
        </w:rPr>
        <w:t>
      8) запросы депутатов Парламента Республики Казахстан и инициированные ими законопроекты, по которым необходимо заключение Правительства Республики Казахстан;</w:t>
      </w:r>
    </w:p>
    <w:p>
      <w:pPr>
        <w:spacing w:after="0"/>
        <w:ind w:left="0"/>
        <w:jc w:val="both"/>
      </w:pP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p>
    <w:p>
      <w:pPr>
        <w:spacing w:after="0"/>
        <w:ind w:left="0"/>
        <w:jc w:val="both"/>
      </w:pPr>
      <w:r>
        <w:rPr>
          <w:rFonts w:ascii="Times New Roman"/>
          <w:b w:val="false"/>
          <w:i w:val="false"/>
          <w:color w:val="000000"/>
          <w:sz w:val="28"/>
        </w:rPr>
        <w:t>
      10) обращения физических и юридических лиц;</w:t>
      </w:r>
    </w:p>
    <w:p>
      <w:pPr>
        <w:spacing w:after="0"/>
        <w:ind w:left="0"/>
        <w:jc w:val="both"/>
      </w:pPr>
      <w:r>
        <w:rPr>
          <w:rFonts w:ascii="Times New Roman"/>
          <w:b w:val="false"/>
          <w:i w:val="false"/>
          <w:color w:val="000000"/>
          <w:sz w:val="28"/>
        </w:rPr>
        <w:t>
      11) проекты нормативных правовых актов, поступающие в Национальный Банк для согласования;</w:t>
      </w:r>
    </w:p>
    <w:p>
      <w:pPr>
        <w:spacing w:after="0"/>
        <w:ind w:left="0"/>
        <w:jc w:val="both"/>
      </w:pPr>
      <w:r>
        <w:rPr>
          <w:rFonts w:ascii="Times New Roman"/>
          <w:b w:val="false"/>
          <w:i w:val="false"/>
          <w:color w:val="000000"/>
          <w:sz w:val="28"/>
        </w:rPr>
        <w:t>
      12) акты прокурорского надзора, поступившие в адрес Национального Банка;</w:t>
      </w:r>
    </w:p>
    <w:p>
      <w:pPr>
        <w:spacing w:after="0"/>
        <w:ind w:left="0"/>
        <w:jc w:val="both"/>
      </w:pPr>
      <w:r>
        <w:rPr>
          <w:rFonts w:ascii="Times New Roman"/>
          <w:b w:val="false"/>
          <w:i w:val="false"/>
          <w:color w:val="000000"/>
          <w:sz w:val="28"/>
        </w:rPr>
        <w:t>
      13) постановления Правления и Совета директоров, приказы, распоряжения, поручения руководства Национального Банка, в том числе протокольные.</w:t>
      </w:r>
    </w:p>
    <w:bookmarkStart w:name="z72" w:id="69"/>
    <w:p>
      <w:pPr>
        <w:spacing w:after="0"/>
        <w:ind w:left="0"/>
        <w:jc w:val="both"/>
      </w:pPr>
      <w:r>
        <w:rPr>
          <w:rFonts w:ascii="Times New Roman"/>
          <w:b w:val="false"/>
          <w:i w:val="false"/>
          <w:color w:val="000000"/>
          <w:sz w:val="28"/>
        </w:rPr>
        <w:t>
      55. При поступлении в Национальный Банк на исполнение актов Президента Республики Казахстан при необходимости составляется и утверждается приказом Председателя Национального Банка план организационных мероприятий по их реализации. Исполнителем заводится специальная накопительная папка, в которой содержатся все документы, касающиеся данного поручения.</w:t>
      </w:r>
    </w:p>
    <w:bookmarkEnd w:id="69"/>
    <w:bookmarkStart w:name="z73" w:id="70"/>
    <w:p>
      <w:pPr>
        <w:spacing w:after="0"/>
        <w:ind w:left="0"/>
        <w:jc w:val="both"/>
      </w:pPr>
      <w:r>
        <w:rPr>
          <w:rFonts w:ascii="Times New Roman"/>
          <w:b w:val="false"/>
          <w:i w:val="false"/>
          <w:color w:val="000000"/>
          <w:sz w:val="28"/>
        </w:rPr>
        <w:t>
      56. Постановка на контроль и снятие с контроля, продление сроков исполнения контрольных документов в Национальном Банке осуществляются в соответствии с нормативными правовыми актами Республики Казахстан и Регламентом.</w:t>
      </w:r>
    </w:p>
    <w:bookmarkEnd w:id="70"/>
    <w:bookmarkStart w:name="z74" w:id="71"/>
    <w:p>
      <w:pPr>
        <w:spacing w:after="0"/>
        <w:ind w:left="0"/>
        <w:jc w:val="both"/>
      </w:pPr>
      <w:r>
        <w:rPr>
          <w:rFonts w:ascii="Times New Roman"/>
          <w:b w:val="false"/>
          <w:i w:val="false"/>
          <w:color w:val="000000"/>
          <w:sz w:val="28"/>
        </w:rPr>
        <w:t>
      57. Сроки исполнения поручений, установленные в актах и поручениях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 исчисляются в рабочих днях со дня поступления в Национальный Банк.</w:t>
      </w:r>
    </w:p>
    <w:bookmarkEnd w:id="71"/>
    <w:p>
      <w:pPr>
        <w:spacing w:after="0"/>
        <w:ind w:left="0"/>
        <w:jc w:val="both"/>
      </w:pPr>
      <w:r>
        <w:rPr>
          <w:rFonts w:ascii="Times New Roman"/>
          <w:b w:val="false"/>
          <w:i w:val="false"/>
          <w:color w:val="000000"/>
          <w:sz w:val="28"/>
        </w:rPr>
        <w:t>
      Исполнение актов и поручений Президента Республики Казахстан обеспечивается в сроки, указанные в актах и поручениях Президента Республики Казахстан.</w:t>
      </w:r>
    </w:p>
    <w:p>
      <w:pPr>
        <w:spacing w:after="0"/>
        <w:ind w:left="0"/>
        <w:jc w:val="both"/>
      </w:pPr>
      <w:r>
        <w:rPr>
          <w:rFonts w:ascii="Times New Roman"/>
          <w:b w:val="false"/>
          <w:i w:val="false"/>
          <w:color w:val="000000"/>
          <w:sz w:val="28"/>
        </w:rPr>
        <w:t>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или Администрации Президента Республики Казахстан. В иных случаях информация представляется в соответствии с дополнительным запросом Администрации Президента Республики Казахстан в установленном порядке.</w:t>
      </w:r>
    </w:p>
    <w:p>
      <w:pPr>
        <w:spacing w:after="0"/>
        <w:ind w:left="0"/>
        <w:jc w:val="both"/>
      </w:pPr>
      <w:r>
        <w:rPr>
          <w:rFonts w:ascii="Times New Roman"/>
          <w:b w:val="false"/>
          <w:i w:val="false"/>
          <w:color w:val="000000"/>
          <w:sz w:val="28"/>
        </w:rPr>
        <w:t>
      Если в акте или поручении, поступившем из Администрации Президента Республики Казахстан, предусматривается совместное рассмотрение вопроса государственными органами и организациями, то ответственным за обобщение и представление в Администрацию Президента Республики Казахстан информации является руководитель государственного органа (организации), указанный в акте и поручении первым или с указанием рядом с его наименованием пометки "(созыв)".</w:t>
      </w:r>
    </w:p>
    <w:bookmarkStart w:name="z75" w:id="72"/>
    <w:p>
      <w:pPr>
        <w:spacing w:after="0"/>
        <w:ind w:left="0"/>
        <w:jc w:val="both"/>
      </w:pPr>
      <w:r>
        <w:rPr>
          <w:rFonts w:ascii="Times New Roman"/>
          <w:b w:val="false"/>
          <w:i w:val="false"/>
          <w:color w:val="000000"/>
          <w:sz w:val="28"/>
        </w:rPr>
        <w:t>
      58. Проекты документов, подготовленные во исполнение контрольных документов, подготавливаются в следующее сроки:</w:t>
      </w:r>
    </w:p>
    <w:bookmarkEnd w:id="72"/>
    <w:p>
      <w:pPr>
        <w:spacing w:after="0"/>
        <w:ind w:left="0"/>
        <w:jc w:val="both"/>
      </w:pPr>
      <w:r>
        <w:rPr>
          <w:rFonts w:ascii="Times New Roman"/>
          <w:b w:val="false"/>
          <w:i w:val="false"/>
          <w:color w:val="000000"/>
          <w:sz w:val="28"/>
        </w:rPr>
        <w:t>
      1) документы, подготовленные во исполнение контрольных документов со сроком исполнения от 5 (пяти) до 10 (десяти) календарных дней, передаются на визирование заместителям Председателя Национального Банка согласно приказу о распределении обязанностей между ними за 3 (три) рабочих дня до окончания срока исполнения, а на подпись Председателю Национального Банка – за 2 (два) рабочих дня до окончания срока исполнения.</w:t>
      </w:r>
    </w:p>
    <w:p>
      <w:pPr>
        <w:spacing w:after="0"/>
        <w:ind w:left="0"/>
        <w:jc w:val="both"/>
      </w:pPr>
      <w:r>
        <w:rPr>
          <w:rFonts w:ascii="Times New Roman"/>
          <w:b w:val="false"/>
          <w:i w:val="false"/>
          <w:color w:val="000000"/>
          <w:sz w:val="28"/>
        </w:rPr>
        <w:t>
      Примечание: подразделения-соисполнители по контрольному документу представляют соответствующую информацию основному исполнителю за 3 (три) рабочих дня до окончания срока исполнения;</w:t>
      </w:r>
    </w:p>
    <w:p>
      <w:pPr>
        <w:spacing w:after="0"/>
        <w:ind w:left="0"/>
        <w:jc w:val="both"/>
      </w:pPr>
      <w:r>
        <w:rPr>
          <w:rFonts w:ascii="Times New Roman"/>
          <w:b w:val="false"/>
          <w:i w:val="false"/>
          <w:color w:val="000000"/>
          <w:sz w:val="28"/>
        </w:rPr>
        <w:t>
      2) документы, подготовленные во исполнение контрольных документов со сроком исполнения от 3 (трех) до 5 (пяти) календарных дней, передаются на визирование заместителям Председателя Национального Банка согласно приказу о распределении обязанностей между ними за 2 (два) календарных дня до окончания срока исполнения, а Председателю Национального Банка – за 1 (один) рабочий день до окончания срока исполнения.</w:t>
      </w:r>
    </w:p>
    <w:p>
      <w:pPr>
        <w:spacing w:after="0"/>
        <w:ind w:left="0"/>
        <w:jc w:val="both"/>
      </w:pPr>
      <w:r>
        <w:rPr>
          <w:rFonts w:ascii="Times New Roman"/>
          <w:b w:val="false"/>
          <w:i w:val="false"/>
          <w:color w:val="000000"/>
          <w:sz w:val="28"/>
        </w:rPr>
        <w:t>
      Примечание: подразделения-соисполнители по контрольному документу представляют соответствующую информацию основному исполнителю за 3 (три) календарных дня до окончания срока исполнения;</w:t>
      </w:r>
    </w:p>
    <w:p>
      <w:pPr>
        <w:spacing w:after="0"/>
        <w:ind w:left="0"/>
        <w:jc w:val="both"/>
      </w:pPr>
      <w:r>
        <w:rPr>
          <w:rFonts w:ascii="Times New Roman"/>
          <w:b w:val="false"/>
          <w:i w:val="false"/>
          <w:color w:val="000000"/>
          <w:sz w:val="28"/>
        </w:rPr>
        <w:t>
      3) документы, подготовленные во исполнение контрольных документов со сроком исполнения менее 3 (трех) календарных дней, передаются на визирование заместителям Председателя Национального Банка согласно приказу о распределении обязанностей между ними и незамедлительно рассматриваются руководством Национального Банка.</w:t>
      </w:r>
    </w:p>
    <w:p>
      <w:pPr>
        <w:spacing w:after="0"/>
        <w:ind w:left="0"/>
        <w:jc w:val="both"/>
      </w:pPr>
      <w:r>
        <w:rPr>
          <w:rFonts w:ascii="Times New Roman"/>
          <w:b w:val="false"/>
          <w:i w:val="false"/>
          <w:color w:val="000000"/>
          <w:sz w:val="28"/>
        </w:rPr>
        <w:t>
      Примечание: подразделения-соисполнители по контрольному документу представляют соответствующую информацию основному исполнителю немедленно.</w:t>
      </w:r>
    </w:p>
    <w:p>
      <w:pPr>
        <w:spacing w:after="0"/>
        <w:ind w:left="0"/>
        <w:jc w:val="both"/>
      </w:pPr>
      <w:r>
        <w:rPr>
          <w:rFonts w:ascii="Times New Roman"/>
          <w:b w:val="false"/>
          <w:i w:val="false"/>
          <w:color w:val="000000"/>
          <w:sz w:val="28"/>
        </w:rPr>
        <w:t>
      Документы, подготовленные во исполнение контрольных документов и подписываемые руководителями подразделений центрального аппарата Национального Банка, филиалов, представительства и организаций Национального Банка в соответствии с компетенцией, определенной в их положениях (уставах), исполняются в контрольный срок, установленный уполномоченным подразделением.</w:t>
      </w:r>
    </w:p>
    <w:bookmarkStart w:name="z76" w:id="73"/>
    <w:p>
      <w:pPr>
        <w:spacing w:after="0"/>
        <w:ind w:left="0"/>
        <w:jc w:val="both"/>
      </w:pPr>
      <w:r>
        <w:rPr>
          <w:rFonts w:ascii="Times New Roman"/>
          <w:b w:val="false"/>
          <w:i w:val="false"/>
          <w:color w:val="000000"/>
          <w:sz w:val="28"/>
        </w:rPr>
        <w:t>
      59. В целях обеспечения прозрачности процедур, связанных с прохождением корреспонденции, на официальном интернет-ресурсе Национального Банка размещается следующая информация:</w:t>
      </w:r>
    </w:p>
    <w:bookmarkEnd w:id="73"/>
    <w:p>
      <w:pPr>
        <w:spacing w:after="0"/>
        <w:ind w:left="0"/>
        <w:jc w:val="both"/>
      </w:pPr>
      <w:r>
        <w:rPr>
          <w:rFonts w:ascii="Times New Roman"/>
          <w:b w:val="false"/>
          <w:i w:val="false"/>
          <w:color w:val="000000"/>
          <w:sz w:val="28"/>
        </w:rPr>
        <w:t>
      1) фамилия, имя, отчество (при наличии), должность, прямой телефон работников уполномоченного подразделения, ответственных за контроль сроков исполнения и прохождения документов в Национальном Банке;</w:t>
      </w:r>
    </w:p>
    <w:p>
      <w:pPr>
        <w:spacing w:after="0"/>
        <w:ind w:left="0"/>
        <w:jc w:val="both"/>
      </w:pPr>
      <w:r>
        <w:rPr>
          <w:rFonts w:ascii="Times New Roman"/>
          <w:b w:val="false"/>
          <w:i w:val="false"/>
          <w:color w:val="000000"/>
          <w:sz w:val="28"/>
        </w:rPr>
        <w:t>
      2) фамилия, имя, отчество (при наличии), должность, прямой телефон руководителя уполномоченного подразделения;</w:t>
      </w:r>
    </w:p>
    <w:p>
      <w:pPr>
        <w:spacing w:after="0"/>
        <w:ind w:left="0"/>
        <w:jc w:val="both"/>
      </w:pPr>
      <w:r>
        <w:rPr>
          <w:rFonts w:ascii="Times New Roman"/>
          <w:b w:val="false"/>
          <w:i w:val="false"/>
          <w:color w:val="000000"/>
          <w:sz w:val="28"/>
        </w:rPr>
        <w:t>
      3) номер телефона доверия Национального Банка;</w:t>
      </w:r>
    </w:p>
    <w:p>
      <w:pPr>
        <w:spacing w:after="0"/>
        <w:ind w:left="0"/>
        <w:jc w:val="both"/>
      </w:pPr>
      <w:r>
        <w:rPr>
          <w:rFonts w:ascii="Times New Roman"/>
          <w:b w:val="false"/>
          <w:i w:val="false"/>
          <w:color w:val="000000"/>
          <w:sz w:val="28"/>
        </w:rPr>
        <w:t>
      4) график приема физических и юридических лиц (их представителей) руководством Национального Банка;</w:t>
      </w:r>
    </w:p>
    <w:p>
      <w:pPr>
        <w:spacing w:after="0"/>
        <w:ind w:left="0"/>
        <w:jc w:val="both"/>
      </w:pPr>
      <w:r>
        <w:rPr>
          <w:rFonts w:ascii="Times New Roman"/>
          <w:b w:val="false"/>
          <w:i w:val="false"/>
          <w:color w:val="000000"/>
          <w:sz w:val="28"/>
        </w:rPr>
        <w:t>
      5) иная информация.</w:t>
      </w:r>
    </w:p>
    <w:bookmarkStart w:name="z77" w:id="74"/>
    <w:p>
      <w:pPr>
        <w:spacing w:after="0"/>
        <w:ind w:left="0"/>
        <w:jc w:val="left"/>
      </w:pPr>
      <w:r>
        <w:rPr>
          <w:rFonts w:ascii="Times New Roman"/>
          <w:b/>
          <w:i w:val="false"/>
          <w:color w:val="000000"/>
        </w:rPr>
        <w:t xml:space="preserve"> 10. Организация приема физических и юридических лиц</w:t>
      </w:r>
      <w:r>
        <w:br/>
      </w:r>
      <w:r>
        <w:rPr>
          <w:rFonts w:ascii="Times New Roman"/>
          <w:b/>
          <w:i w:val="false"/>
          <w:color w:val="000000"/>
        </w:rPr>
        <w:t>в Национальном Банке</w:t>
      </w:r>
    </w:p>
    <w:bookmarkEnd w:id="74"/>
    <w:bookmarkStart w:name="z78" w:id="75"/>
    <w:p>
      <w:pPr>
        <w:spacing w:after="0"/>
        <w:ind w:left="0"/>
        <w:jc w:val="both"/>
      </w:pPr>
      <w:r>
        <w:rPr>
          <w:rFonts w:ascii="Times New Roman"/>
          <w:b w:val="false"/>
          <w:i w:val="false"/>
          <w:color w:val="000000"/>
          <w:sz w:val="28"/>
        </w:rPr>
        <w:t>
      60. Руководство Национального Банка проводит личный прием физических и юридических лиц (их представителей) по месту работы не реже 1 (одного) раза в месяц согласно графику приема физических и юридических лиц (их представителей) руководством Национального Банка, утверждаемому Председателем Национального Банка.</w:t>
      </w:r>
    </w:p>
    <w:bookmarkEnd w:id="75"/>
    <w:p>
      <w:pPr>
        <w:spacing w:after="0"/>
        <w:ind w:left="0"/>
        <w:jc w:val="both"/>
      </w:pPr>
      <w:r>
        <w:rPr>
          <w:rFonts w:ascii="Times New Roman"/>
          <w:b w:val="false"/>
          <w:i w:val="false"/>
          <w:color w:val="000000"/>
          <w:sz w:val="28"/>
        </w:rPr>
        <w:t>
      График приема физических и юридических лиц (их представителей) размещается на официальном интернет-ресурсе Национального Банка, а также в зданиях Национального Банка в местах, обеспечивающих свободный доступ для ознакомления с графиком.</w:t>
      </w:r>
    </w:p>
    <w:p>
      <w:pPr>
        <w:spacing w:after="0"/>
        <w:ind w:left="0"/>
        <w:jc w:val="both"/>
      </w:pPr>
      <w:r>
        <w:rPr>
          <w:rFonts w:ascii="Times New Roman"/>
          <w:b w:val="false"/>
          <w:i w:val="false"/>
          <w:color w:val="000000"/>
          <w:sz w:val="28"/>
        </w:rPr>
        <w:t>
      Предварительная запись на прием к руководству Национального Банка производится работниками приемных руководства Национального Банка согласно утвержденному графику приема физических и юридических лиц (их представителей).</w:t>
      </w:r>
    </w:p>
    <w:p>
      <w:pPr>
        <w:spacing w:after="0"/>
        <w:ind w:left="0"/>
        <w:jc w:val="both"/>
      </w:pPr>
      <w:r>
        <w:rPr>
          <w:rFonts w:ascii="Times New Roman"/>
          <w:b w:val="false"/>
          <w:i w:val="false"/>
          <w:color w:val="000000"/>
          <w:sz w:val="28"/>
        </w:rPr>
        <w:t>
      Если обращение не разрешено должностным лицом во время приема, обращение излагается в письменной форме и с ним ведется работа как с письменным обращением.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