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0579" w14:textId="7930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марта 2016 года № 145. Зарегистрирован в Министерстве юстиции Республики Казахстан 27 апреля 2016 года № 13641. Утратил силу приказом Министра финансов Республики Казахстан от 29 апреля 2025 года № 209.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п.3</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Внести в некоторые приказы Министра финансов Республики Казахстан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за № 9756, опубликованный в информационно-правовой системе "Әділет" 17 октября 2014 года):</w:t>
      </w:r>
    </w:p>
    <w:bookmarkEnd w:id="2"/>
    <w:bookmarkStart w:name="z4" w:id="3"/>
    <w:p>
      <w:pPr>
        <w:spacing w:after="0"/>
        <w:ind w:left="0"/>
        <w:jc w:val="both"/>
      </w:pPr>
      <w:r>
        <w:rPr>
          <w:rFonts w:ascii="Times New Roman"/>
          <w:b w:val="false"/>
          <w:i w:val="false"/>
          <w:color w:val="000000"/>
          <w:sz w:val="28"/>
        </w:rPr>
        <w:t>
      в Единую бюджетную классификацию Республики Казахстан, утвержденную указанным приказом:</w:t>
      </w:r>
    </w:p>
    <w:bookmarkEnd w:id="3"/>
    <w:bookmarkStart w:name="z42"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Экономической классификации расходов бюджета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в категории 1 "Текущие затраты":</w:t>
      </w:r>
    </w:p>
    <w:p>
      <w:pPr>
        <w:spacing w:after="0"/>
        <w:ind w:left="0"/>
        <w:jc w:val="both"/>
      </w:pPr>
      <w:r>
        <w:rPr>
          <w:rFonts w:ascii="Times New Roman"/>
          <w:b w:val="false"/>
          <w:i w:val="false"/>
          <w:color w:val="000000"/>
          <w:sz w:val="28"/>
        </w:rPr>
        <w:t>
      в классе 01 "Затраты на товары и услуги":</w:t>
      </w:r>
    </w:p>
    <w:p>
      <w:pPr>
        <w:spacing w:after="0"/>
        <w:ind w:left="0"/>
        <w:jc w:val="both"/>
      </w:pPr>
      <w:r>
        <w:rPr>
          <w:rFonts w:ascii="Times New Roman"/>
          <w:b w:val="false"/>
          <w:i w:val="false"/>
          <w:color w:val="000000"/>
          <w:sz w:val="28"/>
        </w:rPr>
        <w:t>
      в подклассе 120 "Взносы работодателей":</w:t>
      </w:r>
    </w:p>
    <w:bookmarkStart w:name="z50" w:id="5"/>
    <w:p>
      <w:pPr>
        <w:spacing w:after="0"/>
        <w:ind w:left="0"/>
        <w:jc w:val="both"/>
      </w:pPr>
      <w:r>
        <w:rPr>
          <w:rFonts w:ascii="Times New Roman"/>
          <w:b w:val="false"/>
          <w:i w:val="false"/>
          <w:color w:val="000000"/>
          <w:sz w:val="28"/>
        </w:rPr>
        <w:t>
      дополнить спецификой 124 следующего содержания:</w:t>
      </w:r>
    </w:p>
    <w:bookmarkEnd w:id="5"/>
    <w:p>
      <w:pPr>
        <w:spacing w:after="0"/>
        <w:ind w:left="0"/>
        <w:jc w:val="both"/>
      </w:pPr>
      <w:r>
        <w:rPr>
          <w:rFonts w:ascii="Times New Roman"/>
          <w:b w:val="false"/>
          <w:i w:val="false"/>
          <w:color w:val="000000"/>
          <w:sz w:val="28"/>
        </w:rPr>
        <w:t>
      "124 Отчисления на обязательное социальное медицинское страхование";</w:t>
      </w:r>
    </w:p>
    <w:p>
      <w:pPr>
        <w:spacing w:after="0"/>
        <w:ind w:left="0"/>
        <w:jc w:val="both"/>
      </w:pPr>
      <w:r>
        <w:rPr>
          <w:rFonts w:ascii="Times New Roman"/>
          <w:b w:val="false"/>
          <w:i w:val="false"/>
          <w:color w:val="000000"/>
          <w:sz w:val="28"/>
        </w:rPr>
        <w:t>
      в классе 03 "Текущие трансферты":</w:t>
      </w:r>
    </w:p>
    <w:p>
      <w:pPr>
        <w:spacing w:after="0"/>
        <w:ind w:left="0"/>
        <w:jc w:val="both"/>
      </w:pPr>
      <w:r>
        <w:rPr>
          <w:rFonts w:ascii="Times New Roman"/>
          <w:b w:val="false"/>
          <w:i w:val="false"/>
          <w:color w:val="000000"/>
          <w:sz w:val="28"/>
        </w:rPr>
        <w:t>
      в подклассе 350 "Прочие текущие трансферты":</w:t>
      </w:r>
    </w:p>
    <w:bookmarkStart w:name="z51" w:id="6"/>
    <w:p>
      <w:pPr>
        <w:spacing w:after="0"/>
        <w:ind w:left="0"/>
        <w:jc w:val="both"/>
      </w:pPr>
      <w:r>
        <w:rPr>
          <w:rFonts w:ascii="Times New Roman"/>
          <w:b w:val="false"/>
          <w:i w:val="false"/>
          <w:color w:val="000000"/>
          <w:sz w:val="28"/>
        </w:rPr>
        <w:t>
      дополнить спецификой 351 следующего содержания:</w:t>
      </w:r>
    </w:p>
    <w:bookmarkEnd w:id="6"/>
    <w:p>
      <w:pPr>
        <w:spacing w:after="0"/>
        <w:ind w:left="0"/>
        <w:jc w:val="both"/>
      </w:pPr>
      <w:r>
        <w:rPr>
          <w:rFonts w:ascii="Times New Roman"/>
          <w:b w:val="false"/>
          <w:i w:val="false"/>
          <w:color w:val="000000"/>
          <w:sz w:val="28"/>
        </w:rPr>
        <w:t>
      "351 Трансферты фонду социального медицинского страхования";</w:t>
      </w:r>
    </w:p>
    <w:bookmarkStart w:name="z4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Структуре</w:t>
      </w:r>
      <w:r>
        <w:rPr>
          <w:rFonts w:ascii="Times New Roman"/>
          <w:b w:val="false"/>
          <w:i w:val="false"/>
          <w:color w:val="000000"/>
          <w:sz w:val="28"/>
        </w:rPr>
        <w:t xml:space="preserve"> специфики экономической классификации расходов бюджета Республики Казахстан, утвержденной указанным приказом:</w:t>
      </w:r>
    </w:p>
    <w:bookmarkEnd w:id="7"/>
    <w:p>
      <w:pPr>
        <w:spacing w:after="0"/>
        <w:ind w:left="0"/>
        <w:jc w:val="both"/>
      </w:pPr>
      <w:r>
        <w:rPr>
          <w:rFonts w:ascii="Times New Roman"/>
          <w:b w:val="false"/>
          <w:i w:val="false"/>
          <w:color w:val="000000"/>
          <w:sz w:val="28"/>
        </w:rPr>
        <w:t>
      в подклассе 120 "Взносы работодателей":</w:t>
      </w:r>
    </w:p>
    <w:bookmarkStart w:name="z44" w:id="8"/>
    <w:p>
      <w:pPr>
        <w:spacing w:after="0"/>
        <w:ind w:left="0"/>
        <w:jc w:val="both"/>
      </w:pPr>
      <w:r>
        <w:rPr>
          <w:rFonts w:ascii="Times New Roman"/>
          <w:b w:val="false"/>
          <w:i w:val="false"/>
          <w:color w:val="000000"/>
          <w:sz w:val="28"/>
        </w:rPr>
        <w:t>
      дополнить спецификой 124 следующего содержания:</w:t>
      </w:r>
    </w:p>
    <w:bookmarkEnd w:id="8"/>
    <w:p>
      <w:pPr>
        <w:spacing w:after="0"/>
        <w:ind w:left="0"/>
        <w:jc w:val="both"/>
      </w:pPr>
      <w:r>
        <w:rPr>
          <w:rFonts w:ascii="Times New Roman"/>
          <w:b w:val="false"/>
          <w:i w:val="false"/>
          <w:color w:val="000000"/>
          <w:sz w:val="28"/>
        </w:rPr>
        <w:t>
      "124 Отчисления на обязательное социальное медицинское страхование";</w:t>
      </w:r>
    </w:p>
    <w:bookmarkStart w:name="z45" w:id="9"/>
    <w:p>
      <w:pPr>
        <w:spacing w:after="0"/>
        <w:ind w:left="0"/>
        <w:jc w:val="both"/>
      </w:pPr>
      <w:r>
        <w:rPr>
          <w:rFonts w:ascii="Times New Roman"/>
          <w:b w:val="false"/>
          <w:i w:val="false"/>
          <w:color w:val="000000"/>
          <w:sz w:val="28"/>
        </w:rPr>
        <w:t>
      дополнить определением следующего содержания:</w:t>
      </w:r>
    </w:p>
    <w:bookmarkEnd w:id="9"/>
    <w:p>
      <w:pPr>
        <w:spacing w:after="0"/>
        <w:ind w:left="0"/>
        <w:jc w:val="both"/>
      </w:pPr>
      <w:r>
        <w:rPr>
          <w:rFonts w:ascii="Times New Roman"/>
          <w:b w:val="false"/>
          <w:i w:val="false"/>
          <w:color w:val="000000"/>
          <w:sz w:val="28"/>
        </w:rPr>
        <w:t xml:space="preserve">
      "По данной специфике отражаются отчисления на обязательное социальное медицинское страхование в фонд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ноября 2015 года "Об обязательном социальном медицинском страховании".";</w:t>
      </w:r>
    </w:p>
    <w:bookmarkStart w:name="z46" w:id="10"/>
    <w:p>
      <w:pPr>
        <w:spacing w:after="0"/>
        <w:ind w:left="0"/>
        <w:jc w:val="both"/>
      </w:pPr>
      <w:r>
        <w:rPr>
          <w:rFonts w:ascii="Times New Roman"/>
          <w:b w:val="false"/>
          <w:i w:val="false"/>
          <w:color w:val="000000"/>
          <w:sz w:val="28"/>
        </w:rPr>
        <w:t>
      в подклассе 130 "Выплата заработной платы отдельным категориям граждан и отчисления взносов в соответствии с законодательными актами Республики Казахстан":</w:t>
      </w:r>
    </w:p>
    <w:bookmarkEnd w:id="10"/>
    <w:p>
      <w:pPr>
        <w:spacing w:after="0"/>
        <w:ind w:left="0"/>
        <w:jc w:val="both"/>
      </w:pPr>
      <w:r>
        <w:rPr>
          <w:rFonts w:ascii="Times New Roman"/>
          <w:b w:val="false"/>
          <w:i w:val="false"/>
          <w:color w:val="000000"/>
          <w:sz w:val="28"/>
        </w:rPr>
        <w:t>
      по специфике 135 "Взносы работодателей по техническому персоналу":</w:t>
      </w:r>
    </w:p>
    <w:bookmarkStart w:name="z47" w:id="11"/>
    <w:p>
      <w:pPr>
        <w:spacing w:after="0"/>
        <w:ind w:left="0"/>
        <w:jc w:val="both"/>
      </w:pPr>
      <w:r>
        <w:rPr>
          <w:rFonts w:ascii="Times New Roman"/>
          <w:b w:val="false"/>
          <w:i w:val="false"/>
          <w:color w:val="000000"/>
          <w:sz w:val="28"/>
        </w:rPr>
        <w:t>
      графу "Определение" изложить в следующей редакции:</w:t>
      </w:r>
    </w:p>
    <w:bookmarkEnd w:id="11"/>
    <w:p>
      <w:pPr>
        <w:spacing w:after="0"/>
        <w:ind w:left="0"/>
        <w:jc w:val="both"/>
      </w:pPr>
      <w:r>
        <w:rPr>
          <w:rFonts w:ascii="Times New Roman"/>
          <w:b w:val="false"/>
          <w:i w:val="false"/>
          <w:color w:val="000000"/>
          <w:sz w:val="28"/>
        </w:rPr>
        <w:t>
      "Отчисления, производимые государственными учреждениями в бюджет по социальному налогу, социальные отчисления в Государственный фонд социального страхования, отчисления на обязательное социальное медицинское страхование в фонд социального медицинского страхования, выплата пособий по временной нетрудоспособности. По данной специфике также отражаются обязательные профессиональные пенсионные взносы.";</w:t>
      </w:r>
    </w:p>
    <w:p>
      <w:pPr>
        <w:spacing w:after="0"/>
        <w:ind w:left="0"/>
        <w:jc w:val="both"/>
      </w:pPr>
      <w:r>
        <w:rPr>
          <w:rFonts w:ascii="Times New Roman"/>
          <w:b w:val="false"/>
          <w:i w:val="false"/>
          <w:color w:val="000000"/>
          <w:sz w:val="28"/>
        </w:rPr>
        <w:t>
      в подклассе 350 "Прочие текущие трансферты":</w:t>
      </w:r>
    </w:p>
    <w:bookmarkStart w:name="z48" w:id="12"/>
    <w:p>
      <w:pPr>
        <w:spacing w:after="0"/>
        <w:ind w:left="0"/>
        <w:jc w:val="both"/>
      </w:pPr>
      <w:r>
        <w:rPr>
          <w:rFonts w:ascii="Times New Roman"/>
          <w:b w:val="false"/>
          <w:i w:val="false"/>
          <w:color w:val="000000"/>
          <w:sz w:val="28"/>
        </w:rPr>
        <w:t>
      дополнить спецификой 351 следующего содержания:</w:t>
      </w:r>
    </w:p>
    <w:bookmarkEnd w:id="12"/>
    <w:p>
      <w:pPr>
        <w:spacing w:after="0"/>
        <w:ind w:left="0"/>
        <w:jc w:val="both"/>
      </w:pPr>
      <w:r>
        <w:rPr>
          <w:rFonts w:ascii="Times New Roman"/>
          <w:b w:val="false"/>
          <w:i w:val="false"/>
          <w:color w:val="000000"/>
          <w:sz w:val="28"/>
        </w:rPr>
        <w:t>
      "351 Трансферты фонду социального медицинского страхования";</w:t>
      </w:r>
    </w:p>
    <w:bookmarkStart w:name="z49" w:id="13"/>
    <w:p>
      <w:pPr>
        <w:spacing w:after="0"/>
        <w:ind w:left="0"/>
        <w:jc w:val="both"/>
      </w:pPr>
      <w:r>
        <w:rPr>
          <w:rFonts w:ascii="Times New Roman"/>
          <w:b w:val="false"/>
          <w:i w:val="false"/>
          <w:color w:val="000000"/>
          <w:sz w:val="28"/>
        </w:rPr>
        <w:t>
      дополнить определением следующего содержания:</w:t>
      </w:r>
    </w:p>
    <w:bookmarkEnd w:id="13"/>
    <w:p>
      <w:pPr>
        <w:spacing w:after="0"/>
        <w:ind w:left="0"/>
        <w:jc w:val="both"/>
      </w:pPr>
      <w:r>
        <w:rPr>
          <w:rFonts w:ascii="Times New Roman"/>
          <w:b w:val="false"/>
          <w:i w:val="false"/>
          <w:color w:val="000000"/>
          <w:sz w:val="28"/>
        </w:rPr>
        <w:t>
      "Трансферты фонду социального медицинского страхования.";</w:t>
      </w:r>
    </w:p>
    <w:bookmarkStart w:name="z5" w:id="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за № 10007, опубликованный в информационно-правовой системе "Әділет" 8 января 2015 года):</w:t>
      </w:r>
    </w:p>
    <w:bookmarkEnd w:id="14"/>
    <w:bookmarkStart w:name="z6"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заявки,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 подразделяемых на базовые расходы и расходы на новые инициативы.</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Бюджетного кодекса Республики Казахстан от 4 декабря 2008 года (далее – Бюджетный кодекс)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p>
      <w:pPr>
        <w:spacing w:after="0"/>
        <w:ind w:left="0"/>
        <w:jc w:val="both"/>
      </w:pP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p>
      <w:pPr>
        <w:spacing w:after="0"/>
        <w:ind w:left="0"/>
        <w:jc w:val="both"/>
      </w:pPr>
      <w:r>
        <w:rPr>
          <w:rFonts w:ascii="Times New Roman"/>
          <w:b w:val="false"/>
          <w:i w:val="false"/>
          <w:color w:val="000000"/>
          <w:sz w:val="28"/>
        </w:rPr>
        <w:t>
      К расходам на новые инициативы относятся расходы, направленные на:</w:t>
      </w:r>
    </w:p>
    <w:p>
      <w:pPr>
        <w:spacing w:after="0"/>
        <w:ind w:left="0"/>
        <w:jc w:val="both"/>
      </w:pPr>
      <w:r>
        <w:rPr>
          <w:rFonts w:ascii="Times New Roman"/>
          <w:b w:val="false"/>
          <w:i w:val="false"/>
          <w:color w:val="000000"/>
          <w:sz w:val="28"/>
        </w:rPr>
        <w:t>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p>
    <w:p>
      <w:pPr>
        <w:spacing w:after="0"/>
        <w:ind w:left="0"/>
        <w:jc w:val="both"/>
      </w:pP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Бюджетная заявка включает в себя:</w:t>
      </w:r>
    </w:p>
    <w:p>
      <w:pPr>
        <w:spacing w:after="0"/>
        <w:ind w:left="0"/>
        <w:jc w:val="both"/>
      </w:pPr>
      <w:r>
        <w:rPr>
          <w:rFonts w:ascii="Times New Roman"/>
          <w:b w:val="false"/>
          <w:i w:val="false"/>
          <w:color w:val="000000"/>
          <w:sz w:val="28"/>
        </w:rPr>
        <w:t>
      1) расчеты по видам расходов по каждой бюджетной программе администратора бюджетных программ;</w:t>
      </w:r>
    </w:p>
    <w:p>
      <w:pPr>
        <w:spacing w:after="0"/>
        <w:ind w:left="0"/>
        <w:jc w:val="both"/>
      </w:pPr>
      <w:r>
        <w:rPr>
          <w:rFonts w:ascii="Times New Roman"/>
          <w:b w:val="false"/>
          <w:i w:val="false"/>
          <w:color w:val="000000"/>
          <w:sz w:val="28"/>
        </w:rPr>
        <w:t>
      2)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p>
    <w:p>
      <w:pPr>
        <w:spacing w:after="0"/>
        <w:ind w:left="0"/>
        <w:jc w:val="both"/>
      </w:pPr>
      <w:r>
        <w:rPr>
          <w:rFonts w:ascii="Times New Roman"/>
          <w:b w:val="false"/>
          <w:i w:val="false"/>
          <w:color w:val="000000"/>
          <w:sz w:val="28"/>
        </w:rPr>
        <w:t>
      3) информацию о полученных и использованных несвязанных грантах по состоянию на 1 января текущего финансового года;</w:t>
      </w:r>
    </w:p>
    <w:p>
      <w:pPr>
        <w:spacing w:after="0"/>
        <w:ind w:left="0"/>
        <w:jc w:val="both"/>
      </w:pPr>
      <w:r>
        <w:rPr>
          <w:rFonts w:ascii="Times New Roman"/>
          <w:b w:val="false"/>
          <w:i w:val="false"/>
          <w:color w:val="000000"/>
          <w:sz w:val="28"/>
        </w:rPr>
        <w:t>
      4) прогноз поступлений и расходов денег от реализации государственными учреждениями товаров (работ, услуг), остающихся в их распоряжении;</w:t>
      </w:r>
    </w:p>
    <w:p>
      <w:pPr>
        <w:spacing w:after="0"/>
        <w:ind w:left="0"/>
        <w:jc w:val="both"/>
      </w:pPr>
      <w:r>
        <w:rPr>
          <w:rFonts w:ascii="Times New Roman"/>
          <w:b w:val="false"/>
          <w:i w:val="false"/>
          <w:color w:val="000000"/>
          <w:sz w:val="28"/>
        </w:rPr>
        <w:t>
      5)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p>
    <w:p>
      <w:pPr>
        <w:spacing w:after="0"/>
        <w:ind w:left="0"/>
        <w:jc w:val="both"/>
      </w:pPr>
      <w:r>
        <w:rPr>
          <w:rFonts w:ascii="Times New Roman"/>
          <w:b w:val="false"/>
          <w:i w:val="false"/>
          <w:color w:val="000000"/>
          <w:sz w:val="28"/>
        </w:rPr>
        <w:t>
      6) пояснительную записку;</w:t>
      </w:r>
    </w:p>
    <w:p>
      <w:pPr>
        <w:spacing w:after="0"/>
        <w:ind w:left="0"/>
        <w:jc w:val="both"/>
      </w:pPr>
      <w:r>
        <w:rPr>
          <w:rFonts w:ascii="Times New Roman"/>
          <w:b w:val="false"/>
          <w:i w:val="false"/>
          <w:color w:val="000000"/>
          <w:sz w:val="28"/>
        </w:rPr>
        <w:t>
      7) сводный перечень бюджетных программ и сводную таблицу расходов по текущим бюджетным программам и бюджетным программам развития, включающие базовые расходы и расходы на новые инициативы;</w:t>
      </w:r>
    </w:p>
    <w:p>
      <w:pPr>
        <w:spacing w:after="0"/>
        <w:ind w:left="0"/>
        <w:jc w:val="both"/>
      </w:pPr>
      <w:r>
        <w:rPr>
          <w:rFonts w:ascii="Times New Roman"/>
          <w:b w:val="false"/>
          <w:i w:val="false"/>
          <w:color w:val="000000"/>
          <w:sz w:val="28"/>
        </w:rPr>
        <w:t>
      8) утвержденное на текущий год штатное расписание и проект штатного расписания на планируемый период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аппарата, ведомств и их территориальных органов; штатное расписание исполнительных органов, финансируемых из соответствующих местных бюджетов, и подведомственных им государственных учреждений в случае их изменения;</w:t>
      </w:r>
    </w:p>
    <w:p>
      <w:pPr>
        <w:spacing w:after="0"/>
        <w:ind w:left="0"/>
        <w:jc w:val="both"/>
      </w:pPr>
      <w:r>
        <w:rPr>
          <w:rFonts w:ascii="Times New Roman"/>
          <w:b w:val="false"/>
          <w:i w:val="false"/>
          <w:color w:val="000000"/>
          <w:sz w:val="28"/>
        </w:rPr>
        <w:t>
      9) проекты соглашений о результатах по целевым трансфертам, согласованные с местными исполнительными органами области, города республиканского значения, столицы, в случае выделения целевых трансфертов на развитие из республиканского бюджета в областные бюджеты, бюджеты города республиканского значения, столицы, отчет о достигнутых прямых и конечных результатах;</w:t>
      </w:r>
    </w:p>
    <w:p>
      <w:pPr>
        <w:spacing w:after="0"/>
        <w:ind w:left="0"/>
        <w:jc w:val="both"/>
      </w:pPr>
      <w:r>
        <w:rPr>
          <w:rFonts w:ascii="Times New Roman"/>
          <w:b w:val="false"/>
          <w:i w:val="false"/>
          <w:color w:val="000000"/>
          <w:sz w:val="28"/>
        </w:rPr>
        <w:t>
      10) проекты соглашений о результатах по целевым трансфертам, согласованные с местными исполнительными органами района, в случае выделения целевых трансфертов на развитие из областного бюджета в бюджеты района (города областного значения), в том числе целевых трансфертов на развитие из республиканского бюджета, выделяемых в областные бюджеты и подлежащих дальнейшему распределению в бюджеты района;</w:t>
      </w:r>
    </w:p>
    <w:p>
      <w:pPr>
        <w:spacing w:after="0"/>
        <w:ind w:left="0"/>
        <w:jc w:val="both"/>
      </w:pPr>
      <w:r>
        <w:rPr>
          <w:rFonts w:ascii="Times New Roman"/>
          <w:b w:val="false"/>
          <w:i w:val="false"/>
          <w:color w:val="000000"/>
          <w:sz w:val="28"/>
        </w:rPr>
        <w:t>
      11) проект нормативного правового акта, требующего дополнительных расходов или сокращения поступлений бюджета, в случае если администратор бюджетных программ предлагает разработать или внести изменения и дополнения в нормативные правовые акты;</w:t>
      </w:r>
    </w:p>
    <w:p>
      <w:pPr>
        <w:spacing w:after="0"/>
        <w:ind w:left="0"/>
        <w:jc w:val="both"/>
      </w:pPr>
      <w:r>
        <w:rPr>
          <w:rFonts w:ascii="Times New Roman"/>
          <w:b w:val="false"/>
          <w:i w:val="false"/>
          <w:color w:val="000000"/>
          <w:sz w:val="28"/>
        </w:rPr>
        <w:t>
      12) заключение Министерства юстиции Республики Казахстан о целесообразности разработки законопроектов и соответствия Перспективному плану законопроектных работ Правительства Республики Казахстан;</w:t>
      </w:r>
    </w:p>
    <w:p>
      <w:pPr>
        <w:spacing w:after="0"/>
        <w:ind w:left="0"/>
        <w:jc w:val="both"/>
      </w:pPr>
      <w:r>
        <w:rPr>
          <w:rFonts w:ascii="Times New Roman"/>
          <w:b w:val="false"/>
          <w:i w:val="false"/>
          <w:color w:val="000000"/>
          <w:sz w:val="28"/>
        </w:rPr>
        <w:t>
      13) инвестиционные предложения с заключениями соответствующих экспертиз;</w:t>
      </w:r>
    </w:p>
    <w:p>
      <w:pPr>
        <w:spacing w:after="0"/>
        <w:ind w:left="0"/>
        <w:jc w:val="both"/>
      </w:pPr>
      <w:r>
        <w:rPr>
          <w:rFonts w:ascii="Times New Roman"/>
          <w:b w:val="false"/>
          <w:i w:val="false"/>
          <w:color w:val="000000"/>
          <w:sz w:val="28"/>
        </w:rPr>
        <w:t>
      14) технико-экономическое обоснование бюджетного инвестиционного проекта, за исключением проектов, не требующих разработки технико-экономического обоснования, положительное заключение государственной или комплексной вневедомственной экспертизы предпроектной (технико-экономических обоснований) и проектной (проектно-сметной) документации на строительство, положительное экономическое заключение по бюджетному инвестиционному проекту уполномоченного органа по государственному планированию;</w:t>
      </w:r>
    </w:p>
    <w:p>
      <w:pPr>
        <w:spacing w:after="0"/>
        <w:ind w:left="0"/>
        <w:jc w:val="both"/>
      </w:pPr>
      <w:r>
        <w:rPr>
          <w:rFonts w:ascii="Times New Roman"/>
          <w:b w:val="false"/>
          <w:i w:val="false"/>
          <w:color w:val="000000"/>
          <w:sz w:val="28"/>
        </w:rPr>
        <w:t>
      15) заключенный договор государственно-частного партнерства, в том числе договор концессии по концессионному проекту;</w:t>
      </w:r>
    </w:p>
    <w:p>
      <w:pPr>
        <w:spacing w:after="0"/>
        <w:ind w:left="0"/>
        <w:jc w:val="both"/>
      </w:pPr>
      <w:r>
        <w:rPr>
          <w:rFonts w:ascii="Times New Roman"/>
          <w:b w:val="false"/>
          <w:i w:val="false"/>
          <w:color w:val="000000"/>
          <w:sz w:val="28"/>
        </w:rPr>
        <w:t>
      16) стратегические документы развития юридических лиц, в случае планирования бюджетных инвестиций посредством участия государства в их уставном капитале;</w:t>
      </w:r>
    </w:p>
    <w:p>
      <w:pPr>
        <w:spacing w:after="0"/>
        <w:ind w:left="0"/>
        <w:jc w:val="both"/>
      </w:pPr>
      <w:r>
        <w:rPr>
          <w:rFonts w:ascii="Times New Roman"/>
          <w:b w:val="false"/>
          <w:i w:val="false"/>
          <w:color w:val="000000"/>
          <w:sz w:val="28"/>
        </w:rPr>
        <w:t>
      17) информацию о реализуемых и планируемых к реализации инвестиционных проектах субъектов квазигосударственного сектора с указанием источников финансирования (собственные, заемные, бюджетные, спонсорские и другие);</w:t>
      </w:r>
    </w:p>
    <w:p>
      <w:pPr>
        <w:spacing w:after="0"/>
        <w:ind w:left="0"/>
        <w:jc w:val="both"/>
      </w:pPr>
      <w:r>
        <w:rPr>
          <w:rFonts w:ascii="Times New Roman"/>
          <w:b w:val="false"/>
          <w:i w:val="false"/>
          <w:color w:val="000000"/>
          <w:sz w:val="28"/>
        </w:rPr>
        <w:t>
      18)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экономическое заключение уполномоченного органа по государственному планированию по нему;</w:t>
      </w:r>
    </w:p>
    <w:p>
      <w:pPr>
        <w:spacing w:after="0"/>
        <w:ind w:left="0"/>
        <w:jc w:val="both"/>
      </w:pPr>
      <w:r>
        <w:rPr>
          <w:rFonts w:ascii="Times New Roman"/>
          <w:b w:val="false"/>
          <w:i w:val="false"/>
          <w:color w:val="000000"/>
          <w:sz w:val="28"/>
        </w:rPr>
        <w:t xml:space="preserve">
      19) информацию по реализованным, реализуемым и планируемых к реализации инвестиционным проектам, планируемым к реализации посредством участия государства в уставном капитале юридических лиц, по форме согласно </w:t>
      </w:r>
      <w:r>
        <w:rPr>
          <w:rFonts w:ascii="Times New Roman"/>
          <w:b w:val="false"/>
          <w:i w:val="false"/>
          <w:color w:val="000000"/>
          <w:sz w:val="28"/>
        </w:rPr>
        <w:t>приложению 18-1</w:t>
      </w:r>
      <w:r>
        <w:rPr>
          <w:rFonts w:ascii="Times New Roman"/>
          <w:b w:val="false"/>
          <w:i w:val="false"/>
          <w:color w:val="000000"/>
          <w:sz w:val="28"/>
        </w:rPr>
        <w:t xml:space="preserve"> к Правилам разработки или корректировки, проведения необходимых экспертиз инвестиционного проекта, а также планирования, рассмотрения, отбора, мониторинга и оценки реализации бюджетных инвестиций, утвержденным приказом Министра национальной экономики Республики Казахстан от 5 декабря 2014 года № 129, зарегистрированном в Реестре государственной регистрации нормативных правовых актов под № 6452;</w:t>
      </w:r>
    </w:p>
    <w:p>
      <w:pPr>
        <w:spacing w:after="0"/>
        <w:ind w:left="0"/>
        <w:jc w:val="both"/>
      </w:pPr>
      <w:r>
        <w:rPr>
          <w:rFonts w:ascii="Times New Roman"/>
          <w:b w:val="false"/>
          <w:i w:val="false"/>
          <w:color w:val="000000"/>
          <w:sz w:val="28"/>
        </w:rPr>
        <w:t>
      20) заключение межведомственной комиссии по рассмотрению целесообразности проведения исследований по темам, предлагаемым администраторами республиканских бюджетных программ;</w:t>
      </w:r>
    </w:p>
    <w:p>
      <w:pPr>
        <w:spacing w:after="0"/>
        <w:ind w:left="0"/>
        <w:jc w:val="both"/>
      </w:pPr>
      <w:r>
        <w:rPr>
          <w:rFonts w:ascii="Times New Roman"/>
          <w:b w:val="false"/>
          <w:i w:val="false"/>
          <w:color w:val="000000"/>
          <w:sz w:val="28"/>
        </w:rPr>
        <w:t>
      21) заключение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p>
    <w:p>
      <w:pPr>
        <w:spacing w:after="0"/>
        <w:ind w:left="0"/>
        <w:jc w:val="both"/>
      </w:pPr>
      <w:r>
        <w:rPr>
          <w:rFonts w:ascii="Times New Roman"/>
          <w:b w:val="false"/>
          <w:i w:val="false"/>
          <w:color w:val="000000"/>
          <w:sz w:val="28"/>
        </w:rPr>
        <w:t>
      22) заключения отраслевых государственных органов по обоснованности и эффективности тем тематических исследований государственных органов и совместных исследований;</w:t>
      </w:r>
    </w:p>
    <w:p>
      <w:pPr>
        <w:spacing w:after="0"/>
        <w:ind w:left="0"/>
        <w:jc w:val="both"/>
      </w:pPr>
      <w:r>
        <w:rPr>
          <w:rFonts w:ascii="Times New Roman"/>
          <w:b w:val="false"/>
          <w:i w:val="false"/>
          <w:color w:val="000000"/>
          <w:sz w:val="28"/>
        </w:rPr>
        <w:t>
      23) заключение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w:t>
      </w:r>
    </w:p>
    <w:p>
      <w:pPr>
        <w:spacing w:after="0"/>
        <w:ind w:left="0"/>
        <w:jc w:val="both"/>
      </w:pPr>
      <w:r>
        <w:rPr>
          <w:rFonts w:ascii="Times New Roman"/>
          <w:b w:val="false"/>
          <w:i w:val="false"/>
          <w:color w:val="000000"/>
          <w:sz w:val="28"/>
        </w:rPr>
        <w:t>
      24) заключение экспертного совета в сфере информатизации при планировании администраторами бюджетных программ расходов на государственные закупки товаров, работ, услуг в сфере информатизации;</w:t>
      </w:r>
    </w:p>
    <w:p>
      <w:pPr>
        <w:spacing w:after="0"/>
        <w:ind w:left="0"/>
        <w:jc w:val="both"/>
      </w:pPr>
      <w:r>
        <w:rPr>
          <w:rFonts w:ascii="Times New Roman"/>
          <w:b w:val="false"/>
          <w:i w:val="false"/>
          <w:color w:val="000000"/>
          <w:sz w:val="28"/>
        </w:rPr>
        <w:t>
      25) документ, подтверждающий согласие Главой Государства либо по его уполномочию с Администрацией Президента Республики на увеличение штатной численности администратора бюджетных программ;</w:t>
      </w:r>
    </w:p>
    <w:p>
      <w:pPr>
        <w:spacing w:after="0"/>
        <w:ind w:left="0"/>
        <w:jc w:val="both"/>
      </w:pPr>
      <w:r>
        <w:rPr>
          <w:rFonts w:ascii="Times New Roman"/>
          <w:b w:val="false"/>
          <w:i w:val="false"/>
          <w:color w:val="000000"/>
          <w:sz w:val="28"/>
        </w:rPr>
        <w:t>
      26) предложения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 в форме государственного задания и заключения Национальной палаты предпринимателей Республики Казахстан и антимонопольного органа;</w:t>
      </w:r>
    </w:p>
    <w:p>
      <w:pPr>
        <w:spacing w:after="0"/>
        <w:ind w:left="0"/>
        <w:jc w:val="both"/>
      </w:pPr>
      <w:r>
        <w:rPr>
          <w:rFonts w:ascii="Times New Roman"/>
          <w:b w:val="false"/>
          <w:i w:val="false"/>
          <w:color w:val="000000"/>
          <w:sz w:val="28"/>
        </w:rPr>
        <w:t>
      27) решения попечительских советов автономных организаций образования при планировании расходов по бюджетной программе, направленной на вложение целевого вклада;</w:t>
      </w:r>
    </w:p>
    <w:p>
      <w:pPr>
        <w:spacing w:after="0"/>
        <w:ind w:left="0"/>
        <w:jc w:val="both"/>
      </w:pPr>
      <w:r>
        <w:rPr>
          <w:rFonts w:ascii="Times New Roman"/>
          <w:b w:val="false"/>
          <w:i w:val="false"/>
          <w:color w:val="000000"/>
          <w:sz w:val="28"/>
        </w:rPr>
        <w:t>
      28) заключение межведомственной комиссии по вопросам реализации Дорожной карты занятости 2020 по лимитам финансирования и распределению средств по направлениям Дорожной карты и регионам, в том числе между администраторами республиканских бюджетных программ, при планировании расходов по Дорожной карте занятости 2020;</w:t>
      </w:r>
    </w:p>
    <w:p>
      <w:pPr>
        <w:spacing w:after="0"/>
        <w:ind w:left="0"/>
        <w:jc w:val="both"/>
      </w:pPr>
      <w:r>
        <w:rPr>
          <w:rFonts w:ascii="Times New Roman"/>
          <w:b w:val="false"/>
          <w:i w:val="false"/>
          <w:color w:val="000000"/>
          <w:sz w:val="28"/>
        </w:rPr>
        <w:t>
      29) заключение лизингодателя по экспертизе клинико-технического обоснования, технической характеристики и стоимости медицинской техники стоимостью свыше пятьдесят миллионов тенге и требующую унификации, при планировании расходов на приобретение медицинской техники;</w:t>
      </w:r>
    </w:p>
    <w:p>
      <w:pPr>
        <w:spacing w:after="0"/>
        <w:ind w:left="0"/>
        <w:jc w:val="both"/>
      </w:pPr>
      <w:r>
        <w:rPr>
          <w:rFonts w:ascii="Times New Roman"/>
          <w:b w:val="false"/>
          <w:i w:val="false"/>
          <w:color w:val="000000"/>
          <w:sz w:val="28"/>
        </w:rPr>
        <w:t>
      30) другую необходимую информацию, запрашиваемую центральным уполномоченным органом по бюджетному планированию или местным уполномоченным органам по государственному планированию.</w:t>
      </w:r>
    </w:p>
    <w:p>
      <w:pPr>
        <w:spacing w:after="0"/>
        <w:ind w:left="0"/>
        <w:jc w:val="both"/>
      </w:pPr>
      <w:r>
        <w:rPr>
          <w:rFonts w:ascii="Times New Roman"/>
          <w:b w:val="false"/>
          <w:i w:val="false"/>
          <w:color w:val="000000"/>
          <w:sz w:val="28"/>
        </w:rPr>
        <w:t>
      По бюджетным инвестициям, направленным на реализацию особо важных и требующих оперативной реализации задач, представляются следующие документы:</w:t>
      </w:r>
    </w:p>
    <w:p>
      <w:pPr>
        <w:spacing w:after="0"/>
        <w:ind w:left="0"/>
        <w:jc w:val="both"/>
      </w:pPr>
      <w:r>
        <w:rPr>
          <w:rFonts w:ascii="Times New Roman"/>
          <w:b w:val="false"/>
          <w:i w:val="false"/>
          <w:color w:val="000000"/>
          <w:sz w:val="28"/>
        </w:rPr>
        <w:t>
      копия поручений Президента Республики Казахстан и (или) Премьер-Министра Республики Казахстан;</w:t>
      </w:r>
    </w:p>
    <w:p>
      <w:pPr>
        <w:spacing w:after="0"/>
        <w:ind w:left="0"/>
        <w:jc w:val="both"/>
      </w:pPr>
      <w:r>
        <w:rPr>
          <w:rFonts w:ascii="Times New Roman"/>
          <w:b w:val="false"/>
          <w:i w:val="false"/>
          <w:color w:val="000000"/>
          <w:sz w:val="28"/>
        </w:rPr>
        <w:t>
      расчет по обоснованию стоимости проекта в разбивке по годам;</w:t>
      </w:r>
    </w:p>
    <w:p>
      <w:pPr>
        <w:spacing w:after="0"/>
        <w:ind w:left="0"/>
        <w:jc w:val="both"/>
      </w:pPr>
      <w:r>
        <w:rPr>
          <w:rFonts w:ascii="Times New Roman"/>
          <w:b w:val="false"/>
          <w:i w:val="false"/>
          <w:color w:val="000000"/>
          <w:sz w:val="28"/>
        </w:rPr>
        <w:t>
      заключение администратора бюджетных программ на целесообразность реализации проекта;</w:t>
      </w:r>
    </w:p>
    <w:p>
      <w:pPr>
        <w:spacing w:after="0"/>
        <w:ind w:left="0"/>
        <w:jc w:val="both"/>
      </w:pPr>
      <w:r>
        <w:rPr>
          <w:rFonts w:ascii="Times New Roman"/>
          <w:b w:val="false"/>
          <w:i w:val="false"/>
          <w:color w:val="000000"/>
          <w:sz w:val="28"/>
        </w:rPr>
        <w:t>
      в случае необходимости другие документы, запрашиваемые центральным уполномоченным органом по бюджетному планированию.";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Порядок подготовки бюджетной заявки и сроки ее согласования внутри администратора бюджетных программ осуществляется в порядке, утвержденном приказом руководителя администратора бюджетных 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"17. Расчеты расходов по специфике 111 "Оплата труда" составляются по формам 01-111, 02-111, 03-111, 04-111, 05-111, 06-111, 07-111, 08-111, 09-111, 10-111, 11-111, 12-111, 13-111, 14-111, 15-111 согласно </w:t>
      </w:r>
      <w:r>
        <w:rPr>
          <w:rFonts w:ascii="Times New Roman"/>
          <w:b w:val="false"/>
          <w:i w:val="false"/>
          <w:color w:val="000000"/>
          <w:sz w:val="28"/>
        </w:rPr>
        <w:t xml:space="preserve">приложениям 2 </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При составлении расчетов по указанным формам при расчете дополнительной оплаты за проживание на территориях радиационного риска и за проживание в зонах экологического бедствия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декабpя 1992 года "О социальной защите граждан, пострадавших вследствие ядерных испытаний на Семипалатинском испытательном ядерном полигоне"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w:t>
      </w:r>
    </w:p>
    <w:p>
      <w:pPr>
        <w:spacing w:after="0"/>
        <w:ind w:left="0"/>
        <w:jc w:val="both"/>
      </w:pPr>
      <w:r>
        <w:rPr>
          <w:rFonts w:ascii="Times New Roman"/>
          <w:b w:val="false"/>
          <w:i w:val="false"/>
          <w:color w:val="000000"/>
          <w:sz w:val="28"/>
        </w:rPr>
        <w:t>
      Форма 01-111 (</w:t>
      </w:r>
      <w:r>
        <w:rPr>
          <w:rFonts w:ascii="Times New Roman"/>
          <w:b w:val="false"/>
          <w:i w:val="false"/>
          <w:color w:val="000000"/>
          <w:sz w:val="28"/>
        </w:rPr>
        <w:t>приложение 2</w:t>
      </w:r>
      <w:r>
        <w:rPr>
          <w:rFonts w:ascii="Times New Roman"/>
          <w:b w:val="false"/>
          <w:i w:val="false"/>
          <w:color w:val="000000"/>
          <w:sz w:val="28"/>
        </w:rPr>
        <w:t xml:space="preserve">) предназначена для расчета расходов на оплату труда административных государственных служащих, за исключением сотрудников органов прокуратуры, правоохранительных органов, государственной фельдъегерской службы, государственной противопожарной службы, органов внутренних дел, антикоррупционной службой, службы экономических расследований, уголовно-исполнительной системы и таможенных служб, военнослужащих, по которым заполняются соответственно формы 12-111, 13-111, 14-111, 15-111. При составлении данных расчетов следует руководствоваться Реестром должностей административных государственных служащих по категориям,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и Указом 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(далее - Указ № 1284).</w:t>
      </w:r>
    </w:p>
    <w:p>
      <w:pPr>
        <w:spacing w:after="0"/>
        <w:ind w:left="0"/>
        <w:jc w:val="both"/>
      </w:pPr>
      <w:r>
        <w:rPr>
          <w:rFonts w:ascii="Times New Roman"/>
          <w:b w:val="false"/>
          <w:i w:val="false"/>
          <w:color w:val="000000"/>
          <w:sz w:val="28"/>
        </w:rPr>
        <w:t>
      Форма 02-111 (</w:t>
      </w:r>
      <w:r>
        <w:rPr>
          <w:rFonts w:ascii="Times New Roman"/>
          <w:b w:val="false"/>
          <w:i w:val="false"/>
          <w:color w:val="000000"/>
          <w:sz w:val="28"/>
        </w:rPr>
        <w:t>приложение 3</w:t>
      </w:r>
      <w:r>
        <w:rPr>
          <w:rFonts w:ascii="Times New Roman"/>
          <w:b w:val="false"/>
          <w:i w:val="false"/>
          <w:color w:val="000000"/>
          <w:sz w:val="28"/>
        </w:rPr>
        <w:t>) предназначена для расчета расходов на оплату труда политических государственных служащих, депутатов, судей, стажеров-кандидатов в судьи. При составлении расчета по форме 02-111 следует руководствоваться Указом № 1284.</w:t>
      </w:r>
    </w:p>
    <w:p>
      <w:pPr>
        <w:spacing w:after="0"/>
        <w:ind w:left="0"/>
        <w:jc w:val="both"/>
      </w:pPr>
      <w:r>
        <w:rPr>
          <w:rFonts w:ascii="Times New Roman"/>
          <w:b w:val="false"/>
          <w:i w:val="false"/>
          <w:color w:val="000000"/>
          <w:sz w:val="28"/>
        </w:rPr>
        <w:t>
      Указом № 1284 также следует руководствоваться при составлении расчетов по формам 03-111, 12-111, 13-111, 14-111 и 15-111.</w:t>
      </w:r>
    </w:p>
    <w:p>
      <w:pPr>
        <w:spacing w:after="0"/>
        <w:ind w:left="0"/>
        <w:jc w:val="both"/>
      </w:pPr>
      <w:r>
        <w:rPr>
          <w:rFonts w:ascii="Times New Roman"/>
          <w:b w:val="false"/>
          <w:i w:val="false"/>
          <w:color w:val="000000"/>
          <w:sz w:val="28"/>
        </w:rPr>
        <w:t>
      Форма 03-111 (</w:t>
      </w:r>
      <w:r>
        <w:rPr>
          <w:rFonts w:ascii="Times New Roman"/>
          <w:b w:val="false"/>
          <w:i w:val="false"/>
          <w:color w:val="000000"/>
          <w:sz w:val="28"/>
        </w:rPr>
        <w:t>приложение 4</w:t>
      </w:r>
      <w:r>
        <w:rPr>
          <w:rFonts w:ascii="Times New Roman"/>
          <w:b w:val="false"/>
          <w:i w:val="false"/>
          <w:color w:val="000000"/>
          <w:sz w:val="28"/>
        </w:rPr>
        <w:t>) предназначена для расчета расходов на оплату труда чрезвычайных и полномочных послов, работников загранучреждений.</w:t>
      </w:r>
    </w:p>
    <w:p>
      <w:pPr>
        <w:spacing w:after="0"/>
        <w:ind w:left="0"/>
        <w:jc w:val="both"/>
      </w:pPr>
      <w:r>
        <w:rPr>
          <w:rFonts w:ascii="Times New Roman"/>
          <w:b w:val="false"/>
          <w:i w:val="false"/>
          <w:color w:val="000000"/>
          <w:sz w:val="28"/>
        </w:rPr>
        <w:t>
      Форма 04-111 (</w:t>
      </w:r>
      <w:r>
        <w:rPr>
          <w:rFonts w:ascii="Times New Roman"/>
          <w:b w:val="false"/>
          <w:i w:val="false"/>
          <w:color w:val="000000"/>
          <w:sz w:val="28"/>
        </w:rPr>
        <w:t>приложение 5</w:t>
      </w:r>
      <w:r>
        <w:rPr>
          <w:rFonts w:ascii="Times New Roman"/>
          <w:b w:val="false"/>
          <w:i w:val="false"/>
          <w:color w:val="000000"/>
          <w:sz w:val="28"/>
        </w:rPr>
        <w:t>) предназначена для расчета расходов на оплату труда работников государственных учреждений образования.</w:t>
      </w:r>
    </w:p>
    <w:p>
      <w:pPr>
        <w:spacing w:after="0"/>
        <w:ind w:left="0"/>
        <w:jc w:val="both"/>
      </w:pPr>
      <w:r>
        <w:rPr>
          <w:rFonts w:ascii="Times New Roman"/>
          <w:b w:val="false"/>
          <w:i w:val="false"/>
          <w:color w:val="000000"/>
          <w:sz w:val="28"/>
        </w:rPr>
        <w:t xml:space="preserve">
      При составлении данных расчетов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1193). Данным нормативным правовым актом также следует руководствоваться при составлении расчетов по формам 05-111, 06-111, 07-111, 08-111, 09-111, 10-111, 11-111.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применяется также для расчета расходов по специфике 132 "Оплата труда патронатных воспитателей". При этом расчет социального налога и отчислений в случаях, предусмотренных законодательством Республики Казахстан, составляется в произвольной форме.</w:t>
      </w:r>
    </w:p>
    <w:p>
      <w:pPr>
        <w:spacing w:after="0"/>
        <w:ind w:left="0"/>
        <w:jc w:val="both"/>
      </w:pPr>
      <w:r>
        <w:rPr>
          <w:rFonts w:ascii="Times New Roman"/>
          <w:b w:val="false"/>
          <w:i w:val="false"/>
          <w:color w:val="000000"/>
          <w:sz w:val="28"/>
        </w:rPr>
        <w:t>
      Форма 06-111 (</w:t>
      </w:r>
      <w:r>
        <w:rPr>
          <w:rFonts w:ascii="Times New Roman"/>
          <w:b w:val="false"/>
          <w:i w:val="false"/>
          <w:color w:val="000000"/>
          <w:sz w:val="28"/>
        </w:rPr>
        <w:t>приложение 7</w:t>
      </w:r>
      <w:r>
        <w:rPr>
          <w:rFonts w:ascii="Times New Roman"/>
          <w:b w:val="false"/>
          <w:i w:val="false"/>
          <w:color w:val="000000"/>
          <w:sz w:val="28"/>
        </w:rPr>
        <w:t>) предназначена для расчета расходов на оплату труда работников государственных учреждений здравоохранения.</w:t>
      </w:r>
    </w:p>
    <w:p>
      <w:pPr>
        <w:spacing w:after="0"/>
        <w:ind w:left="0"/>
        <w:jc w:val="both"/>
      </w:pPr>
      <w:r>
        <w:rPr>
          <w:rFonts w:ascii="Times New Roman"/>
          <w:b w:val="false"/>
          <w:i w:val="false"/>
          <w:color w:val="000000"/>
          <w:sz w:val="28"/>
        </w:rPr>
        <w:t>
      Форма 07-111 (</w:t>
      </w:r>
      <w:r>
        <w:rPr>
          <w:rFonts w:ascii="Times New Roman"/>
          <w:b w:val="false"/>
          <w:i w:val="false"/>
          <w:color w:val="000000"/>
          <w:sz w:val="28"/>
        </w:rPr>
        <w:t>приложение 8</w:t>
      </w:r>
      <w:r>
        <w:rPr>
          <w:rFonts w:ascii="Times New Roman"/>
          <w:b w:val="false"/>
          <w:i w:val="false"/>
          <w:color w:val="000000"/>
          <w:sz w:val="28"/>
        </w:rPr>
        <w:t>) предназначена для расчета расходов на оплату труда работников государственных учреждений социального обеспечения.</w:t>
      </w:r>
    </w:p>
    <w:p>
      <w:pPr>
        <w:spacing w:after="0"/>
        <w:ind w:left="0"/>
        <w:jc w:val="both"/>
      </w:pPr>
      <w:r>
        <w:rPr>
          <w:rFonts w:ascii="Times New Roman"/>
          <w:b w:val="false"/>
          <w:i w:val="false"/>
          <w:color w:val="000000"/>
          <w:sz w:val="28"/>
        </w:rPr>
        <w:t>
      Форма 08-111 (</w:t>
      </w:r>
      <w:r>
        <w:rPr>
          <w:rFonts w:ascii="Times New Roman"/>
          <w:b w:val="false"/>
          <w:i w:val="false"/>
          <w:color w:val="000000"/>
          <w:sz w:val="28"/>
        </w:rPr>
        <w:t>приложение 9</w:t>
      </w:r>
      <w:r>
        <w:rPr>
          <w:rFonts w:ascii="Times New Roman"/>
          <w:b w:val="false"/>
          <w:i w:val="false"/>
          <w:color w:val="000000"/>
          <w:sz w:val="28"/>
        </w:rPr>
        <w:t>) для расчета расходов на оплату труда работников государственных учреждений культуры и архивного дела.</w:t>
      </w:r>
    </w:p>
    <w:p>
      <w:pPr>
        <w:spacing w:after="0"/>
        <w:ind w:left="0"/>
        <w:jc w:val="both"/>
      </w:pPr>
      <w:r>
        <w:rPr>
          <w:rFonts w:ascii="Times New Roman"/>
          <w:b w:val="false"/>
          <w:i w:val="false"/>
          <w:color w:val="000000"/>
          <w:sz w:val="28"/>
        </w:rPr>
        <w:t>
      Форма 09-111 (</w:t>
      </w:r>
      <w:r>
        <w:rPr>
          <w:rFonts w:ascii="Times New Roman"/>
          <w:b w:val="false"/>
          <w:i w:val="false"/>
          <w:color w:val="000000"/>
          <w:sz w:val="28"/>
        </w:rPr>
        <w:t>приложение 10</w:t>
      </w:r>
      <w:r>
        <w:rPr>
          <w:rFonts w:ascii="Times New Roman"/>
          <w:b w:val="false"/>
          <w:i w:val="false"/>
          <w:color w:val="000000"/>
          <w:sz w:val="28"/>
        </w:rPr>
        <w:t>) для расчета расходов на оплату труда работников государственных учреждений физической культуры и спорта.</w:t>
      </w:r>
    </w:p>
    <w:p>
      <w:pPr>
        <w:spacing w:after="0"/>
        <w:ind w:left="0"/>
        <w:jc w:val="both"/>
      </w:pPr>
      <w:r>
        <w:rPr>
          <w:rFonts w:ascii="Times New Roman"/>
          <w:b w:val="false"/>
          <w:i w:val="false"/>
          <w:color w:val="000000"/>
          <w:sz w:val="28"/>
        </w:rPr>
        <w:t>
      Форма 10-111 (</w:t>
      </w:r>
      <w:r>
        <w:rPr>
          <w:rFonts w:ascii="Times New Roman"/>
          <w:b w:val="false"/>
          <w:i w:val="false"/>
          <w:color w:val="000000"/>
          <w:sz w:val="28"/>
        </w:rPr>
        <w:t>приложение 11</w:t>
      </w:r>
      <w:r>
        <w:rPr>
          <w:rFonts w:ascii="Times New Roman"/>
          <w:b w:val="false"/>
          <w:i w:val="false"/>
          <w:color w:val="000000"/>
          <w:sz w:val="28"/>
        </w:rPr>
        <w:t>) для расчета расходов на оплату труда работников прочих государственных учреждений, за исключением государственных учреждений образования, высшего образования и науки, здравоохранения, социального обеспечения, культуры и архивного дела, физической культуры и спорта, правоохранительных органов, Службы государственной охраны Республики Казахстан.</w:t>
      </w:r>
    </w:p>
    <w:p>
      <w:pPr>
        <w:spacing w:after="0"/>
        <w:ind w:left="0"/>
        <w:jc w:val="both"/>
      </w:pPr>
      <w:r>
        <w:rPr>
          <w:rFonts w:ascii="Times New Roman"/>
          <w:b w:val="false"/>
          <w:i w:val="false"/>
          <w:color w:val="000000"/>
          <w:sz w:val="28"/>
        </w:rPr>
        <w:t>
      Форма 11-111 (</w:t>
      </w:r>
      <w:r>
        <w:rPr>
          <w:rFonts w:ascii="Times New Roman"/>
          <w:b w:val="false"/>
          <w:i w:val="false"/>
          <w:color w:val="000000"/>
          <w:sz w:val="28"/>
        </w:rPr>
        <w:t>приложение 12</w:t>
      </w:r>
      <w:r>
        <w:rPr>
          <w:rFonts w:ascii="Times New Roman"/>
          <w:b w:val="false"/>
          <w:i w:val="false"/>
          <w:color w:val="000000"/>
          <w:sz w:val="28"/>
        </w:rPr>
        <w:t>) для расчета расходов на оплату труда рабочих государственных учреждений.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применяются также для расчета расходов по специфике 131 "Оплата труда технического персонала". При составлении данных расчетов следует руководствоваться Постановлением </w:t>
      </w:r>
      <w:r>
        <w:rPr>
          <w:rFonts w:ascii="Times New Roman"/>
          <w:b w:val="false"/>
          <w:i w:val="false"/>
          <w:color w:val="000000"/>
          <w:sz w:val="28"/>
        </w:rPr>
        <w:t>№ 1193</w:t>
      </w:r>
      <w:r>
        <w:rPr>
          <w:rFonts w:ascii="Times New Roman"/>
          <w:b w:val="false"/>
          <w:i w:val="false"/>
          <w:color w:val="000000"/>
          <w:sz w:val="28"/>
        </w:rPr>
        <w:t>.</w:t>
      </w:r>
    </w:p>
    <w:p>
      <w:pPr>
        <w:spacing w:after="0"/>
        <w:ind w:left="0"/>
        <w:jc w:val="both"/>
      </w:pPr>
      <w:r>
        <w:rPr>
          <w:rFonts w:ascii="Times New Roman"/>
          <w:b w:val="false"/>
          <w:i w:val="false"/>
          <w:color w:val="000000"/>
          <w:sz w:val="28"/>
        </w:rPr>
        <w:t>
      Форма 12-111 (</w:t>
      </w:r>
      <w:r>
        <w:rPr>
          <w:rFonts w:ascii="Times New Roman"/>
          <w:b w:val="false"/>
          <w:i w:val="false"/>
          <w:color w:val="000000"/>
          <w:sz w:val="28"/>
        </w:rPr>
        <w:t>приложение 13</w:t>
      </w:r>
      <w:r>
        <w:rPr>
          <w:rFonts w:ascii="Times New Roman"/>
          <w:b w:val="false"/>
          <w:i w:val="false"/>
          <w:color w:val="000000"/>
          <w:sz w:val="28"/>
        </w:rPr>
        <w:t>) предназначена для расчета расходов на оплату труда сотрудников органов прокуратуры (за исключением военнослужащих Главной военной прокуратуры, военных прокуратур округов, гарнизонов и войск Республики Казахстан, по которым заполняется форма 13-111).</w:t>
      </w:r>
    </w:p>
    <w:p>
      <w:pPr>
        <w:spacing w:after="0"/>
        <w:ind w:left="0"/>
        <w:jc w:val="both"/>
      </w:pPr>
      <w:r>
        <w:rPr>
          <w:rFonts w:ascii="Times New Roman"/>
          <w:b w:val="false"/>
          <w:i w:val="false"/>
          <w:color w:val="000000"/>
          <w:sz w:val="28"/>
        </w:rPr>
        <w:t>
      Форма 13-111 (</w:t>
      </w:r>
      <w:r>
        <w:rPr>
          <w:rFonts w:ascii="Times New Roman"/>
          <w:b w:val="false"/>
          <w:i w:val="false"/>
          <w:color w:val="000000"/>
          <w:sz w:val="28"/>
        </w:rPr>
        <w:t>приложение 14</w:t>
      </w:r>
      <w:r>
        <w:rPr>
          <w:rFonts w:ascii="Times New Roman"/>
          <w:b w:val="false"/>
          <w:i w:val="false"/>
          <w:color w:val="000000"/>
          <w:sz w:val="28"/>
        </w:rPr>
        <w:t>) предназначена для расчета расходов на оплату труда сотрудников органов внутренних дел, антикоррупционной службой, службы экономических расследований,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p>
    <w:p>
      <w:pPr>
        <w:spacing w:after="0"/>
        <w:ind w:left="0"/>
        <w:jc w:val="both"/>
      </w:pPr>
      <w:r>
        <w:rPr>
          <w:rFonts w:ascii="Times New Roman"/>
          <w:b w:val="false"/>
          <w:i w:val="false"/>
          <w:color w:val="000000"/>
          <w:sz w:val="28"/>
        </w:rPr>
        <w:t xml:space="preserve">
      В графе 35 </w:t>
      </w:r>
      <w:r>
        <w:rPr>
          <w:rFonts w:ascii="Times New Roman"/>
          <w:b w:val="false"/>
          <w:i w:val="false"/>
          <w:color w:val="000000"/>
          <w:sz w:val="28"/>
        </w:rPr>
        <w:t>приложения 14</w:t>
      </w:r>
      <w:r>
        <w:rPr>
          <w:rFonts w:ascii="Times New Roman"/>
          <w:b w:val="false"/>
          <w:i w:val="false"/>
          <w:color w:val="000000"/>
          <w:sz w:val="28"/>
        </w:rPr>
        <w:t xml:space="preserve"> указывается количество сотрудников правоохранительных органов, государственной противопожарной службы, государственной фельдъегерской службы, органов уголовно-исполнительной системы, получающих надбавку за особые условия прохождения службы, а в графе 36 приложения 14 указывается сумма надбавки за особые условия прохождения службы. Общая сумма надбавки за особые условия прохождения службы должна составлять не более 15 процентов от общей суммы должностного оклада.</w:t>
      </w:r>
    </w:p>
    <w:p>
      <w:pPr>
        <w:spacing w:after="0"/>
        <w:ind w:left="0"/>
        <w:jc w:val="both"/>
      </w:pPr>
      <w:r>
        <w:rPr>
          <w:rFonts w:ascii="Times New Roman"/>
          <w:b w:val="false"/>
          <w:i w:val="false"/>
          <w:color w:val="000000"/>
          <w:sz w:val="28"/>
        </w:rPr>
        <w:t>
      Форма 14-111 (</w:t>
      </w:r>
      <w:r>
        <w:rPr>
          <w:rFonts w:ascii="Times New Roman"/>
          <w:b w:val="false"/>
          <w:i w:val="false"/>
          <w:color w:val="000000"/>
          <w:sz w:val="28"/>
        </w:rPr>
        <w:t>приложение 15</w:t>
      </w:r>
      <w:r>
        <w:rPr>
          <w:rFonts w:ascii="Times New Roman"/>
          <w:b w:val="false"/>
          <w:i w:val="false"/>
          <w:color w:val="000000"/>
          <w:sz w:val="28"/>
        </w:rPr>
        <w:t>) предназначена для расчета расходов на оплату труда военнослужащих.</w:t>
      </w:r>
    </w:p>
    <w:p>
      <w:pPr>
        <w:spacing w:after="0"/>
        <w:ind w:left="0"/>
        <w:jc w:val="both"/>
      </w:pPr>
      <w:r>
        <w:rPr>
          <w:rFonts w:ascii="Times New Roman"/>
          <w:b w:val="false"/>
          <w:i w:val="false"/>
          <w:color w:val="000000"/>
          <w:sz w:val="28"/>
        </w:rPr>
        <w:t xml:space="preserve">
      В графе 35 </w:t>
      </w:r>
      <w:r>
        <w:rPr>
          <w:rFonts w:ascii="Times New Roman"/>
          <w:b w:val="false"/>
          <w:i w:val="false"/>
          <w:color w:val="000000"/>
          <w:sz w:val="28"/>
        </w:rPr>
        <w:t>приложения 15</w:t>
      </w:r>
      <w:r>
        <w:rPr>
          <w:rFonts w:ascii="Times New Roman"/>
          <w:b w:val="false"/>
          <w:i w:val="false"/>
          <w:color w:val="000000"/>
          <w:sz w:val="28"/>
        </w:rPr>
        <w:t xml:space="preserve"> указывается количество военнослужащих, получающих надбавку за особые условия прохождения службы, а в графе 36 приложения 15 указывается сумма надбавки за особые условия прохождения службы. Общая сумма надбавки за особые условия прохождения службы должна составлять для Службы государственной охраны Республики Казахстан не более 25 процентов от общей суммы по должностным окладам, для других органов - не более 15 процентов.</w:t>
      </w:r>
    </w:p>
    <w:p>
      <w:pPr>
        <w:spacing w:after="0"/>
        <w:ind w:left="0"/>
        <w:jc w:val="both"/>
      </w:pPr>
      <w:r>
        <w:rPr>
          <w:rFonts w:ascii="Times New Roman"/>
          <w:b w:val="false"/>
          <w:i w:val="false"/>
          <w:color w:val="000000"/>
          <w:sz w:val="28"/>
        </w:rPr>
        <w:t xml:space="preserve">
      При расчете расходов на оплату труда по формам 12-111, 13-111, 14-111 следует руководствоваться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января 2004 года № 1283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и Указом № 1284.</w:t>
      </w:r>
    </w:p>
    <w:p>
      <w:pPr>
        <w:spacing w:after="0"/>
        <w:ind w:left="0"/>
        <w:jc w:val="both"/>
      </w:pPr>
      <w:r>
        <w:rPr>
          <w:rFonts w:ascii="Times New Roman"/>
          <w:b w:val="false"/>
          <w:i w:val="false"/>
          <w:color w:val="000000"/>
          <w:sz w:val="28"/>
        </w:rPr>
        <w:t>
      Форма 15-111 (</w:t>
      </w:r>
      <w:r>
        <w:rPr>
          <w:rFonts w:ascii="Times New Roman"/>
          <w:b w:val="false"/>
          <w:i w:val="false"/>
          <w:color w:val="000000"/>
          <w:sz w:val="28"/>
        </w:rPr>
        <w:t>приложение 16</w:t>
      </w:r>
      <w:r>
        <w:rPr>
          <w:rFonts w:ascii="Times New Roman"/>
          <w:b w:val="false"/>
          <w:i w:val="false"/>
          <w:color w:val="000000"/>
          <w:sz w:val="28"/>
        </w:rPr>
        <w:t>) предназначена для расчета расходов по должностному окладу военнослужащих срочной военной службы.</w:t>
      </w:r>
    </w:p>
    <w:p>
      <w:pPr>
        <w:spacing w:after="0"/>
        <w:ind w:left="0"/>
        <w:jc w:val="both"/>
      </w:pPr>
      <w:r>
        <w:rPr>
          <w:rFonts w:ascii="Times New Roman"/>
          <w:b w:val="false"/>
          <w:i w:val="false"/>
          <w:color w:val="000000"/>
          <w:sz w:val="28"/>
        </w:rPr>
        <w:t>
      18. Форма 01-112 (</w:t>
      </w:r>
      <w:r>
        <w:rPr>
          <w:rFonts w:ascii="Times New Roman"/>
          <w:b w:val="false"/>
          <w:i w:val="false"/>
          <w:color w:val="000000"/>
          <w:sz w:val="28"/>
        </w:rPr>
        <w:t>приложение 17</w:t>
      </w:r>
      <w:r>
        <w:rPr>
          <w:rFonts w:ascii="Times New Roman"/>
          <w:b w:val="false"/>
          <w:i w:val="false"/>
          <w:color w:val="000000"/>
          <w:sz w:val="28"/>
        </w:rPr>
        <w:t>) предназначена для расчета затрат на дополнительные денежные выплаты.</w:t>
      </w:r>
    </w:p>
    <w:p>
      <w:pPr>
        <w:spacing w:after="0"/>
        <w:ind w:left="0"/>
        <w:jc w:val="both"/>
      </w:pPr>
      <w:r>
        <w:rPr>
          <w:rFonts w:ascii="Times New Roman"/>
          <w:b w:val="false"/>
          <w:i w:val="false"/>
          <w:color w:val="000000"/>
          <w:sz w:val="28"/>
        </w:rPr>
        <w:t>
      Данная форма предназначена для расчета затрат на дополнительные денежные выплаты для премирования административных государственных служащих, судей, Чрезвычайных и Полномочных Послов Казахстан в странах дальнего и ближнего зарубежья, работников учреждений Министерства иностранных дел Республики Казахстан за границей, военнослужащих, сотрудников правоохранительных органов, государственной противопожарной службы Министерства внутренних дел и органов прокуратуры: надбавки к должностным окладам, установленные по решению руководителя государственного органа по плану финансирования; единовременное денежное вознаграждение гражданам впервые поступившим на воинскую службу по контракту на должности солдат (матросов) сержантов (старшин) в зависимости от срока заключенного контракта; премия административных государственных служащих центральных аппаратов государственных органов, премия работникам органов государственных доходов и работникам структурного подразделения Министерства юстиции Республики Казахстан, в функции которого входит обеспечение защиты интересов государства в международных арбитражных и иностранных судах согласно Указу № 1284.</w:t>
      </w:r>
    </w:p>
    <w:p>
      <w:pPr>
        <w:spacing w:after="0"/>
        <w:ind w:left="0"/>
        <w:jc w:val="both"/>
      </w:pPr>
      <w:r>
        <w:rPr>
          <w:rFonts w:ascii="Times New Roman"/>
          <w:b w:val="false"/>
          <w:i w:val="false"/>
          <w:color w:val="000000"/>
          <w:sz w:val="28"/>
        </w:rPr>
        <w:t>
      19. Форма 01-113 (</w:t>
      </w:r>
      <w:r>
        <w:rPr>
          <w:rFonts w:ascii="Times New Roman"/>
          <w:b w:val="false"/>
          <w:i w:val="false"/>
          <w:color w:val="000000"/>
          <w:sz w:val="28"/>
        </w:rPr>
        <w:t>приложение 18</w:t>
      </w:r>
      <w:r>
        <w:rPr>
          <w:rFonts w:ascii="Times New Roman"/>
          <w:b w:val="false"/>
          <w:i w:val="false"/>
          <w:color w:val="000000"/>
          <w:sz w:val="28"/>
        </w:rPr>
        <w:t>) предназначена для расчета расходов на компенсационные выплаты.</w:t>
      </w:r>
    </w:p>
    <w:p>
      <w:pPr>
        <w:spacing w:after="0"/>
        <w:ind w:left="0"/>
        <w:jc w:val="both"/>
      </w:pPr>
      <w:r>
        <w:rPr>
          <w:rFonts w:ascii="Times New Roman"/>
          <w:b w:val="false"/>
          <w:i w:val="false"/>
          <w:color w:val="000000"/>
          <w:sz w:val="28"/>
        </w:rPr>
        <w:t xml:space="preserve">
      По данной форме осуществляются расчеты расходов на выплату пособий на оздоровление государственным и гражданским служащим в соответствии с Указом № 1284 и Постановлением </w:t>
      </w:r>
      <w:r>
        <w:rPr>
          <w:rFonts w:ascii="Times New Roman"/>
          <w:b w:val="false"/>
          <w:i w:val="false"/>
          <w:color w:val="000000"/>
          <w:sz w:val="28"/>
        </w:rPr>
        <w:t>№ 1193</w:t>
      </w:r>
      <w:r>
        <w:rPr>
          <w:rFonts w:ascii="Times New Roman"/>
          <w:b w:val="false"/>
          <w:i w:val="false"/>
          <w:color w:val="000000"/>
          <w:sz w:val="28"/>
        </w:rPr>
        <w:t xml:space="preserve"> соответственно, также расчеты расходов на компенсационные выплаты, единовременные пособия, предусмотренные законодательством Республики Казахстан.";</w:t>
      </w:r>
    </w:p>
    <w:bookmarkStart w:name="z11" w:id="16"/>
    <w:p>
      <w:pPr>
        <w:spacing w:after="0"/>
        <w:ind w:left="0"/>
        <w:jc w:val="both"/>
      </w:pPr>
      <w:r>
        <w:rPr>
          <w:rFonts w:ascii="Times New Roman"/>
          <w:b w:val="false"/>
          <w:i w:val="false"/>
          <w:color w:val="000000"/>
          <w:sz w:val="28"/>
        </w:rPr>
        <w:t>
      дополнить пунктом 23-1 следующего содержания:</w:t>
      </w:r>
    </w:p>
    <w:bookmarkEnd w:id="16"/>
    <w:p>
      <w:pPr>
        <w:spacing w:after="0"/>
        <w:ind w:left="0"/>
        <w:jc w:val="both"/>
      </w:pPr>
      <w:r>
        <w:rPr>
          <w:rFonts w:ascii="Times New Roman"/>
          <w:b w:val="false"/>
          <w:i w:val="false"/>
          <w:color w:val="000000"/>
          <w:sz w:val="28"/>
        </w:rPr>
        <w:t>
      "23-1. Форма 01-124 (приложение 22-1) предназначена для расчета расходов на уплату отчислений на обязательное социальное медицинское страхование в фонд социального медицинского страхования.</w:t>
      </w:r>
    </w:p>
    <w:p>
      <w:pPr>
        <w:spacing w:after="0"/>
        <w:ind w:left="0"/>
        <w:jc w:val="both"/>
      </w:pPr>
      <w:r>
        <w:rPr>
          <w:rFonts w:ascii="Times New Roman"/>
          <w:b w:val="false"/>
          <w:i w:val="false"/>
          <w:color w:val="000000"/>
          <w:sz w:val="28"/>
        </w:rPr>
        <w:t>
      При расчете суммы отчислений на обязательное социальное медицинское страхование в фонд социального медицинского страхования необходимо руководствоваться Законом Республики Казахстан от 6 ноября 2015 года "Об обязательном социальном медицинском страховании".";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Формы 01-141, 02-141, 03-141 и 04-141 (</w:t>
      </w:r>
      <w:r>
        <w:rPr>
          <w:rFonts w:ascii="Times New Roman"/>
          <w:b w:val="false"/>
          <w:i w:val="false"/>
          <w:color w:val="000000"/>
          <w:sz w:val="28"/>
        </w:rPr>
        <w:t>приложения 26</w:t>
      </w:r>
      <w:r>
        <w:rPr>
          <w:rFonts w:ascii="Times New Roman"/>
          <w:b w:val="false"/>
          <w:i w:val="false"/>
          <w:color w:val="000000"/>
          <w:sz w:val="28"/>
        </w:rPr>
        <w:t xml:space="preserve"> – </w:t>
      </w:r>
      <w:r>
        <w:rPr>
          <w:rFonts w:ascii="Times New Roman"/>
          <w:b w:val="false"/>
          <w:i w:val="false"/>
          <w:color w:val="000000"/>
          <w:sz w:val="28"/>
        </w:rPr>
        <w:t>29</w:t>
      </w:r>
      <w:r>
        <w:rPr>
          <w:rFonts w:ascii="Times New Roman"/>
          <w:b w:val="false"/>
          <w:i w:val="false"/>
          <w:color w:val="000000"/>
          <w:sz w:val="28"/>
        </w:rPr>
        <w:t>) предназначены для расчета расходов по специфике 141 "Приобретение продуктов питания".</w:t>
      </w:r>
    </w:p>
    <w:p>
      <w:pPr>
        <w:spacing w:after="0"/>
        <w:ind w:left="0"/>
        <w:jc w:val="both"/>
      </w:pPr>
      <w:r>
        <w:rPr>
          <w:rFonts w:ascii="Times New Roman"/>
          <w:b w:val="false"/>
          <w:i w:val="false"/>
          <w:color w:val="000000"/>
          <w:sz w:val="28"/>
        </w:rPr>
        <w:t>
      Форма 01-141 (</w:t>
      </w:r>
      <w:r>
        <w:rPr>
          <w:rFonts w:ascii="Times New Roman"/>
          <w:b w:val="false"/>
          <w:i w:val="false"/>
          <w:color w:val="000000"/>
          <w:sz w:val="28"/>
        </w:rPr>
        <w:t>приложение 26</w:t>
      </w:r>
      <w:r>
        <w:rPr>
          <w:rFonts w:ascii="Times New Roman"/>
          <w:b w:val="false"/>
          <w:i w:val="false"/>
          <w:color w:val="000000"/>
          <w:sz w:val="28"/>
        </w:rPr>
        <w:t xml:space="preserve">) предназначена для расчета расходов на питание в учреждениях образования и социальной защиты, кроме учреждений органов внутренних дел, антикоррупционной службой, службы экономических расследований, уголовно-исполнительной системы, государственной противопожарной службы, здравоохранения и ветеринарных учреждений, Министерства обороны Республики Казахстан. При составлении расчета по данной форме следует руководствоваться нормами питания для государственных учреждений здравоохранения и социальной защиты, утверждаемыми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Бюджетного кодекса.</w:t>
      </w:r>
    </w:p>
    <w:p>
      <w:pPr>
        <w:spacing w:after="0"/>
        <w:ind w:left="0"/>
        <w:jc w:val="both"/>
      </w:pPr>
      <w:r>
        <w:rPr>
          <w:rFonts w:ascii="Times New Roman"/>
          <w:b w:val="false"/>
          <w:i w:val="false"/>
          <w:color w:val="000000"/>
          <w:sz w:val="28"/>
        </w:rPr>
        <w:t>
      Форма 02-141 (</w:t>
      </w:r>
      <w:r>
        <w:rPr>
          <w:rFonts w:ascii="Times New Roman"/>
          <w:b w:val="false"/>
          <w:i w:val="false"/>
          <w:color w:val="000000"/>
          <w:sz w:val="28"/>
        </w:rPr>
        <w:t>приложение 27</w:t>
      </w:r>
      <w:r>
        <w:rPr>
          <w:rFonts w:ascii="Times New Roman"/>
          <w:b w:val="false"/>
          <w:i w:val="false"/>
          <w:color w:val="000000"/>
          <w:sz w:val="28"/>
        </w:rPr>
        <w:t xml:space="preserve">) предназначена для расчета расходов на приобретение продуктов питания военнослужащих, сотрудников органов внутренних дел, уголовно-исполнительной системы, антикоррупционной службой, службы экономических расследований, спасателей профессиональных аварийно-спасательных формирований, сотрудников органов государственной противопожарной службы, курсантов военных и специальных учебных заведений, воспитанников военных школ-интернатов. При составлении расчета по данной форме следует руководствоваться натуральными нормами, утверждаемыми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Бюджетного кодекса.</w:t>
      </w:r>
    </w:p>
    <w:p>
      <w:pPr>
        <w:spacing w:after="0"/>
        <w:ind w:left="0"/>
        <w:jc w:val="both"/>
      </w:pPr>
      <w:r>
        <w:rPr>
          <w:rFonts w:ascii="Times New Roman"/>
          <w:b w:val="false"/>
          <w:i w:val="false"/>
          <w:color w:val="000000"/>
          <w:sz w:val="28"/>
        </w:rPr>
        <w:t>
      Форма 03-141 (</w:t>
      </w:r>
      <w:r>
        <w:rPr>
          <w:rFonts w:ascii="Times New Roman"/>
          <w:b w:val="false"/>
          <w:i w:val="false"/>
          <w:color w:val="000000"/>
          <w:sz w:val="28"/>
        </w:rPr>
        <w:t>приложение 28</w:t>
      </w:r>
      <w:r>
        <w:rPr>
          <w:rFonts w:ascii="Times New Roman"/>
          <w:b w:val="false"/>
          <w:i w:val="false"/>
          <w:color w:val="000000"/>
          <w:sz w:val="28"/>
        </w:rPr>
        <w:t>) предназначена для расчета расходов на питание в ветеринарных учреждениях. При составлении данного расчета следует руководствоваться нормами питания для животных.</w:t>
      </w:r>
    </w:p>
    <w:p>
      <w:pPr>
        <w:spacing w:after="0"/>
        <w:ind w:left="0"/>
        <w:jc w:val="both"/>
      </w:pPr>
      <w:r>
        <w:rPr>
          <w:rFonts w:ascii="Times New Roman"/>
          <w:b w:val="false"/>
          <w:i w:val="false"/>
          <w:color w:val="000000"/>
          <w:sz w:val="28"/>
        </w:rPr>
        <w:t>
      Форма 04-141 (</w:t>
      </w:r>
      <w:r>
        <w:rPr>
          <w:rFonts w:ascii="Times New Roman"/>
          <w:b w:val="false"/>
          <w:i w:val="false"/>
          <w:color w:val="000000"/>
          <w:sz w:val="28"/>
        </w:rPr>
        <w:t>приложение 29</w:t>
      </w:r>
      <w:r>
        <w:rPr>
          <w:rFonts w:ascii="Times New Roman"/>
          <w:b w:val="false"/>
          <w:i w:val="false"/>
          <w:color w:val="000000"/>
          <w:sz w:val="28"/>
        </w:rPr>
        <w:t>) предназначена для расчета расходов на питание в учреждениях здравоохранения. При составлении данного расчета следует руководствоваться нормами питания.";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 Форма 01-143 (</w:t>
      </w:r>
      <w:r>
        <w:rPr>
          <w:rFonts w:ascii="Times New Roman"/>
          <w:b w:val="false"/>
          <w:i w:val="false"/>
          <w:color w:val="000000"/>
          <w:sz w:val="28"/>
        </w:rPr>
        <w:t>приложение 33</w:t>
      </w:r>
      <w:r>
        <w:rPr>
          <w:rFonts w:ascii="Times New Roman"/>
          <w:b w:val="false"/>
          <w:i w:val="false"/>
          <w:color w:val="000000"/>
          <w:sz w:val="28"/>
        </w:rPr>
        <w:t>) предназначена для расчета расходов на приобретение, пошив и ремонт предметов вещевого имущества и другого форменного и специального обмундирования.</w:t>
      </w:r>
    </w:p>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приложению 33</w:t>
      </w:r>
      <w:r>
        <w:rPr>
          <w:rFonts w:ascii="Times New Roman"/>
          <w:b w:val="false"/>
          <w:i w:val="false"/>
          <w:color w:val="000000"/>
          <w:sz w:val="28"/>
        </w:rPr>
        <w:t xml:space="preserve"> рассчитываются расходы на приобретение, пошив и ремонт предметов вещевого имущества и другого форменного и специального обмундирования для военнослужащих, сотрудников органов внутренних дел, уголовно-исполнительной системы, антикоррупционной службой, службы экономических расследований, спасателей профессиональных аварийно-спасательных формирований, органов государственной противопожарной службы, курсантов военных и специальных учебных заведений, воспитанников военных школ-интернатов, специального и форменного обмундирования для сотрудников таможенных органов, органов прокуратуры, судей, судебных приставов, форменной одежды и знаков различия для работников государственной лесной охраны и охотничьего хозяйства, государственной фитосанитарной службы по карантину растений и государственной ветеринарной службы, осуществляющей ветеринарный надзор на государственной границе и транспорте.</w:t>
      </w:r>
    </w:p>
    <w:p>
      <w:pPr>
        <w:spacing w:after="0"/>
        <w:ind w:left="0"/>
        <w:jc w:val="both"/>
      </w:pPr>
      <w:r>
        <w:rPr>
          <w:rFonts w:ascii="Times New Roman"/>
          <w:b w:val="false"/>
          <w:i w:val="false"/>
          <w:color w:val="000000"/>
          <w:sz w:val="28"/>
        </w:rPr>
        <w:t>
      При составлении расчета по данной форме необходимо руководствоваться нормами на предметы вещевого имущества, другое форменное и специальное обмундирование с учетом износа на год в денежном выражении на 1 получателя.</w:t>
      </w:r>
    </w:p>
    <w:p>
      <w:pPr>
        <w:spacing w:after="0"/>
        <w:ind w:left="0"/>
        <w:jc w:val="both"/>
      </w:pPr>
      <w:r>
        <w:rPr>
          <w:rFonts w:ascii="Times New Roman"/>
          <w:b w:val="false"/>
          <w:i w:val="false"/>
          <w:color w:val="000000"/>
          <w:sz w:val="28"/>
        </w:rPr>
        <w:t>
      30. Форма 01-144 (</w:t>
      </w:r>
      <w:r>
        <w:rPr>
          <w:rFonts w:ascii="Times New Roman"/>
          <w:b w:val="false"/>
          <w:i w:val="false"/>
          <w:color w:val="000000"/>
          <w:sz w:val="28"/>
        </w:rPr>
        <w:t>приложение 34</w:t>
      </w:r>
      <w:r>
        <w:rPr>
          <w:rFonts w:ascii="Times New Roman"/>
          <w:b w:val="false"/>
          <w:i w:val="false"/>
          <w:color w:val="000000"/>
          <w:sz w:val="28"/>
        </w:rPr>
        <w:t>) предназначена для расчета расходов государственных органов на горюче-смазочные материалы.</w:t>
      </w:r>
    </w:p>
    <w:p>
      <w:pPr>
        <w:spacing w:after="0"/>
        <w:ind w:left="0"/>
        <w:jc w:val="both"/>
      </w:pPr>
      <w:r>
        <w:rPr>
          <w:rFonts w:ascii="Times New Roman"/>
          <w:b w:val="false"/>
          <w:i w:val="false"/>
          <w:color w:val="000000"/>
          <w:sz w:val="28"/>
        </w:rPr>
        <w:t xml:space="preserve">
      При расчете расходов по форме 01-144 следует руководствоваться, утверждаемыми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Бюджетного кодекса, натуральными нормами положенности служебных, дежурных и специальных автомобилей и нормами расходов горюче-смазочных материалов и расходов на содержание автотранспорта.</w:t>
      </w:r>
    </w:p>
    <w:p>
      <w:pPr>
        <w:spacing w:after="0"/>
        <w:ind w:left="0"/>
        <w:jc w:val="both"/>
      </w:pPr>
      <w:r>
        <w:rPr>
          <w:rFonts w:ascii="Times New Roman"/>
          <w:b w:val="false"/>
          <w:i w:val="false"/>
          <w:color w:val="000000"/>
          <w:sz w:val="28"/>
        </w:rPr>
        <w:t>
      Расчет расходов на смазочные материалы для автотранспортных средств составляется в произвольной форме.</w:t>
      </w:r>
    </w:p>
    <w:p>
      <w:pPr>
        <w:spacing w:after="0"/>
        <w:ind w:left="0"/>
        <w:jc w:val="both"/>
      </w:pPr>
      <w:r>
        <w:rPr>
          <w:rFonts w:ascii="Times New Roman"/>
          <w:b w:val="false"/>
          <w:i w:val="false"/>
          <w:color w:val="000000"/>
          <w:sz w:val="28"/>
        </w:rPr>
        <w:t>
      Форма 02-144 (</w:t>
      </w:r>
      <w:r>
        <w:rPr>
          <w:rFonts w:ascii="Times New Roman"/>
          <w:b w:val="false"/>
          <w:i w:val="false"/>
          <w:color w:val="000000"/>
          <w:sz w:val="28"/>
        </w:rPr>
        <w:t>приложение 35</w:t>
      </w:r>
      <w:r>
        <w:rPr>
          <w:rFonts w:ascii="Times New Roman"/>
          <w:b w:val="false"/>
          <w:i w:val="false"/>
          <w:color w:val="000000"/>
          <w:sz w:val="28"/>
        </w:rPr>
        <w:t>) предназначена для расчета расходов на приобретение твердого и жидкого топлива для отопления зданий, помещений для государственных учреждений с автономной системой отопления.";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 Формы 01-151, 02-151, 03-151, 04-151 (</w:t>
      </w:r>
      <w:r>
        <w:rPr>
          <w:rFonts w:ascii="Times New Roman"/>
          <w:b w:val="false"/>
          <w:i w:val="false"/>
          <w:color w:val="000000"/>
          <w:sz w:val="28"/>
        </w:rPr>
        <w:t>приложения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составляются для определения объема бюджетных средств на планируемый период для оплаты коммунальных услуг (за воду, газ, электроэнергию и отопление).</w:t>
      </w:r>
    </w:p>
    <w:p>
      <w:pPr>
        <w:spacing w:after="0"/>
        <w:ind w:left="0"/>
        <w:jc w:val="both"/>
      </w:pPr>
      <w:r>
        <w:rPr>
          <w:rFonts w:ascii="Times New Roman"/>
          <w:b w:val="false"/>
          <w:i w:val="false"/>
          <w:color w:val="000000"/>
          <w:sz w:val="28"/>
        </w:rPr>
        <w:t>
      Расходы для оплаты коммунальных услуг администраторов бюджетных программ, в случае если государственное учреждение размещается в помещениях другого государственного учреждения, содержащегося за счет одного уровня бюджета, могут планироваться у балансодержателя данного помещения.</w:t>
      </w:r>
    </w:p>
    <w:p>
      <w:pPr>
        <w:spacing w:after="0"/>
        <w:ind w:left="0"/>
        <w:jc w:val="both"/>
      </w:pPr>
      <w:r>
        <w:rPr>
          <w:rFonts w:ascii="Times New Roman"/>
          <w:b w:val="false"/>
          <w:i w:val="false"/>
          <w:color w:val="000000"/>
          <w:sz w:val="28"/>
        </w:rPr>
        <w:t>
      При составлении расчетов по данным формам следует руководствоваться нормами потребления электроэнергии, тепла на отопление, горячей и холодной воды и других коммунальных услуг по организациям, финансируемым из средств бюджета.</w:t>
      </w:r>
    </w:p>
    <w:p>
      <w:pPr>
        <w:spacing w:after="0"/>
        <w:ind w:left="0"/>
        <w:jc w:val="both"/>
      </w:pPr>
      <w:r>
        <w:rPr>
          <w:rFonts w:ascii="Times New Roman"/>
          <w:b w:val="false"/>
          <w:i w:val="false"/>
          <w:color w:val="000000"/>
          <w:sz w:val="28"/>
        </w:rPr>
        <w:t>
      В графе 5 форм 01-151, 02-151 и 03-151 (приложения 39 – 42) указываются количество единиц мощности, для которых установлены нормы потребления воды, электроэнергии, тепла, газа.</w:t>
      </w:r>
    </w:p>
    <w:p>
      <w:pPr>
        <w:spacing w:after="0"/>
        <w:ind w:left="0"/>
        <w:jc w:val="both"/>
      </w:pPr>
      <w:r>
        <w:rPr>
          <w:rFonts w:ascii="Times New Roman"/>
          <w:b w:val="false"/>
          <w:i w:val="false"/>
          <w:color w:val="000000"/>
          <w:sz w:val="28"/>
        </w:rPr>
        <w:t>
      Форма 01-151 (</w:t>
      </w:r>
      <w:r>
        <w:rPr>
          <w:rFonts w:ascii="Times New Roman"/>
          <w:b w:val="false"/>
          <w:i w:val="false"/>
          <w:color w:val="000000"/>
          <w:sz w:val="28"/>
        </w:rPr>
        <w:t>приложение 39</w:t>
      </w:r>
      <w:r>
        <w:rPr>
          <w:rFonts w:ascii="Times New Roman"/>
          <w:b w:val="false"/>
          <w:i w:val="false"/>
          <w:color w:val="000000"/>
          <w:sz w:val="28"/>
        </w:rPr>
        <w:t>) заполняется государственными учреждениями для расчета расходов на горячую и холодную воду, канализацию, газ для приготовления пищи.</w:t>
      </w:r>
    </w:p>
    <w:p>
      <w:pPr>
        <w:spacing w:after="0"/>
        <w:ind w:left="0"/>
        <w:jc w:val="both"/>
      </w:pPr>
      <w:r>
        <w:rPr>
          <w:rFonts w:ascii="Times New Roman"/>
          <w:b w:val="false"/>
          <w:i w:val="false"/>
          <w:color w:val="000000"/>
          <w:sz w:val="28"/>
        </w:rPr>
        <w:t>
      При расчете расходов на газ учитываются расходы на его транспортировку.</w:t>
      </w:r>
    </w:p>
    <w:p>
      <w:pPr>
        <w:spacing w:after="0"/>
        <w:ind w:left="0"/>
        <w:jc w:val="both"/>
      </w:pPr>
      <w:r>
        <w:rPr>
          <w:rFonts w:ascii="Times New Roman"/>
          <w:b w:val="false"/>
          <w:i w:val="false"/>
          <w:color w:val="000000"/>
          <w:sz w:val="28"/>
        </w:rPr>
        <w:t>
      Форма 02-151 (</w:t>
      </w:r>
      <w:r>
        <w:rPr>
          <w:rFonts w:ascii="Times New Roman"/>
          <w:b w:val="false"/>
          <w:i w:val="false"/>
          <w:color w:val="000000"/>
          <w:sz w:val="28"/>
        </w:rPr>
        <w:t>приложение 40</w:t>
      </w:r>
      <w:r>
        <w:rPr>
          <w:rFonts w:ascii="Times New Roman"/>
          <w:b w:val="false"/>
          <w:i w:val="false"/>
          <w:color w:val="000000"/>
          <w:sz w:val="28"/>
        </w:rPr>
        <w:t>) заполняется государственными учреждениями для расчета расходов воды на полив усовершенствованных покрытий и зеленых насаждений, территорий объектов.</w:t>
      </w:r>
    </w:p>
    <w:p>
      <w:pPr>
        <w:spacing w:after="0"/>
        <w:ind w:left="0"/>
        <w:jc w:val="both"/>
      </w:pPr>
      <w:r>
        <w:rPr>
          <w:rFonts w:ascii="Times New Roman"/>
          <w:b w:val="false"/>
          <w:i w:val="false"/>
          <w:color w:val="000000"/>
          <w:sz w:val="28"/>
        </w:rPr>
        <w:t>
      Форма 03-151 (</w:t>
      </w:r>
      <w:r>
        <w:rPr>
          <w:rFonts w:ascii="Times New Roman"/>
          <w:b w:val="false"/>
          <w:i w:val="false"/>
          <w:color w:val="000000"/>
          <w:sz w:val="28"/>
        </w:rPr>
        <w:t>приложение 41</w:t>
      </w:r>
      <w:r>
        <w:rPr>
          <w:rFonts w:ascii="Times New Roman"/>
          <w:b w:val="false"/>
          <w:i w:val="false"/>
          <w:color w:val="000000"/>
          <w:sz w:val="28"/>
        </w:rPr>
        <w:t>) заполняется государственными учреждениями для расчета расходов по оплате электроэнергии.</w:t>
      </w:r>
    </w:p>
    <w:p>
      <w:pPr>
        <w:spacing w:after="0"/>
        <w:ind w:left="0"/>
        <w:jc w:val="both"/>
      </w:pPr>
      <w:r>
        <w:rPr>
          <w:rFonts w:ascii="Times New Roman"/>
          <w:b w:val="false"/>
          <w:i w:val="false"/>
          <w:color w:val="000000"/>
          <w:sz w:val="28"/>
        </w:rPr>
        <w:t>
      Форма 04-151 (</w:t>
      </w:r>
      <w:r>
        <w:rPr>
          <w:rFonts w:ascii="Times New Roman"/>
          <w:b w:val="false"/>
          <w:i w:val="false"/>
          <w:color w:val="000000"/>
          <w:sz w:val="28"/>
        </w:rPr>
        <w:t>приложение 42</w:t>
      </w:r>
      <w:r>
        <w:rPr>
          <w:rFonts w:ascii="Times New Roman"/>
          <w:b w:val="false"/>
          <w:i w:val="false"/>
          <w:color w:val="000000"/>
          <w:sz w:val="28"/>
        </w:rPr>
        <w:t>) заполняется государственными учреждениями для расчета расходов тепла на отопление зданий, помещений для государственных учреждений с центральной системой отопления.</w:t>
      </w:r>
    </w:p>
    <w:p>
      <w:pPr>
        <w:spacing w:after="0"/>
        <w:ind w:left="0"/>
        <w:jc w:val="both"/>
      </w:pPr>
      <w:r>
        <w:rPr>
          <w:rFonts w:ascii="Times New Roman"/>
          <w:b w:val="false"/>
          <w:i w:val="false"/>
          <w:color w:val="000000"/>
          <w:sz w:val="28"/>
        </w:rPr>
        <w:t>
      Данная форма заполняется для расчета расходов тепла на отопление зданий, помещений для государственных учреждений газом. При расчете расходов на газ учитываются расходы на его транспортировку.";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"36. Формы 01-159 и 02-159 (</w:t>
      </w:r>
      <w:r>
        <w:rPr>
          <w:rFonts w:ascii="Times New Roman"/>
          <w:b w:val="false"/>
          <w:i w:val="false"/>
          <w:color w:val="000000"/>
          <w:sz w:val="28"/>
        </w:rPr>
        <w:t>приложения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предназначены для расчета расходов по специфике 159 "Оплата прочих услуг и работ".</w:t>
      </w:r>
    </w:p>
    <w:p>
      <w:pPr>
        <w:spacing w:after="0"/>
        <w:ind w:left="0"/>
        <w:jc w:val="both"/>
      </w:pPr>
      <w:r>
        <w:rPr>
          <w:rFonts w:ascii="Times New Roman"/>
          <w:b w:val="false"/>
          <w:i w:val="false"/>
          <w:color w:val="000000"/>
          <w:sz w:val="28"/>
        </w:rPr>
        <w:t>
      Форма 01-159 (</w:t>
      </w:r>
      <w:r>
        <w:rPr>
          <w:rFonts w:ascii="Times New Roman"/>
          <w:b w:val="false"/>
          <w:i w:val="false"/>
          <w:color w:val="000000"/>
          <w:sz w:val="28"/>
        </w:rPr>
        <w:t>приложение 46</w:t>
      </w:r>
      <w:r>
        <w:rPr>
          <w:rFonts w:ascii="Times New Roman"/>
          <w:b w:val="false"/>
          <w:i w:val="false"/>
          <w:color w:val="000000"/>
          <w:sz w:val="28"/>
        </w:rPr>
        <w:t xml:space="preserve">) предназначена для расчета расходов по содержанию, обслуживанию, текущему ремонту зданий, помещений, оборудования и других основных средств. Для обоснования планируемых расходов представляются копии договоров об оказании услуг, работ за текущий финансовый год, в случае отсутствия договоров прилагается не менее трех прайс-листов по каждому виду приобретаемых услуг и работ, дефектный акт и сметная документация по текущему ремонту за текущий финансовый год. При составлении перечня работ, выполняемых при текущем ремонте,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где предусмотрен перечень работ, выполняемых при текущем и капитальном ремонте зданий.</w:t>
      </w:r>
    </w:p>
    <w:p>
      <w:pPr>
        <w:spacing w:after="0"/>
        <w:ind w:left="0"/>
        <w:jc w:val="both"/>
      </w:pPr>
      <w:r>
        <w:rPr>
          <w:rFonts w:ascii="Times New Roman"/>
          <w:b w:val="false"/>
          <w:i w:val="false"/>
          <w:color w:val="000000"/>
          <w:sz w:val="28"/>
        </w:rPr>
        <w:t>
      Форма 02-159 (</w:t>
      </w:r>
      <w:r>
        <w:rPr>
          <w:rFonts w:ascii="Times New Roman"/>
          <w:b w:val="false"/>
          <w:i w:val="false"/>
          <w:color w:val="000000"/>
          <w:sz w:val="28"/>
        </w:rPr>
        <w:t>приложение 47</w:t>
      </w:r>
      <w:r>
        <w:rPr>
          <w:rFonts w:ascii="Times New Roman"/>
          <w:b w:val="false"/>
          <w:i w:val="false"/>
          <w:color w:val="000000"/>
          <w:sz w:val="28"/>
        </w:rPr>
        <w:t>) предназначена для расчета расходов по оплате работ и услуг, оказанных физическими лицами и государственными предприятиями, акционерными обществами, контрольные пакеты акций которых принадлежат государству, и товариществами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w:t>
      </w:r>
    </w:p>
    <w:p>
      <w:pPr>
        <w:spacing w:after="0"/>
        <w:ind w:left="0"/>
        <w:jc w:val="both"/>
      </w:pPr>
      <w:r>
        <w:rPr>
          <w:rFonts w:ascii="Times New Roman"/>
          <w:b w:val="false"/>
          <w:i w:val="false"/>
          <w:color w:val="000000"/>
          <w:sz w:val="28"/>
        </w:rPr>
        <w:t>
      В данном расчете указывается сумма расходов в целом, а также приводится расшифровка по основным видам расходов:</w:t>
      </w:r>
    </w:p>
    <w:p>
      <w:pPr>
        <w:spacing w:after="0"/>
        <w:ind w:left="0"/>
        <w:jc w:val="both"/>
      </w:pPr>
      <w:r>
        <w:rPr>
          <w:rFonts w:ascii="Times New Roman"/>
          <w:b w:val="false"/>
          <w:i w:val="false"/>
          <w:color w:val="000000"/>
          <w:sz w:val="28"/>
        </w:rPr>
        <w:t>
      1) для физических лиц:</w:t>
      </w:r>
    </w:p>
    <w:p>
      <w:pPr>
        <w:spacing w:after="0"/>
        <w:ind w:left="0"/>
        <w:jc w:val="both"/>
      </w:pPr>
      <w:r>
        <w:rPr>
          <w:rFonts w:ascii="Times New Roman"/>
          <w:b w:val="false"/>
          <w:i w:val="false"/>
          <w:color w:val="000000"/>
          <w:sz w:val="28"/>
        </w:rPr>
        <w:t>
      заработная плата работников - по данной строке отражается заработная плата работников, участвующих в оказании услуг и выполнении работ (индивидуальный подоходный налог, обязательные взносы в единый накопительный пенсионный фонд, взносы на обязательное социальное медицинское страхование в фонд социального медицинского страхования, удерживаемые из заработной платы работников, также отражаются по данной строке);</w:t>
      </w:r>
    </w:p>
    <w:p>
      <w:pPr>
        <w:spacing w:after="0"/>
        <w:ind w:left="0"/>
        <w:jc w:val="both"/>
      </w:pPr>
      <w:r>
        <w:rPr>
          <w:rFonts w:ascii="Times New Roman"/>
          <w:b w:val="false"/>
          <w:i w:val="false"/>
          <w:color w:val="000000"/>
          <w:sz w:val="28"/>
        </w:rPr>
        <w:t>
      командировочные расходы;</w:t>
      </w:r>
    </w:p>
    <w:p>
      <w:pPr>
        <w:spacing w:after="0"/>
        <w:ind w:left="0"/>
        <w:jc w:val="both"/>
      </w:pPr>
      <w:r>
        <w:rPr>
          <w:rFonts w:ascii="Times New Roman"/>
          <w:b w:val="false"/>
          <w:i w:val="false"/>
          <w:color w:val="000000"/>
          <w:sz w:val="28"/>
        </w:rPr>
        <w:t>
      приобретение материалов;</w:t>
      </w:r>
    </w:p>
    <w:p>
      <w:pPr>
        <w:spacing w:after="0"/>
        <w:ind w:left="0"/>
        <w:jc w:val="both"/>
      </w:pPr>
      <w:r>
        <w:rPr>
          <w:rFonts w:ascii="Times New Roman"/>
          <w:b w:val="false"/>
          <w:i w:val="false"/>
          <w:color w:val="000000"/>
          <w:sz w:val="28"/>
        </w:rPr>
        <w:t>
      транспортные услуги;</w:t>
      </w:r>
    </w:p>
    <w:p>
      <w:pPr>
        <w:spacing w:after="0"/>
        <w:ind w:left="0"/>
        <w:jc w:val="both"/>
      </w:pPr>
      <w:r>
        <w:rPr>
          <w:rFonts w:ascii="Times New Roman"/>
          <w:b w:val="false"/>
          <w:i w:val="false"/>
          <w:color w:val="000000"/>
          <w:sz w:val="28"/>
        </w:rPr>
        <w:t>
      2) для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w:t>
      </w:r>
    </w:p>
    <w:p>
      <w:pPr>
        <w:spacing w:after="0"/>
        <w:ind w:left="0"/>
        <w:jc w:val="both"/>
      </w:pPr>
      <w:r>
        <w:rPr>
          <w:rFonts w:ascii="Times New Roman"/>
          <w:b w:val="false"/>
          <w:i w:val="false"/>
          <w:color w:val="000000"/>
          <w:sz w:val="28"/>
        </w:rPr>
        <w:t>
      оплата труда работников - по данной строке отражается оплата труда работников, участвующих в оказании услуг и выполнении работ;</w:t>
      </w:r>
    </w:p>
    <w:p>
      <w:pPr>
        <w:spacing w:after="0"/>
        <w:ind w:left="0"/>
        <w:jc w:val="both"/>
      </w:pPr>
      <w:r>
        <w:rPr>
          <w:rFonts w:ascii="Times New Roman"/>
          <w:b w:val="false"/>
          <w:i w:val="false"/>
          <w:color w:val="000000"/>
          <w:sz w:val="28"/>
        </w:rPr>
        <w:t>
      социальные отчисления в Государственный фонд социального страхования;</w:t>
      </w:r>
    </w:p>
    <w:p>
      <w:pPr>
        <w:spacing w:after="0"/>
        <w:ind w:left="0"/>
        <w:jc w:val="both"/>
      </w:pPr>
      <w:r>
        <w:rPr>
          <w:rFonts w:ascii="Times New Roman"/>
          <w:b w:val="false"/>
          <w:i w:val="false"/>
          <w:color w:val="000000"/>
          <w:sz w:val="28"/>
        </w:rPr>
        <w:t>
      отчисления на обязательное социальное медицинское страхование в фонд социального медицинского страхования;</w:t>
      </w:r>
    </w:p>
    <w:p>
      <w:pPr>
        <w:spacing w:after="0"/>
        <w:ind w:left="0"/>
        <w:jc w:val="both"/>
      </w:pPr>
      <w:r>
        <w:rPr>
          <w:rFonts w:ascii="Times New Roman"/>
          <w:b w:val="false"/>
          <w:i w:val="false"/>
          <w:color w:val="000000"/>
          <w:sz w:val="28"/>
        </w:rPr>
        <w:t>
      командировочные расходы;</w:t>
      </w:r>
    </w:p>
    <w:p>
      <w:pPr>
        <w:spacing w:after="0"/>
        <w:ind w:left="0"/>
        <w:jc w:val="both"/>
      </w:pPr>
      <w:r>
        <w:rPr>
          <w:rFonts w:ascii="Times New Roman"/>
          <w:b w:val="false"/>
          <w:i w:val="false"/>
          <w:color w:val="000000"/>
          <w:sz w:val="28"/>
        </w:rPr>
        <w:t>
      налоги и другие обязательные платежи в бюджет, в том числе (далее – т.ч.) отдельными строками показываются основные налоги и обязательные платежи в бюджет;</w:t>
      </w:r>
    </w:p>
    <w:p>
      <w:pPr>
        <w:spacing w:after="0"/>
        <w:ind w:left="0"/>
        <w:jc w:val="both"/>
      </w:pPr>
      <w:r>
        <w:rPr>
          <w:rFonts w:ascii="Times New Roman"/>
          <w:b w:val="false"/>
          <w:i w:val="false"/>
          <w:color w:val="000000"/>
          <w:sz w:val="28"/>
        </w:rPr>
        <w:t>
      прочие налоги;</w:t>
      </w:r>
    </w:p>
    <w:p>
      <w:pPr>
        <w:spacing w:after="0"/>
        <w:ind w:left="0"/>
        <w:jc w:val="both"/>
      </w:pPr>
      <w:r>
        <w:rPr>
          <w:rFonts w:ascii="Times New Roman"/>
          <w:b w:val="false"/>
          <w:i w:val="false"/>
          <w:color w:val="000000"/>
          <w:sz w:val="28"/>
        </w:rPr>
        <w:t>
      приобретение материалов;</w:t>
      </w:r>
    </w:p>
    <w:p>
      <w:pPr>
        <w:spacing w:after="0"/>
        <w:ind w:left="0"/>
        <w:jc w:val="both"/>
      </w:pPr>
      <w:r>
        <w:rPr>
          <w:rFonts w:ascii="Times New Roman"/>
          <w:b w:val="false"/>
          <w:i w:val="false"/>
          <w:color w:val="000000"/>
          <w:sz w:val="28"/>
        </w:rPr>
        <w:t>
      коммунальные услуги, то есть расходы на воду, газ и другие коммунальные услуги, за исключением электроэнергии и отопления;</w:t>
      </w:r>
    </w:p>
    <w:p>
      <w:pPr>
        <w:spacing w:after="0"/>
        <w:ind w:left="0"/>
        <w:jc w:val="both"/>
      </w:pPr>
      <w:r>
        <w:rPr>
          <w:rFonts w:ascii="Times New Roman"/>
          <w:b w:val="false"/>
          <w:i w:val="false"/>
          <w:color w:val="000000"/>
          <w:sz w:val="28"/>
        </w:rPr>
        <w:t>
      электроэнергия;</w:t>
      </w:r>
    </w:p>
    <w:p>
      <w:pPr>
        <w:spacing w:after="0"/>
        <w:ind w:left="0"/>
        <w:jc w:val="both"/>
      </w:pPr>
      <w:r>
        <w:rPr>
          <w:rFonts w:ascii="Times New Roman"/>
          <w:b w:val="false"/>
          <w:i w:val="false"/>
          <w:color w:val="000000"/>
          <w:sz w:val="28"/>
        </w:rPr>
        <w:t>
      отопление;</w:t>
      </w:r>
    </w:p>
    <w:p>
      <w:pPr>
        <w:spacing w:after="0"/>
        <w:ind w:left="0"/>
        <w:jc w:val="both"/>
      </w:pPr>
      <w:r>
        <w:rPr>
          <w:rFonts w:ascii="Times New Roman"/>
          <w:b w:val="false"/>
          <w:i w:val="false"/>
          <w:color w:val="000000"/>
          <w:sz w:val="28"/>
        </w:rPr>
        <w:t>
      услуги связи;</w:t>
      </w:r>
    </w:p>
    <w:p>
      <w:pPr>
        <w:spacing w:after="0"/>
        <w:ind w:left="0"/>
        <w:jc w:val="both"/>
      </w:pPr>
      <w:r>
        <w:rPr>
          <w:rFonts w:ascii="Times New Roman"/>
          <w:b w:val="false"/>
          <w:i w:val="false"/>
          <w:color w:val="000000"/>
          <w:sz w:val="28"/>
        </w:rPr>
        <w:t>
      транспортные услуги;</w:t>
      </w:r>
    </w:p>
    <w:p>
      <w:pPr>
        <w:spacing w:after="0"/>
        <w:ind w:left="0"/>
        <w:jc w:val="both"/>
      </w:pPr>
      <w:r>
        <w:rPr>
          <w:rFonts w:ascii="Times New Roman"/>
          <w:b w:val="false"/>
          <w:i w:val="false"/>
          <w:color w:val="000000"/>
          <w:sz w:val="28"/>
        </w:rPr>
        <w:t>
      текущий ремонт основных средств;</w:t>
      </w:r>
    </w:p>
    <w:p>
      <w:pPr>
        <w:spacing w:after="0"/>
        <w:ind w:left="0"/>
        <w:jc w:val="both"/>
      </w:pPr>
      <w:r>
        <w:rPr>
          <w:rFonts w:ascii="Times New Roman"/>
          <w:b w:val="false"/>
          <w:i w:val="false"/>
          <w:color w:val="000000"/>
          <w:sz w:val="28"/>
        </w:rPr>
        <w:t>
      содержание, обслуживание зданий, помещений;</w:t>
      </w:r>
    </w:p>
    <w:p>
      <w:pPr>
        <w:spacing w:after="0"/>
        <w:ind w:left="0"/>
        <w:jc w:val="both"/>
      </w:pPr>
      <w:r>
        <w:rPr>
          <w:rFonts w:ascii="Times New Roman"/>
          <w:b w:val="false"/>
          <w:i w:val="false"/>
          <w:color w:val="000000"/>
          <w:sz w:val="28"/>
        </w:rPr>
        <w:t>
      арендная плата;</w:t>
      </w:r>
    </w:p>
    <w:p>
      <w:pPr>
        <w:spacing w:after="0"/>
        <w:ind w:left="0"/>
        <w:jc w:val="both"/>
      </w:pPr>
      <w:r>
        <w:rPr>
          <w:rFonts w:ascii="Times New Roman"/>
          <w:b w:val="false"/>
          <w:i w:val="false"/>
          <w:color w:val="000000"/>
          <w:sz w:val="28"/>
        </w:rPr>
        <w:t>
      банковские услуги;</w:t>
      </w:r>
    </w:p>
    <w:p>
      <w:pPr>
        <w:spacing w:after="0"/>
        <w:ind w:left="0"/>
        <w:jc w:val="both"/>
      </w:pPr>
      <w:r>
        <w:rPr>
          <w:rFonts w:ascii="Times New Roman"/>
          <w:b w:val="false"/>
          <w:i w:val="false"/>
          <w:color w:val="000000"/>
          <w:sz w:val="28"/>
        </w:rPr>
        <w:t>
      прочие расходы.</w:t>
      </w:r>
    </w:p>
    <w:p>
      <w:pPr>
        <w:spacing w:after="0"/>
        <w:ind w:left="0"/>
        <w:jc w:val="both"/>
      </w:pPr>
      <w:r>
        <w:rPr>
          <w:rFonts w:ascii="Times New Roman"/>
          <w:b w:val="false"/>
          <w:i w:val="false"/>
          <w:color w:val="000000"/>
          <w:sz w:val="28"/>
        </w:rPr>
        <w:t>
      Расчет расходов по оплате работ и услуг, оказываемых юридическими лицами, за исключением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заполняющих форму 02-159, администраторы бюджетных программ представляют в произвольной 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"41. Расчеты по видам расходов, планируемым по спецификам экономической классификации расходов 133, 155, 156, 163, 164, 165, 166, 167, 169, 211, 212, 221, 321, 322, 323, 331, 332, 339, 341, 351, 359, 411, 412, 417, 418, 419, 421, 422, 423, 429, 431, 432, 433, 434, 435, 436, 441, 451, 511, 512, 513, 514, 519, 521, 531, 541, 611, 612, 621, 711, 712, 713, 714, 715, 721 и 722 составляются в произвольной форме.</w:t>
      </w:r>
    </w:p>
    <w:p>
      <w:pPr>
        <w:spacing w:after="0"/>
        <w:ind w:left="0"/>
        <w:jc w:val="both"/>
      </w:pPr>
      <w:r>
        <w:rPr>
          <w:rFonts w:ascii="Times New Roman"/>
          <w:b w:val="false"/>
          <w:i w:val="false"/>
          <w:color w:val="000000"/>
          <w:sz w:val="28"/>
        </w:rPr>
        <w:t>
      При планировании расходов на приобретение запасов и основных средств к расчету прилагаются не менее трех прайс-листов по каждому виду запасов или основных средств.</w:t>
      </w:r>
    </w:p>
    <w:p>
      <w:pPr>
        <w:spacing w:after="0"/>
        <w:ind w:left="0"/>
        <w:jc w:val="both"/>
      </w:pPr>
      <w:r>
        <w:rPr>
          <w:rFonts w:ascii="Times New Roman"/>
          <w:b w:val="false"/>
          <w:i w:val="false"/>
          <w:color w:val="000000"/>
          <w:sz w:val="28"/>
        </w:rPr>
        <w:t>
      При предоставлении расчета в обязательном порядке по спецификам 421, 435 и 423 государственные учреждения представляют заключение государственной экспертизы или комплексной вневедомственной экспертизы на проектно-сметную документацию и документы, обосновывающие стоимость работ (услуг), а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состоянию на 1 января текущего года и план текущего года.</w:t>
      </w:r>
    </w:p>
    <w:p>
      <w:pPr>
        <w:spacing w:after="0"/>
        <w:ind w:left="0"/>
        <w:jc w:val="both"/>
      </w:pPr>
      <w:r>
        <w:rPr>
          <w:rFonts w:ascii="Times New Roman"/>
          <w:b w:val="false"/>
          <w:i w:val="false"/>
          <w:color w:val="000000"/>
          <w:sz w:val="28"/>
        </w:rPr>
        <w:t xml:space="preserve">
      Расчет расходов по возмещению средней заработной платы депутатам маслихата по их основному месту работы осуществляется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В расчет включаются взносы работодателей по социальному налогу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и социальные отчисления в Государственный фонд социального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w:t>
      </w:r>
    </w:p>
    <w:p>
      <w:pPr>
        <w:spacing w:after="0"/>
        <w:ind w:left="0"/>
        <w:jc w:val="both"/>
      </w:pPr>
      <w:r>
        <w:rPr>
          <w:rFonts w:ascii="Times New Roman"/>
          <w:b w:val="false"/>
          <w:i w:val="false"/>
          <w:color w:val="000000"/>
          <w:sz w:val="28"/>
        </w:rPr>
        <w:t xml:space="preserve">
      При представлении расчета по специфике 164 представляются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Правительством Республики Казахстан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Президента Республики Казахстан "Болашак",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Президента Республики Казахстан "Болашак".</w:t>
      </w:r>
    </w:p>
    <w:p>
      <w:pPr>
        <w:spacing w:after="0"/>
        <w:ind w:left="0"/>
        <w:jc w:val="both"/>
      </w:pPr>
      <w:r>
        <w:rPr>
          <w:rFonts w:ascii="Times New Roman"/>
          <w:b w:val="false"/>
          <w:i w:val="false"/>
          <w:color w:val="000000"/>
          <w:sz w:val="28"/>
        </w:rPr>
        <w:t xml:space="preserve">
      При планировании расходов на представительские затраты следует руководствоваться нормами представительских затрат,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зарегистрированного в Реестре государственной регистрации нормативных правовых актов под № 9934.";</w:t>
      </w:r>
    </w:p>
    <w:bookmarkStart w:name="z17" w:id="17"/>
    <w:p>
      <w:pPr>
        <w:spacing w:after="0"/>
        <w:ind w:left="0"/>
        <w:jc w:val="both"/>
      </w:pPr>
      <w:r>
        <w:rPr>
          <w:rFonts w:ascii="Times New Roman"/>
          <w:b w:val="false"/>
          <w:i w:val="false"/>
          <w:color w:val="000000"/>
          <w:sz w:val="28"/>
        </w:rPr>
        <w:t>
      дополнить пунктом 41-1 следующего содержания:</w:t>
      </w:r>
    </w:p>
    <w:bookmarkEnd w:id="17"/>
    <w:p>
      <w:pPr>
        <w:spacing w:after="0"/>
        <w:ind w:left="0"/>
        <w:jc w:val="both"/>
      </w:pPr>
      <w:r>
        <w:rPr>
          <w:rFonts w:ascii="Times New Roman"/>
          <w:b w:val="false"/>
          <w:i w:val="false"/>
          <w:color w:val="000000"/>
          <w:sz w:val="28"/>
        </w:rPr>
        <w:t>
      "41-1. При планировании расходов по бюджетной программе, направленной на целевое перечисление, расчеты составляются по специфике 169 "Прочие текущие затраты" по видам расходов, которые направлены на реализацию целей, определенных в законодательных актах Республики Казахстан. К расчетам прилагаются соответствующие документы и обоснования по каждому виду расходов.</w:t>
      </w:r>
    </w:p>
    <w:p>
      <w:pPr>
        <w:spacing w:after="0"/>
        <w:ind w:left="0"/>
        <w:jc w:val="both"/>
      </w:pPr>
      <w:r>
        <w:rPr>
          <w:rFonts w:ascii="Times New Roman"/>
          <w:b w:val="false"/>
          <w:i w:val="false"/>
          <w:color w:val="000000"/>
          <w:sz w:val="28"/>
        </w:rPr>
        <w:t>
      К расчетам дополнительно прилагаются:</w:t>
      </w:r>
    </w:p>
    <w:p>
      <w:pPr>
        <w:spacing w:after="0"/>
        <w:ind w:left="0"/>
        <w:jc w:val="both"/>
      </w:pPr>
      <w:r>
        <w:rPr>
          <w:rFonts w:ascii="Times New Roman"/>
          <w:b w:val="false"/>
          <w:i w:val="false"/>
          <w:color w:val="000000"/>
          <w:sz w:val="28"/>
        </w:rPr>
        <w:t>
      1) по целевому перечислению в автономный кластерный фонд:</w:t>
      </w:r>
    </w:p>
    <w:p>
      <w:pPr>
        <w:spacing w:after="0"/>
        <w:ind w:left="0"/>
        <w:jc w:val="both"/>
      </w:pPr>
      <w:r>
        <w:rPr>
          <w:rFonts w:ascii="Times New Roman"/>
          <w:b w:val="false"/>
          <w:i w:val="false"/>
          <w:color w:val="000000"/>
          <w:sz w:val="28"/>
        </w:rPr>
        <w:t>
      документ, содержащий сведения об основных технических, технологических и иных решениях, а также результаты изучения осуществимости и эффективности проекта, проводимого на основе экономического анализа выгод и затрат с определением основных технико-финансовых параметров, согласованный администратором бюджетной программы;</w:t>
      </w:r>
    </w:p>
    <w:p>
      <w:pPr>
        <w:spacing w:after="0"/>
        <w:ind w:left="0"/>
        <w:jc w:val="both"/>
      </w:pPr>
      <w:r>
        <w:rPr>
          <w:rFonts w:ascii="Times New Roman"/>
          <w:b w:val="false"/>
          <w:i w:val="false"/>
          <w:color w:val="000000"/>
          <w:sz w:val="28"/>
        </w:rPr>
        <w:t>
      порядок, предусматривающий долевое участие в зарубежных инвестиционных фондах, утверждаемый управляющим комитетом автономного кластерного фонда;</w:t>
      </w:r>
    </w:p>
    <w:p>
      <w:pPr>
        <w:spacing w:after="0"/>
        <w:ind w:left="0"/>
        <w:jc w:val="both"/>
      </w:pPr>
      <w:r>
        <w:rPr>
          <w:rFonts w:ascii="Times New Roman"/>
          <w:b w:val="false"/>
          <w:i w:val="false"/>
          <w:color w:val="000000"/>
          <w:sz w:val="28"/>
        </w:rPr>
        <w:t>
      2) по целевому перечислению в некомерческую организацию, создаваемую в организационно-правовой форме фонда исключительно для обеспечения финансирования организаций, осуществляющих деятельность по организации и проведению международной специализированной выставки на территории Республики Казахстан прилагается технико-экономическое обоснование.";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"42-1. Расчеты по распределяемой бюджетной программе, направленной на разработку или корректировку технико-экономического обоснования бюджетного инвестиционного проекта,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 составляются на основе анализа средней стоимости и количества проектов истекшего планового периода, в случае их наличия.";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"51. Форма 01-311 (</w:t>
      </w:r>
      <w:r>
        <w:rPr>
          <w:rFonts w:ascii="Times New Roman"/>
          <w:b w:val="false"/>
          <w:i w:val="false"/>
          <w:color w:val="000000"/>
          <w:sz w:val="28"/>
        </w:rPr>
        <w:t>приложение 59</w:t>
      </w:r>
      <w:r>
        <w:rPr>
          <w:rFonts w:ascii="Times New Roman"/>
          <w:b w:val="false"/>
          <w:i w:val="false"/>
          <w:color w:val="000000"/>
          <w:sz w:val="28"/>
        </w:rPr>
        <w:t>) предназначена для расчета расходов на субсидии юридическим лицам, в том числе крестьянским (фермерским хозяйствам). Вместе с расчетом представляются обосновывающие документы по направлениям затрат.</w:t>
      </w:r>
    </w:p>
    <w:p>
      <w:pPr>
        <w:spacing w:after="0"/>
        <w:ind w:left="0"/>
        <w:jc w:val="both"/>
      </w:pPr>
      <w:r>
        <w:rPr>
          <w:rFonts w:ascii="Times New Roman"/>
          <w:b w:val="false"/>
          <w:i w:val="false"/>
          <w:color w:val="000000"/>
          <w:sz w:val="28"/>
        </w:rPr>
        <w:t>
      Расчет по данной форме состоит из трех разделов.</w:t>
      </w:r>
    </w:p>
    <w:p>
      <w:pPr>
        <w:spacing w:after="0"/>
        <w:ind w:left="0"/>
        <w:jc w:val="both"/>
      </w:pPr>
      <w:r>
        <w:rPr>
          <w:rFonts w:ascii="Times New Roman"/>
          <w:b w:val="false"/>
          <w:i w:val="false"/>
          <w:color w:val="000000"/>
          <w:sz w:val="28"/>
        </w:rPr>
        <w:t>
      В первом разделе указывается общая сумма доходов, получаемых юридическим лицом от осуществления хозяйственной деятельности.</w:t>
      </w:r>
    </w:p>
    <w:p>
      <w:pPr>
        <w:spacing w:after="0"/>
        <w:ind w:left="0"/>
        <w:jc w:val="both"/>
      </w:pPr>
      <w:r>
        <w:rPr>
          <w:rFonts w:ascii="Times New Roman"/>
          <w:b w:val="false"/>
          <w:i w:val="false"/>
          <w:color w:val="000000"/>
          <w:sz w:val="28"/>
        </w:rPr>
        <w:t>
      Во втором разделе указывается общая сумма расходов с приведением расшифровки по основным видам расходов.</w:t>
      </w:r>
    </w:p>
    <w:p>
      <w:pPr>
        <w:spacing w:after="0"/>
        <w:ind w:left="0"/>
        <w:jc w:val="both"/>
      </w:pPr>
      <w:r>
        <w:rPr>
          <w:rFonts w:ascii="Times New Roman"/>
          <w:b w:val="false"/>
          <w:i w:val="false"/>
          <w:color w:val="000000"/>
          <w:sz w:val="28"/>
        </w:rPr>
        <w:t>
      В третьем разделе указывается сумма превышения расходов над доходами юридических лиц, то есть сумма, возмещаемая из соответствующего бюджета.</w:t>
      </w:r>
    </w:p>
    <w:p>
      <w:pPr>
        <w:spacing w:after="0"/>
        <w:ind w:left="0"/>
        <w:jc w:val="both"/>
      </w:pPr>
      <w:r>
        <w:rPr>
          <w:rFonts w:ascii="Times New Roman"/>
          <w:b w:val="false"/>
          <w:i w:val="false"/>
          <w:color w:val="000000"/>
          <w:sz w:val="28"/>
        </w:rPr>
        <w:t>
      На основании расчетов по форме 01-311, представленной юридическими лицами, администратор бюджетных программ составляет сводную форму 01-311 - свод (</w:t>
      </w:r>
      <w:r>
        <w:rPr>
          <w:rFonts w:ascii="Times New Roman"/>
          <w:b w:val="false"/>
          <w:i w:val="false"/>
          <w:color w:val="000000"/>
          <w:sz w:val="28"/>
        </w:rPr>
        <w:t>приложение 60</w:t>
      </w:r>
      <w:r>
        <w:rPr>
          <w:rFonts w:ascii="Times New Roman"/>
          <w:b w:val="false"/>
          <w:i w:val="false"/>
          <w:color w:val="000000"/>
          <w:sz w:val="28"/>
        </w:rPr>
        <w:t>) для расчета расходов на субсидии юридическим лицам, в том числе крестьянским (фермерским хозяйствам).</w:t>
      </w:r>
    </w:p>
    <w:p>
      <w:pPr>
        <w:spacing w:after="0"/>
        <w:ind w:left="0"/>
        <w:jc w:val="both"/>
      </w:pP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p>
    <w:p>
      <w:pPr>
        <w:spacing w:after="0"/>
        <w:ind w:left="0"/>
        <w:jc w:val="both"/>
      </w:pPr>
      <w:r>
        <w:rPr>
          <w:rFonts w:ascii="Times New Roman"/>
          <w:b w:val="false"/>
          <w:i w:val="false"/>
          <w:color w:val="000000"/>
          <w:sz w:val="28"/>
        </w:rPr>
        <w:t>
      В случае если формы 01-311 и 01-311-свод не подходят для определения расходов по отдельным видам субсидий юридическим лицам, в том числе крестьянским (фермерским хозяйствам), то администраторами бюджетных программ составляются расчеты в произвольной форме.</w:t>
      </w:r>
    </w:p>
    <w:p>
      <w:pPr>
        <w:spacing w:after="0"/>
        <w:ind w:left="0"/>
        <w:jc w:val="both"/>
      </w:pP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22" w:id="18"/>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приложения 14</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"Расчет расходов на оплату труда сотрудников органов внутренних дел, антикоррупционной службой, службы экономических расследований,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24" w:id="19"/>
    <w:p>
      <w:pPr>
        <w:spacing w:after="0"/>
        <w:ind w:left="0"/>
        <w:jc w:val="both"/>
      </w:pPr>
      <w:r>
        <w:rPr>
          <w:rFonts w:ascii="Times New Roman"/>
          <w:b w:val="false"/>
          <w:i w:val="false"/>
          <w:color w:val="000000"/>
          <w:sz w:val="28"/>
        </w:rPr>
        <w:t xml:space="preserve">
      приложения 22-1 и </w:t>
      </w:r>
      <w:r>
        <w:rPr>
          <w:rFonts w:ascii="Times New Roman"/>
          <w:b w:val="false"/>
          <w:i w:val="false"/>
          <w:color w:val="000000"/>
          <w:sz w:val="28"/>
        </w:rPr>
        <w:t>25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приложения 27</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"Расчет расходов на приобретение продуктов питания военнослужащих, сотрудников органов внутренних дел, уголовно-исполнительной системы, антикоррупционной службой, службы экономических расследований, спасателей профессиональных аварийно-спасательных формирований, сотрудников органов государственной противопожарной службы, курсантов военных и специальных учебных заведений, воспитанников военных школ-интернатов";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к Правилам составления и представления бюджетной заявки изложить в редакции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настоящему приказу.</w:t>
      </w:r>
    </w:p>
    <w:bookmarkStart w:name="z27" w:id="2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2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Start w:name="z28" w:id="22"/>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 за исключением подпункта 1) и абзацев семьдесят седьмого, семьдесят восьмого, семьдесят девятого и сто шестьдесят седьмого подпункта 2) пункта 1, которые вводятся в действие с 1 января 2017 года.</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2016 года № 145 </w:t>
            </w:r>
            <w:r>
              <w:br/>
            </w: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Форма 04-111</w:t>
            </w:r>
          </w:p>
        </w:tc>
      </w:tr>
    </w:tbl>
    <w:p>
      <w:pPr>
        <w:spacing w:after="0"/>
        <w:ind w:left="0"/>
        <w:jc w:val="left"/>
      </w:pPr>
      <w:r>
        <w:rPr>
          <w:rFonts w:ascii="Times New Roman"/>
          <w:b/>
          <w:i w:val="false"/>
          <w:color w:val="000000"/>
        </w:rPr>
        <w:t xml:space="preserve"> Расчет</w:t>
      </w:r>
      <w:r>
        <w:br/>
      </w:r>
      <w:r>
        <w:rPr>
          <w:rFonts w:ascii="Times New Roman"/>
          <w:b/>
          <w:i w:val="false"/>
          <w:color w:val="000000"/>
        </w:rPr>
        <w:t>расходов на оплату труда</w:t>
      </w:r>
      <w:r>
        <w:br/>
      </w:r>
      <w:r>
        <w:rPr>
          <w:rFonts w:ascii="Times New Roman"/>
          <w:b/>
          <w:i w:val="false"/>
          <w:color w:val="000000"/>
        </w:rPr>
        <w:t>работников государственных учреждений образования</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(гр.2 х базовый долж. оклад х коэфф.+…+ гр.15 х базовый долж. оклад х коэфф.)/ 1000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w:t>
            </w:r>
          </w:p>
          <w:p>
            <w:pPr>
              <w:spacing w:after="20"/>
              <w:ind w:left="20"/>
              <w:jc w:val="both"/>
            </w:pPr>
            <w:r>
              <w:rPr>
                <w:rFonts w:ascii="Times New Roman"/>
                <w:b w:val="false"/>
                <w:i w:val="false"/>
                <w:color w:val="000000"/>
                <w:sz w:val="20"/>
              </w:rPr>
              <w:t>
до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w:t>
            </w:r>
          </w:p>
          <w:p>
            <w:pPr>
              <w:spacing w:after="20"/>
              <w:ind w:left="20"/>
              <w:jc w:val="both"/>
            </w:pPr>
            <w:r>
              <w:rPr>
                <w:rFonts w:ascii="Times New Roman"/>
                <w:b w:val="false"/>
                <w:i w:val="false"/>
                <w:color w:val="000000"/>
                <w:sz w:val="20"/>
              </w:rPr>
              <w:t>
до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w:t>
            </w:r>
          </w:p>
          <w:p>
            <w:pPr>
              <w:spacing w:after="20"/>
              <w:ind w:left="20"/>
              <w:jc w:val="both"/>
            </w:pPr>
            <w:r>
              <w:rPr>
                <w:rFonts w:ascii="Times New Roman"/>
                <w:b w:val="false"/>
                <w:i w:val="false"/>
                <w:color w:val="000000"/>
                <w:sz w:val="20"/>
              </w:rPr>
              <w:t>
до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w:t>
            </w:r>
          </w:p>
          <w:p>
            <w:pPr>
              <w:spacing w:after="20"/>
              <w:ind w:left="20"/>
              <w:jc w:val="both"/>
            </w:pPr>
            <w:r>
              <w:rPr>
                <w:rFonts w:ascii="Times New Roman"/>
                <w:b w:val="false"/>
                <w:i w:val="false"/>
                <w:color w:val="000000"/>
                <w:sz w:val="20"/>
              </w:rPr>
              <w:t>
до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w:t>
            </w:r>
          </w:p>
          <w:p>
            <w:pPr>
              <w:spacing w:after="20"/>
              <w:ind w:left="20"/>
              <w:jc w:val="both"/>
            </w:pPr>
            <w:r>
              <w:rPr>
                <w:rFonts w:ascii="Times New Roman"/>
                <w:b w:val="false"/>
                <w:i w:val="false"/>
                <w:color w:val="000000"/>
                <w:sz w:val="20"/>
              </w:rPr>
              <w:t>
до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w:t>
            </w:r>
          </w:p>
          <w:p>
            <w:pPr>
              <w:spacing w:after="20"/>
              <w:ind w:left="20"/>
              <w:jc w:val="both"/>
            </w:pPr>
            <w:r>
              <w:rPr>
                <w:rFonts w:ascii="Times New Roman"/>
                <w:b w:val="false"/>
                <w:i w:val="false"/>
                <w:color w:val="000000"/>
                <w:sz w:val="20"/>
              </w:rPr>
              <w:t>
до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w:t>
            </w:r>
          </w:p>
          <w:p>
            <w:pPr>
              <w:spacing w:after="20"/>
              <w:ind w:left="20"/>
              <w:jc w:val="both"/>
            </w:pPr>
            <w:r>
              <w:rPr>
                <w:rFonts w:ascii="Times New Roman"/>
                <w:b w:val="false"/>
                <w:i w:val="false"/>
                <w:color w:val="000000"/>
                <w:sz w:val="20"/>
              </w:rPr>
              <w:t>
до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w:t>
            </w:r>
          </w:p>
          <w:p>
            <w:pPr>
              <w:spacing w:after="20"/>
              <w:ind w:left="20"/>
              <w:jc w:val="both"/>
            </w:pPr>
            <w:r>
              <w:rPr>
                <w:rFonts w:ascii="Times New Roman"/>
                <w:b w:val="false"/>
                <w:i w:val="false"/>
                <w:color w:val="000000"/>
                <w:sz w:val="20"/>
              </w:rPr>
              <w:t>
до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гр.2+</w:t>
            </w:r>
          </w:p>
          <w:p>
            <w:pPr>
              <w:spacing w:after="20"/>
              <w:ind w:left="20"/>
              <w:jc w:val="both"/>
            </w:pPr>
            <w:r>
              <w:rPr>
                <w:rFonts w:ascii="Times New Roman"/>
                <w:b w:val="false"/>
                <w:i w:val="false"/>
                <w:color w:val="000000"/>
                <w:sz w:val="20"/>
              </w:rPr>
              <w:t>
гр.3+…+гр.14</w:t>
            </w:r>
          </w:p>
          <w:p>
            <w:pPr>
              <w:spacing w:after="20"/>
              <w:ind w:left="20"/>
              <w:jc w:val="both"/>
            </w:pPr>
            <w:r>
              <w:rPr>
                <w:rFonts w:ascii="Times New Roman"/>
                <w:b w:val="false"/>
                <w:i w:val="false"/>
                <w:color w:val="000000"/>
                <w:sz w:val="20"/>
              </w:rPr>
              <w:t>
+гр.15</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(ставки) с учетом повышения</w:t>
            </w:r>
          </w:p>
          <w:p>
            <w:pPr>
              <w:spacing w:after="20"/>
              <w:ind w:left="20"/>
              <w:jc w:val="both"/>
            </w:pPr>
            <w:r>
              <w:rPr>
                <w:rFonts w:ascii="Times New Roman"/>
                <w:b w:val="false"/>
                <w:i w:val="false"/>
                <w:color w:val="000000"/>
                <w:sz w:val="20"/>
              </w:rPr>
              <w:t>
гр. 17 + гр.</w:t>
            </w:r>
          </w:p>
          <w:p>
            <w:pPr>
              <w:spacing w:after="20"/>
              <w:ind w:left="20"/>
              <w:jc w:val="both"/>
            </w:pPr>
            <w:r>
              <w:rPr>
                <w:rFonts w:ascii="Times New Roman"/>
                <w:b w:val="false"/>
                <w:i w:val="false"/>
                <w:color w:val="000000"/>
                <w:sz w:val="20"/>
              </w:rPr>
              <w:t>
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установлено данное повышение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классное руководство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проверку тетрадей и письменных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Заведование учебными классами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w:t>
            </w:r>
          </w:p>
          <w:p>
            <w:pPr>
              <w:spacing w:after="20"/>
              <w:ind w:left="20"/>
              <w:jc w:val="both"/>
            </w:pPr>
            <w:r>
              <w:rPr>
                <w:rFonts w:ascii="Times New Roman"/>
                <w:b w:val="false"/>
                <w:i w:val="false"/>
                <w:color w:val="000000"/>
                <w:sz w:val="20"/>
              </w:rPr>
              <w:t>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углубленное преподавание отдельных предметов профильного направления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w:t>
            </w:r>
          </w:p>
          <w:p>
            <w:pPr>
              <w:spacing w:after="20"/>
              <w:ind w:left="20"/>
              <w:jc w:val="both"/>
            </w:pPr>
            <w:r>
              <w:rPr>
                <w:rFonts w:ascii="Times New Roman"/>
                <w:b w:val="false"/>
                <w:i w:val="false"/>
                <w:color w:val="000000"/>
                <w:sz w:val="20"/>
              </w:rPr>
              <w:t>
занятым на</w:t>
            </w:r>
          </w:p>
          <w:p>
            <w:pPr>
              <w:spacing w:after="20"/>
              <w:ind w:left="20"/>
              <w:jc w:val="both"/>
            </w:pPr>
            <w:r>
              <w:rPr>
                <w:rFonts w:ascii="Times New Roman"/>
                <w:b w:val="false"/>
                <w:i w:val="false"/>
                <w:color w:val="000000"/>
                <w:sz w:val="20"/>
              </w:rPr>
              <w:t>
тяжелых (особо</w:t>
            </w:r>
          </w:p>
          <w:p>
            <w:pPr>
              <w:spacing w:after="20"/>
              <w:ind w:left="20"/>
              <w:jc w:val="both"/>
            </w:pPr>
            <w:r>
              <w:rPr>
                <w:rFonts w:ascii="Times New Roman"/>
                <w:b w:val="false"/>
                <w:i w:val="false"/>
                <w:color w:val="000000"/>
                <w:sz w:val="20"/>
              </w:rPr>
              <w:t>
тяжелых) физических работах и работах с вредными (особо вредными) и</w:t>
            </w:r>
          </w:p>
          <w:p>
            <w:pPr>
              <w:spacing w:after="20"/>
              <w:ind w:left="20"/>
              <w:jc w:val="both"/>
            </w:pPr>
            <w:r>
              <w:rPr>
                <w:rFonts w:ascii="Times New Roman"/>
                <w:b w:val="false"/>
                <w:i w:val="false"/>
                <w:color w:val="000000"/>
                <w:sz w:val="20"/>
              </w:rPr>
              <w:t>
опасными (особо</w:t>
            </w:r>
          </w:p>
          <w:p>
            <w:pPr>
              <w:spacing w:after="20"/>
              <w:ind w:left="20"/>
              <w:jc w:val="both"/>
            </w:pPr>
            <w:r>
              <w:rPr>
                <w:rFonts w:ascii="Times New Roman"/>
                <w:b w:val="false"/>
                <w:i w:val="false"/>
                <w:color w:val="000000"/>
                <w:sz w:val="20"/>
              </w:rPr>
              <w:t xml:space="preserve">
опасными) условиями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квалификационный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организацию производственного обучения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зонах экологического бедствия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w:t>
            </w:r>
          </w:p>
          <w:p>
            <w:pPr>
              <w:spacing w:after="20"/>
              <w:ind w:left="20"/>
              <w:jc w:val="both"/>
            </w:pPr>
            <w:r>
              <w:rPr>
                <w:rFonts w:ascii="Times New Roman"/>
                <w:b w:val="false"/>
                <w:i w:val="false"/>
                <w:color w:val="000000"/>
                <w:sz w:val="20"/>
              </w:rPr>
              <w:t>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доплат</w:t>
            </w:r>
          </w:p>
          <w:p>
            <w:pPr>
              <w:spacing w:after="20"/>
              <w:ind w:left="20"/>
              <w:jc w:val="both"/>
            </w:pPr>
            <w:r>
              <w:rPr>
                <w:rFonts w:ascii="Times New Roman"/>
                <w:b w:val="false"/>
                <w:i w:val="false"/>
                <w:color w:val="000000"/>
                <w:sz w:val="20"/>
              </w:rPr>
              <w:t>
в месяц</w:t>
            </w:r>
          </w:p>
          <w:p>
            <w:pPr>
              <w:spacing w:after="20"/>
              <w:ind w:left="20"/>
              <w:jc w:val="both"/>
            </w:pPr>
            <w:r>
              <w:rPr>
                <w:rFonts w:ascii="Times New Roman"/>
                <w:b w:val="false"/>
                <w:i w:val="false"/>
                <w:color w:val="000000"/>
                <w:sz w:val="20"/>
              </w:rPr>
              <w:t>
(гр.22+</w:t>
            </w:r>
          </w:p>
          <w:p>
            <w:pPr>
              <w:spacing w:after="20"/>
              <w:ind w:left="20"/>
              <w:jc w:val="both"/>
            </w:pPr>
            <w:r>
              <w:rPr>
                <w:rFonts w:ascii="Times New Roman"/>
                <w:b w:val="false"/>
                <w:i w:val="false"/>
                <w:color w:val="000000"/>
                <w:sz w:val="20"/>
              </w:rPr>
              <w:t>
гр.24+</w:t>
            </w:r>
          </w:p>
          <w:p>
            <w:pPr>
              <w:spacing w:after="20"/>
              <w:ind w:left="20"/>
              <w:jc w:val="both"/>
            </w:pPr>
            <w:r>
              <w:rPr>
                <w:rFonts w:ascii="Times New Roman"/>
                <w:b w:val="false"/>
                <w:i w:val="false"/>
                <w:color w:val="000000"/>
                <w:sz w:val="20"/>
              </w:rPr>
              <w:t>
гр.26+</w:t>
            </w:r>
          </w:p>
          <w:p>
            <w:pPr>
              <w:spacing w:after="20"/>
              <w:ind w:left="20"/>
              <w:jc w:val="both"/>
            </w:pPr>
            <w:r>
              <w:rPr>
                <w:rFonts w:ascii="Times New Roman"/>
                <w:b w:val="false"/>
                <w:i w:val="false"/>
                <w:color w:val="000000"/>
                <w:sz w:val="20"/>
              </w:rPr>
              <w:t>
гр.28+</w:t>
            </w:r>
          </w:p>
          <w:p>
            <w:pPr>
              <w:spacing w:after="20"/>
              <w:ind w:left="20"/>
              <w:jc w:val="both"/>
            </w:pPr>
            <w:r>
              <w:rPr>
                <w:rFonts w:ascii="Times New Roman"/>
                <w:b w:val="false"/>
                <w:i w:val="false"/>
                <w:color w:val="000000"/>
                <w:sz w:val="20"/>
              </w:rPr>
              <w:t>
гр.30+</w:t>
            </w:r>
          </w:p>
          <w:p>
            <w:pPr>
              <w:spacing w:after="20"/>
              <w:ind w:left="20"/>
              <w:jc w:val="both"/>
            </w:pPr>
            <w:r>
              <w:rPr>
                <w:rFonts w:ascii="Times New Roman"/>
                <w:b w:val="false"/>
                <w:i w:val="false"/>
                <w:color w:val="000000"/>
                <w:sz w:val="20"/>
              </w:rPr>
              <w:t>
гр.32+</w:t>
            </w:r>
          </w:p>
          <w:p>
            <w:pPr>
              <w:spacing w:after="20"/>
              <w:ind w:left="20"/>
              <w:jc w:val="both"/>
            </w:pPr>
            <w:r>
              <w:rPr>
                <w:rFonts w:ascii="Times New Roman"/>
                <w:b w:val="false"/>
                <w:i w:val="false"/>
                <w:color w:val="000000"/>
                <w:sz w:val="20"/>
              </w:rPr>
              <w:t>
гр.34+</w:t>
            </w:r>
          </w:p>
          <w:p>
            <w:pPr>
              <w:spacing w:after="20"/>
              <w:ind w:left="20"/>
              <w:jc w:val="both"/>
            </w:pPr>
            <w:r>
              <w:rPr>
                <w:rFonts w:ascii="Times New Roman"/>
                <w:b w:val="false"/>
                <w:i w:val="false"/>
                <w:color w:val="000000"/>
                <w:sz w:val="20"/>
              </w:rPr>
              <w:t>
гр.36+</w:t>
            </w:r>
          </w:p>
          <w:p>
            <w:pPr>
              <w:spacing w:after="20"/>
              <w:ind w:left="20"/>
              <w:jc w:val="both"/>
            </w:pPr>
            <w:r>
              <w:rPr>
                <w:rFonts w:ascii="Times New Roman"/>
                <w:b w:val="false"/>
                <w:i w:val="false"/>
                <w:color w:val="000000"/>
                <w:sz w:val="20"/>
              </w:rPr>
              <w:t>
гр.38+</w:t>
            </w:r>
          </w:p>
          <w:p>
            <w:pPr>
              <w:spacing w:after="20"/>
              <w:ind w:left="20"/>
              <w:jc w:val="both"/>
            </w:pPr>
            <w:r>
              <w:rPr>
                <w:rFonts w:ascii="Times New Roman"/>
                <w:b w:val="false"/>
                <w:i w:val="false"/>
                <w:color w:val="000000"/>
                <w:sz w:val="20"/>
              </w:rPr>
              <w:t>
гр.40+</w:t>
            </w:r>
          </w:p>
          <w:p>
            <w:pPr>
              <w:spacing w:after="20"/>
              <w:ind w:left="20"/>
              <w:jc w:val="both"/>
            </w:pPr>
            <w:r>
              <w:rPr>
                <w:rFonts w:ascii="Times New Roman"/>
                <w:b w:val="false"/>
                <w:i w:val="false"/>
                <w:color w:val="000000"/>
                <w:sz w:val="20"/>
              </w:rPr>
              <w:t>
гр.42+</w:t>
            </w:r>
          </w:p>
          <w:p>
            <w:pPr>
              <w:spacing w:after="20"/>
              <w:ind w:left="20"/>
              <w:jc w:val="both"/>
            </w:pPr>
            <w:r>
              <w:rPr>
                <w:rFonts w:ascii="Times New Roman"/>
                <w:b w:val="false"/>
                <w:i w:val="false"/>
                <w:color w:val="000000"/>
                <w:sz w:val="20"/>
              </w:rPr>
              <w:t>
гр.44+</w:t>
            </w:r>
          </w:p>
          <w:p>
            <w:pPr>
              <w:spacing w:after="20"/>
              <w:ind w:left="20"/>
              <w:jc w:val="both"/>
            </w:pPr>
            <w:r>
              <w:rPr>
                <w:rFonts w:ascii="Times New Roman"/>
                <w:b w:val="false"/>
                <w:i w:val="false"/>
                <w:color w:val="000000"/>
                <w:sz w:val="20"/>
              </w:rPr>
              <w:t>
гр.46+ гр.48+</w:t>
            </w:r>
          </w:p>
          <w:p>
            <w:pPr>
              <w:spacing w:after="20"/>
              <w:ind w:left="20"/>
              <w:jc w:val="both"/>
            </w:pPr>
            <w:r>
              <w:rPr>
                <w:rFonts w:ascii="Times New Roman"/>
                <w:b w:val="false"/>
                <w:i w:val="false"/>
                <w:color w:val="000000"/>
                <w:sz w:val="20"/>
              </w:rPr>
              <w:t>
гр.50+ гр.53+</w:t>
            </w:r>
          </w:p>
          <w:p>
            <w:pPr>
              <w:spacing w:after="20"/>
              <w:ind w:left="20"/>
              <w:jc w:val="both"/>
            </w:pPr>
            <w:r>
              <w:rPr>
                <w:rFonts w:ascii="Times New Roman"/>
                <w:b w:val="false"/>
                <w:i w:val="false"/>
                <w:color w:val="000000"/>
                <w:sz w:val="20"/>
              </w:rPr>
              <w:t>
гр.55)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установлены надбавки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гр.20+гр.56+ гр.61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гр.62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(гр.58+гр.60)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установлены надбавки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__________________ 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Руководитель бюджетной программы ____________ _______________________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Главный бухгалтер (нач.ФЭО) _________________ _______________________</w:t>
      </w:r>
    </w:p>
    <w:p>
      <w:pPr>
        <w:spacing w:after="0"/>
        <w:ind w:left="0"/>
        <w:jc w:val="both"/>
      </w:pPr>
      <w:r>
        <w:rPr>
          <w:rFonts w:ascii="Times New Roman"/>
          <w:b w:val="false"/>
          <w:i w:val="false"/>
          <w:color w:val="000000"/>
          <w:sz w:val="28"/>
        </w:rPr>
        <w:t>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2016 года № 145 </w:t>
            </w:r>
            <w:r>
              <w:br/>
            </w: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Форма 06-111</w:t>
            </w:r>
          </w:p>
        </w:tc>
      </w:tr>
    </w:tbl>
    <w:p>
      <w:pPr>
        <w:spacing w:after="0"/>
        <w:ind w:left="0"/>
        <w:jc w:val="left"/>
      </w:pPr>
      <w:r>
        <w:rPr>
          <w:rFonts w:ascii="Times New Roman"/>
          <w:b/>
          <w:i w:val="false"/>
          <w:color w:val="000000"/>
        </w:rPr>
        <w:t xml:space="preserve"> Расчет</w:t>
      </w:r>
      <w:r>
        <w:br/>
      </w:r>
      <w:r>
        <w:rPr>
          <w:rFonts w:ascii="Times New Roman"/>
          <w:b/>
          <w:i w:val="false"/>
          <w:color w:val="000000"/>
        </w:rPr>
        <w:t>расходов на оплату труда</w:t>
      </w:r>
      <w:r>
        <w:br/>
      </w:r>
      <w:r>
        <w:rPr>
          <w:rFonts w:ascii="Times New Roman"/>
          <w:b/>
          <w:i w:val="false"/>
          <w:color w:val="000000"/>
        </w:rPr>
        <w:t>работников государственных учреждений здравоохранения</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(гр.2 х базовый долж. оклад х коэфф.+…+ гр.15 х базовый долж. оклад х коэфф.)/ 1000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w:t>
            </w:r>
          </w:p>
          <w:p>
            <w:pPr>
              <w:spacing w:after="20"/>
              <w:ind w:left="20"/>
              <w:jc w:val="both"/>
            </w:pPr>
            <w:r>
              <w:rPr>
                <w:rFonts w:ascii="Times New Roman"/>
                <w:b w:val="false"/>
                <w:i w:val="false"/>
                <w:color w:val="000000"/>
                <w:sz w:val="20"/>
              </w:rPr>
              <w:t>
до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w:t>
            </w:r>
          </w:p>
          <w:p>
            <w:pPr>
              <w:spacing w:after="20"/>
              <w:ind w:left="20"/>
              <w:jc w:val="both"/>
            </w:pPr>
            <w:r>
              <w:rPr>
                <w:rFonts w:ascii="Times New Roman"/>
                <w:b w:val="false"/>
                <w:i w:val="false"/>
                <w:color w:val="000000"/>
                <w:sz w:val="20"/>
              </w:rPr>
              <w:t>
до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w:t>
            </w:r>
          </w:p>
          <w:p>
            <w:pPr>
              <w:spacing w:after="20"/>
              <w:ind w:left="20"/>
              <w:jc w:val="both"/>
            </w:pPr>
            <w:r>
              <w:rPr>
                <w:rFonts w:ascii="Times New Roman"/>
                <w:b w:val="false"/>
                <w:i w:val="false"/>
                <w:color w:val="000000"/>
                <w:sz w:val="20"/>
              </w:rPr>
              <w:t>
до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w:t>
            </w:r>
          </w:p>
          <w:p>
            <w:pPr>
              <w:spacing w:after="20"/>
              <w:ind w:left="20"/>
              <w:jc w:val="both"/>
            </w:pPr>
            <w:r>
              <w:rPr>
                <w:rFonts w:ascii="Times New Roman"/>
                <w:b w:val="false"/>
                <w:i w:val="false"/>
                <w:color w:val="000000"/>
                <w:sz w:val="20"/>
              </w:rPr>
              <w:t>
до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w:t>
            </w:r>
          </w:p>
          <w:p>
            <w:pPr>
              <w:spacing w:after="20"/>
              <w:ind w:left="20"/>
              <w:jc w:val="both"/>
            </w:pPr>
            <w:r>
              <w:rPr>
                <w:rFonts w:ascii="Times New Roman"/>
                <w:b w:val="false"/>
                <w:i w:val="false"/>
                <w:color w:val="000000"/>
                <w:sz w:val="20"/>
              </w:rPr>
              <w:t>
до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w:t>
            </w:r>
          </w:p>
          <w:p>
            <w:pPr>
              <w:spacing w:after="20"/>
              <w:ind w:left="20"/>
              <w:jc w:val="both"/>
            </w:pPr>
            <w:r>
              <w:rPr>
                <w:rFonts w:ascii="Times New Roman"/>
                <w:b w:val="false"/>
                <w:i w:val="false"/>
                <w:color w:val="000000"/>
                <w:sz w:val="20"/>
              </w:rPr>
              <w:t>
до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w:t>
            </w:r>
          </w:p>
          <w:p>
            <w:pPr>
              <w:spacing w:after="20"/>
              <w:ind w:left="20"/>
              <w:jc w:val="both"/>
            </w:pPr>
            <w:r>
              <w:rPr>
                <w:rFonts w:ascii="Times New Roman"/>
                <w:b w:val="false"/>
                <w:i w:val="false"/>
                <w:color w:val="000000"/>
                <w:sz w:val="20"/>
              </w:rPr>
              <w:t>
до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w:t>
            </w:r>
          </w:p>
          <w:p>
            <w:pPr>
              <w:spacing w:after="20"/>
              <w:ind w:left="20"/>
              <w:jc w:val="both"/>
            </w:pPr>
            <w:r>
              <w:rPr>
                <w:rFonts w:ascii="Times New Roman"/>
                <w:b w:val="false"/>
                <w:i w:val="false"/>
                <w:color w:val="000000"/>
                <w:sz w:val="20"/>
              </w:rPr>
              <w:t>
до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гр.2+гр.3+…+гр.14+гр.15</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гр.17+гр. 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w:t>
            </w:r>
          </w:p>
          <w:p>
            <w:pPr>
              <w:spacing w:after="20"/>
              <w:ind w:left="20"/>
              <w:jc w:val="both"/>
            </w:pPr>
            <w:r>
              <w:rPr>
                <w:rFonts w:ascii="Times New Roman"/>
                <w:b w:val="false"/>
                <w:i w:val="false"/>
                <w:color w:val="000000"/>
                <w:sz w:val="20"/>
              </w:rPr>
              <w:t>
вредными) и опасными (особо</w:t>
            </w:r>
          </w:p>
          <w:p>
            <w:pPr>
              <w:spacing w:after="20"/>
              <w:ind w:left="20"/>
              <w:jc w:val="both"/>
            </w:pPr>
            <w:r>
              <w:rPr>
                <w:rFonts w:ascii="Times New Roman"/>
                <w:b w:val="false"/>
                <w:i w:val="false"/>
                <w:color w:val="000000"/>
                <w:sz w:val="20"/>
              </w:rPr>
              <w:t>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 в условиях территориального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психоэмоциональные и физические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сверхурочную работу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доплат</w:t>
            </w:r>
          </w:p>
          <w:p>
            <w:pPr>
              <w:spacing w:after="20"/>
              <w:ind w:left="20"/>
              <w:jc w:val="both"/>
            </w:pPr>
            <w:r>
              <w:rPr>
                <w:rFonts w:ascii="Times New Roman"/>
                <w:b w:val="false"/>
                <w:i w:val="false"/>
                <w:color w:val="000000"/>
                <w:sz w:val="20"/>
              </w:rPr>
              <w:t>
в месяц</w:t>
            </w:r>
          </w:p>
          <w:p>
            <w:pPr>
              <w:spacing w:after="20"/>
              <w:ind w:left="20"/>
              <w:jc w:val="both"/>
            </w:pPr>
            <w:r>
              <w:rPr>
                <w:rFonts w:ascii="Times New Roman"/>
                <w:b w:val="false"/>
                <w:i w:val="false"/>
                <w:color w:val="000000"/>
                <w:sz w:val="20"/>
              </w:rPr>
              <w:t>
(гр.22+</w:t>
            </w:r>
          </w:p>
          <w:p>
            <w:pPr>
              <w:spacing w:after="20"/>
              <w:ind w:left="20"/>
              <w:jc w:val="both"/>
            </w:pPr>
            <w:r>
              <w:rPr>
                <w:rFonts w:ascii="Times New Roman"/>
                <w:b w:val="false"/>
                <w:i w:val="false"/>
                <w:color w:val="000000"/>
                <w:sz w:val="20"/>
              </w:rPr>
              <w:t>
гр.24+</w:t>
            </w:r>
          </w:p>
          <w:p>
            <w:pPr>
              <w:spacing w:after="20"/>
              <w:ind w:left="20"/>
              <w:jc w:val="both"/>
            </w:pPr>
            <w:r>
              <w:rPr>
                <w:rFonts w:ascii="Times New Roman"/>
                <w:b w:val="false"/>
                <w:i w:val="false"/>
                <w:color w:val="000000"/>
                <w:sz w:val="20"/>
              </w:rPr>
              <w:t>
гр.26+</w:t>
            </w:r>
          </w:p>
          <w:p>
            <w:pPr>
              <w:spacing w:after="20"/>
              <w:ind w:left="20"/>
              <w:jc w:val="both"/>
            </w:pPr>
            <w:r>
              <w:rPr>
                <w:rFonts w:ascii="Times New Roman"/>
                <w:b w:val="false"/>
                <w:i w:val="false"/>
                <w:color w:val="000000"/>
                <w:sz w:val="20"/>
              </w:rPr>
              <w:t>
гр.28+</w:t>
            </w:r>
          </w:p>
          <w:p>
            <w:pPr>
              <w:spacing w:after="20"/>
              <w:ind w:left="20"/>
              <w:jc w:val="both"/>
            </w:pPr>
            <w:r>
              <w:rPr>
                <w:rFonts w:ascii="Times New Roman"/>
                <w:b w:val="false"/>
                <w:i w:val="false"/>
                <w:color w:val="000000"/>
                <w:sz w:val="20"/>
              </w:rPr>
              <w:t>
гр.30+</w:t>
            </w:r>
          </w:p>
          <w:p>
            <w:pPr>
              <w:spacing w:after="20"/>
              <w:ind w:left="20"/>
              <w:jc w:val="both"/>
            </w:pPr>
            <w:r>
              <w:rPr>
                <w:rFonts w:ascii="Times New Roman"/>
                <w:b w:val="false"/>
                <w:i w:val="false"/>
                <w:color w:val="000000"/>
                <w:sz w:val="20"/>
              </w:rPr>
              <w:t>
гр.32+</w:t>
            </w:r>
          </w:p>
          <w:p>
            <w:pPr>
              <w:spacing w:after="20"/>
              <w:ind w:left="20"/>
              <w:jc w:val="both"/>
            </w:pPr>
            <w:r>
              <w:rPr>
                <w:rFonts w:ascii="Times New Roman"/>
                <w:b w:val="false"/>
                <w:i w:val="false"/>
                <w:color w:val="000000"/>
                <w:sz w:val="20"/>
              </w:rPr>
              <w:t>
гр.34+</w:t>
            </w:r>
          </w:p>
          <w:p>
            <w:pPr>
              <w:spacing w:after="20"/>
              <w:ind w:left="20"/>
              <w:jc w:val="both"/>
            </w:pPr>
            <w:r>
              <w:rPr>
                <w:rFonts w:ascii="Times New Roman"/>
                <w:b w:val="false"/>
                <w:i w:val="false"/>
                <w:color w:val="000000"/>
                <w:sz w:val="20"/>
              </w:rPr>
              <w:t>
гр.36+</w:t>
            </w:r>
          </w:p>
          <w:p>
            <w:pPr>
              <w:spacing w:after="20"/>
              <w:ind w:left="20"/>
              <w:jc w:val="both"/>
            </w:pPr>
            <w:r>
              <w:rPr>
                <w:rFonts w:ascii="Times New Roman"/>
                <w:b w:val="false"/>
                <w:i w:val="false"/>
                <w:color w:val="000000"/>
                <w:sz w:val="20"/>
              </w:rPr>
              <w:t>
гр.38+</w:t>
            </w:r>
          </w:p>
          <w:p>
            <w:pPr>
              <w:spacing w:after="20"/>
              <w:ind w:left="20"/>
              <w:jc w:val="both"/>
            </w:pPr>
            <w:r>
              <w:rPr>
                <w:rFonts w:ascii="Times New Roman"/>
                <w:b w:val="false"/>
                <w:i w:val="false"/>
                <w:color w:val="000000"/>
                <w:sz w:val="20"/>
              </w:rPr>
              <w:t>
гр.40+</w:t>
            </w:r>
          </w:p>
          <w:p>
            <w:pPr>
              <w:spacing w:after="20"/>
              <w:ind w:left="20"/>
              <w:jc w:val="both"/>
            </w:pPr>
            <w:r>
              <w:rPr>
                <w:rFonts w:ascii="Times New Roman"/>
                <w:b w:val="false"/>
                <w:i w:val="false"/>
                <w:color w:val="000000"/>
                <w:sz w:val="20"/>
              </w:rPr>
              <w:t>
гр.43+</w:t>
            </w:r>
          </w:p>
          <w:p>
            <w:pPr>
              <w:spacing w:after="20"/>
              <w:ind w:left="20"/>
              <w:jc w:val="both"/>
            </w:pPr>
            <w:r>
              <w:rPr>
                <w:rFonts w:ascii="Times New Roman"/>
                <w:b w:val="false"/>
                <w:i w:val="false"/>
                <w:color w:val="000000"/>
                <w:sz w:val="20"/>
              </w:rPr>
              <w:t>
гр.45+</w:t>
            </w:r>
          </w:p>
          <w:p>
            <w:pPr>
              <w:spacing w:after="20"/>
              <w:ind w:left="20"/>
              <w:jc w:val="both"/>
            </w:pPr>
            <w:r>
              <w:rPr>
                <w:rFonts w:ascii="Times New Roman"/>
                <w:b w:val="false"/>
                <w:i w:val="false"/>
                <w:color w:val="000000"/>
                <w:sz w:val="20"/>
              </w:rPr>
              <w:t>
гр.47)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 гр.42х гр.43)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(гр.20+гр.48+гр.53)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гр.54х12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(гр.50+гр.52)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__________________ 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Руководитель бюджетной программы ____________ _______________________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Главный бухгалтер (нач.ФЭО) _________________ _______________________</w:t>
      </w:r>
    </w:p>
    <w:p>
      <w:pPr>
        <w:spacing w:after="0"/>
        <w:ind w:left="0"/>
        <w:jc w:val="both"/>
      </w:pPr>
      <w:r>
        <w:rPr>
          <w:rFonts w:ascii="Times New Roman"/>
          <w:b w:val="false"/>
          <w:i w:val="false"/>
          <w:color w:val="000000"/>
          <w:sz w:val="28"/>
        </w:rPr>
        <w:t>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2016 года № 145 </w:t>
            </w:r>
            <w:r>
              <w:br/>
            </w: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Форма 07-111</w:t>
            </w:r>
          </w:p>
        </w:tc>
      </w:tr>
    </w:tbl>
    <w:p>
      <w:pPr>
        <w:spacing w:after="0"/>
        <w:ind w:left="0"/>
        <w:jc w:val="left"/>
      </w:pPr>
      <w:r>
        <w:rPr>
          <w:rFonts w:ascii="Times New Roman"/>
          <w:b/>
          <w:i w:val="false"/>
          <w:color w:val="000000"/>
        </w:rPr>
        <w:t xml:space="preserve"> Расчет</w:t>
      </w:r>
      <w:r>
        <w:br/>
      </w:r>
      <w:r>
        <w:rPr>
          <w:rFonts w:ascii="Times New Roman"/>
          <w:b/>
          <w:i w:val="false"/>
          <w:color w:val="000000"/>
        </w:rPr>
        <w:t>расходов на оплату труда работников</w:t>
      </w:r>
      <w:r>
        <w:br/>
      </w:r>
      <w:r>
        <w:rPr>
          <w:rFonts w:ascii="Times New Roman"/>
          <w:b/>
          <w:i w:val="false"/>
          <w:color w:val="000000"/>
        </w:rPr>
        <w:t>государственных учреждений социального обеспечения</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(гр.2 х базовый долж. оклад х коэфф.+…+ гр.15 х базовый долж. оклад х коэфф.)/ 1000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w:t>
            </w:r>
          </w:p>
          <w:p>
            <w:pPr>
              <w:spacing w:after="20"/>
              <w:ind w:left="20"/>
              <w:jc w:val="both"/>
            </w:pPr>
            <w:r>
              <w:rPr>
                <w:rFonts w:ascii="Times New Roman"/>
                <w:b w:val="false"/>
                <w:i w:val="false"/>
                <w:color w:val="000000"/>
                <w:sz w:val="20"/>
              </w:rPr>
              <w:t>
до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w:t>
            </w:r>
          </w:p>
          <w:p>
            <w:pPr>
              <w:spacing w:after="20"/>
              <w:ind w:left="20"/>
              <w:jc w:val="both"/>
            </w:pPr>
            <w:r>
              <w:rPr>
                <w:rFonts w:ascii="Times New Roman"/>
                <w:b w:val="false"/>
                <w:i w:val="false"/>
                <w:color w:val="000000"/>
                <w:sz w:val="20"/>
              </w:rPr>
              <w:t>
до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w:t>
            </w:r>
          </w:p>
          <w:p>
            <w:pPr>
              <w:spacing w:after="20"/>
              <w:ind w:left="20"/>
              <w:jc w:val="both"/>
            </w:pPr>
            <w:r>
              <w:rPr>
                <w:rFonts w:ascii="Times New Roman"/>
                <w:b w:val="false"/>
                <w:i w:val="false"/>
                <w:color w:val="000000"/>
                <w:sz w:val="20"/>
              </w:rPr>
              <w:t>
до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w:t>
            </w:r>
          </w:p>
          <w:p>
            <w:pPr>
              <w:spacing w:after="20"/>
              <w:ind w:left="20"/>
              <w:jc w:val="both"/>
            </w:pPr>
            <w:r>
              <w:rPr>
                <w:rFonts w:ascii="Times New Roman"/>
                <w:b w:val="false"/>
                <w:i w:val="false"/>
                <w:color w:val="000000"/>
                <w:sz w:val="20"/>
              </w:rPr>
              <w:t>
до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w:t>
            </w:r>
          </w:p>
          <w:p>
            <w:pPr>
              <w:spacing w:after="20"/>
              <w:ind w:left="20"/>
              <w:jc w:val="both"/>
            </w:pPr>
            <w:r>
              <w:rPr>
                <w:rFonts w:ascii="Times New Roman"/>
                <w:b w:val="false"/>
                <w:i w:val="false"/>
                <w:color w:val="000000"/>
                <w:sz w:val="20"/>
              </w:rPr>
              <w:t>
до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w:t>
            </w:r>
          </w:p>
          <w:p>
            <w:pPr>
              <w:spacing w:after="20"/>
              <w:ind w:left="20"/>
              <w:jc w:val="both"/>
            </w:pPr>
            <w:r>
              <w:rPr>
                <w:rFonts w:ascii="Times New Roman"/>
                <w:b w:val="false"/>
                <w:i w:val="false"/>
                <w:color w:val="000000"/>
                <w:sz w:val="20"/>
              </w:rPr>
              <w:t>
до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w:t>
            </w:r>
          </w:p>
          <w:p>
            <w:pPr>
              <w:spacing w:after="20"/>
              <w:ind w:left="20"/>
              <w:jc w:val="both"/>
            </w:pPr>
            <w:r>
              <w:rPr>
                <w:rFonts w:ascii="Times New Roman"/>
                <w:b w:val="false"/>
                <w:i w:val="false"/>
                <w:color w:val="000000"/>
                <w:sz w:val="20"/>
              </w:rPr>
              <w:t>
до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w:t>
            </w:r>
          </w:p>
          <w:p>
            <w:pPr>
              <w:spacing w:after="20"/>
              <w:ind w:left="20"/>
              <w:jc w:val="both"/>
            </w:pPr>
            <w:r>
              <w:rPr>
                <w:rFonts w:ascii="Times New Roman"/>
                <w:b w:val="false"/>
                <w:i w:val="false"/>
                <w:color w:val="000000"/>
                <w:sz w:val="20"/>
              </w:rPr>
              <w:t>
до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гр.2+ гр.3+… +гр.14 +гр.15</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должностного оклада (ставки)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(ставки) с учетом повышения гр.17+ гр.19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ночное время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выходные и праздничные дни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(МРПхгр. 35 х гр.36)/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(гр.22+гр.24+гр.26+гр.28+ гр.30+гр.32+гр.34+гр.37+ гр.39+гр.41+гр.43+гр.45)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(гр.20+гр.46+гр.51)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гр.52х12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(гр.48+гр.50)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__________________ 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Руководитель бюджетной программы ____________ _______________________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Главный бухгалтер (нач.ФЭО) _________________ _______________________</w:t>
      </w:r>
    </w:p>
    <w:p>
      <w:pPr>
        <w:spacing w:after="0"/>
        <w:ind w:left="0"/>
        <w:jc w:val="both"/>
      </w:pPr>
      <w:r>
        <w:rPr>
          <w:rFonts w:ascii="Times New Roman"/>
          <w:b w:val="false"/>
          <w:i w:val="false"/>
          <w:color w:val="000000"/>
          <w:sz w:val="28"/>
        </w:rPr>
        <w:t>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2016 года № 145 </w:t>
            </w:r>
            <w:r>
              <w:br/>
            </w: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Форма 08-111</w:t>
            </w:r>
          </w:p>
        </w:tc>
      </w:tr>
    </w:tbl>
    <w:p>
      <w:pPr>
        <w:spacing w:after="0"/>
        <w:ind w:left="0"/>
        <w:jc w:val="left"/>
      </w:pPr>
      <w:r>
        <w:rPr>
          <w:rFonts w:ascii="Times New Roman"/>
          <w:b/>
          <w:i w:val="false"/>
          <w:color w:val="000000"/>
        </w:rPr>
        <w:t xml:space="preserve"> Расчет</w:t>
      </w:r>
      <w:r>
        <w:br/>
      </w:r>
      <w:r>
        <w:rPr>
          <w:rFonts w:ascii="Times New Roman"/>
          <w:b/>
          <w:i w:val="false"/>
          <w:color w:val="000000"/>
        </w:rPr>
        <w:t>работников государственных учреждений культуры и архивного дела</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(гр.2 х базовый долж. оклад х коэфф.+…+ гр.15 х базовый долж. оклад х коэфф.)/ 1000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w:t>
            </w:r>
          </w:p>
          <w:p>
            <w:pPr>
              <w:spacing w:after="20"/>
              <w:ind w:left="20"/>
              <w:jc w:val="both"/>
            </w:pPr>
            <w:r>
              <w:rPr>
                <w:rFonts w:ascii="Times New Roman"/>
                <w:b w:val="false"/>
                <w:i w:val="false"/>
                <w:color w:val="000000"/>
                <w:sz w:val="20"/>
              </w:rPr>
              <w:t>
до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w:t>
            </w:r>
          </w:p>
          <w:p>
            <w:pPr>
              <w:spacing w:after="20"/>
              <w:ind w:left="20"/>
              <w:jc w:val="both"/>
            </w:pPr>
            <w:r>
              <w:rPr>
                <w:rFonts w:ascii="Times New Roman"/>
                <w:b w:val="false"/>
                <w:i w:val="false"/>
                <w:color w:val="000000"/>
                <w:sz w:val="20"/>
              </w:rPr>
              <w:t>
до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w:t>
            </w:r>
          </w:p>
          <w:p>
            <w:pPr>
              <w:spacing w:after="20"/>
              <w:ind w:left="20"/>
              <w:jc w:val="both"/>
            </w:pPr>
            <w:r>
              <w:rPr>
                <w:rFonts w:ascii="Times New Roman"/>
                <w:b w:val="false"/>
                <w:i w:val="false"/>
                <w:color w:val="000000"/>
                <w:sz w:val="20"/>
              </w:rPr>
              <w:t>
до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w:t>
            </w:r>
          </w:p>
          <w:p>
            <w:pPr>
              <w:spacing w:after="20"/>
              <w:ind w:left="20"/>
              <w:jc w:val="both"/>
            </w:pPr>
            <w:r>
              <w:rPr>
                <w:rFonts w:ascii="Times New Roman"/>
                <w:b w:val="false"/>
                <w:i w:val="false"/>
                <w:color w:val="000000"/>
                <w:sz w:val="20"/>
              </w:rPr>
              <w:t>
до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w:t>
            </w:r>
          </w:p>
          <w:p>
            <w:pPr>
              <w:spacing w:after="20"/>
              <w:ind w:left="20"/>
              <w:jc w:val="both"/>
            </w:pPr>
            <w:r>
              <w:rPr>
                <w:rFonts w:ascii="Times New Roman"/>
                <w:b w:val="false"/>
                <w:i w:val="false"/>
                <w:color w:val="000000"/>
                <w:sz w:val="20"/>
              </w:rPr>
              <w:t>
до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w:t>
            </w:r>
          </w:p>
          <w:p>
            <w:pPr>
              <w:spacing w:after="20"/>
              <w:ind w:left="20"/>
              <w:jc w:val="both"/>
            </w:pPr>
            <w:r>
              <w:rPr>
                <w:rFonts w:ascii="Times New Roman"/>
                <w:b w:val="false"/>
                <w:i w:val="false"/>
                <w:color w:val="000000"/>
                <w:sz w:val="20"/>
              </w:rPr>
              <w:t>
до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w:t>
            </w:r>
          </w:p>
          <w:p>
            <w:pPr>
              <w:spacing w:after="20"/>
              <w:ind w:left="20"/>
              <w:jc w:val="both"/>
            </w:pPr>
            <w:r>
              <w:rPr>
                <w:rFonts w:ascii="Times New Roman"/>
                <w:b w:val="false"/>
                <w:i w:val="false"/>
                <w:color w:val="000000"/>
                <w:sz w:val="20"/>
              </w:rPr>
              <w:t>
до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w:t>
            </w:r>
          </w:p>
          <w:p>
            <w:pPr>
              <w:spacing w:after="20"/>
              <w:ind w:left="20"/>
              <w:jc w:val="both"/>
            </w:pPr>
            <w:r>
              <w:rPr>
                <w:rFonts w:ascii="Times New Roman"/>
                <w:b w:val="false"/>
                <w:i w:val="false"/>
                <w:color w:val="000000"/>
                <w:sz w:val="20"/>
              </w:rPr>
              <w:t>
до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гр.2+ гр.3+… +гр.14 +гр.15</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гр.17+гр. 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профессиональное мастерство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работах с вредными (особо</w:t>
            </w:r>
          </w:p>
          <w:p>
            <w:pPr>
              <w:spacing w:after="20"/>
              <w:ind w:left="20"/>
              <w:jc w:val="both"/>
            </w:pPr>
            <w:r>
              <w:rPr>
                <w:rFonts w:ascii="Times New Roman"/>
                <w:b w:val="false"/>
                <w:i w:val="false"/>
                <w:color w:val="000000"/>
                <w:sz w:val="20"/>
              </w:rPr>
              <w:t>
вредными) и опасными (особо</w:t>
            </w:r>
          </w:p>
          <w:p>
            <w:pPr>
              <w:spacing w:after="20"/>
              <w:ind w:left="20"/>
              <w:jc w:val="both"/>
            </w:pPr>
            <w:r>
              <w:rPr>
                <w:rFonts w:ascii="Times New Roman"/>
                <w:b w:val="false"/>
                <w:i w:val="false"/>
                <w:color w:val="000000"/>
                <w:sz w:val="20"/>
              </w:rPr>
              <w:t xml:space="preserve">
опасными) условиями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зонах экологического бедствия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w:t>
            </w:r>
          </w:p>
          <w:p>
            <w:pPr>
              <w:spacing w:after="20"/>
              <w:ind w:left="20"/>
              <w:jc w:val="both"/>
            </w:pPr>
            <w:r>
              <w:rPr>
                <w:rFonts w:ascii="Times New Roman"/>
                <w:b w:val="false"/>
                <w:i w:val="false"/>
                <w:color w:val="000000"/>
                <w:sz w:val="20"/>
              </w:rPr>
              <w:t>
(гр.22+</w:t>
            </w:r>
          </w:p>
          <w:p>
            <w:pPr>
              <w:spacing w:after="20"/>
              <w:ind w:left="20"/>
              <w:jc w:val="both"/>
            </w:pPr>
            <w:r>
              <w:rPr>
                <w:rFonts w:ascii="Times New Roman"/>
                <w:b w:val="false"/>
                <w:i w:val="false"/>
                <w:color w:val="000000"/>
                <w:sz w:val="20"/>
              </w:rPr>
              <w:t>
гр.24+</w:t>
            </w:r>
          </w:p>
          <w:p>
            <w:pPr>
              <w:spacing w:after="20"/>
              <w:ind w:left="20"/>
              <w:jc w:val="both"/>
            </w:pPr>
            <w:r>
              <w:rPr>
                <w:rFonts w:ascii="Times New Roman"/>
                <w:b w:val="false"/>
                <w:i w:val="false"/>
                <w:color w:val="000000"/>
                <w:sz w:val="20"/>
              </w:rPr>
              <w:t>
гр.26+</w:t>
            </w:r>
          </w:p>
          <w:p>
            <w:pPr>
              <w:spacing w:after="20"/>
              <w:ind w:left="20"/>
              <w:jc w:val="both"/>
            </w:pPr>
            <w:r>
              <w:rPr>
                <w:rFonts w:ascii="Times New Roman"/>
                <w:b w:val="false"/>
                <w:i w:val="false"/>
                <w:color w:val="000000"/>
                <w:sz w:val="20"/>
              </w:rPr>
              <w:t>
гр.28+</w:t>
            </w:r>
          </w:p>
          <w:p>
            <w:pPr>
              <w:spacing w:after="20"/>
              <w:ind w:left="20"/>
              <w:jc w:val="both"/>
            </w:pPr>
            <w:r>
              <w:rPr>
                <w:rFonts w:ascii="Times New Roman"/>
                <w:b w:val="false"/>
                <w:i w:val="false"/>
                <w:color w:val="000000"/>
                <w:sz w:val="20"/>
              </w:rPr>
              <w:t>
гр.30+</w:t>
            </w:r>
          </w:p>
          <w:p>
            <w:pPr>
              <w:spacing w:after="20"/>
              <w:ind w:left="20"/>
              <w:jc w:val="both"/>
            </w:pPr>
            <w:r>
              <w:rPr>
                <w:rFonts w:ascii="Times New Roman"/>
                <w:b w:val="false"/>
                <w:i w:val="false"/>
                <w:color w:val="000000"/>
                <w:sz w:val="20"/>
              </w:rPr>
              <w:t>
гр.32+</w:t>
            </w:r>
          </w:p>
          <w:p>
            <w:pPr>
              <w:spacing w:after="20"/>
              <w:ind w:left="20"/>
              <w:jc w:val="both"/>
            </w:pPr>
            <w:r>
              <w:rPr>
                <w:rFonts w:ascii="Times New Roman"/>
                <w:b w:val="false"/>
                <w:i w:val="false"/>
                <w:color w:val="000000"/>
                <w:sz w:val="20"/>
              </w:rPr>
              <w:t>
гр.34+</w:t>
            </w:r>
          </w:p>
          <w:p>
            <w:pPr>
              <w:spacing w:after="20"/>
              <w:ind w:left="20"/>
              <w:jc w:val="both"/>
            </w:pPr>
            <w:r>
              <w:rPr>
                <w:rFonts w:ascii="Times New Roman"/>
                <w:b w:val="false"/>
                <w:i w:val="false"/>
                <w:color w:val="000000"/>
                <w:sz w:val="20"/>
              </w:rPr>
              <w:t>
гр.36+</w:t>
            </w:r>
          </w:p>
          <w:p>
            <w:pPr>
              <w:spacing w:after="20"/>
              <w:ind w:left="20"/>
              <w:jc w:val="both"/>
            </w:pPr>
            <w:r>
              <w:rPr>
                <w:rFonts w:ascii="Times New Roman"/>
                <w:b w:val="false"/>
                <w:i w:val="false"/>
                <w:color w:val="000000"/>
                <w:sz w:val="20"/>
              </w:rPr>
              <w:t>
гр.38+</w:t>
            </w:r>
          </w:p>
          <w:p>
            <w:pPr>
              <w:spacing w:after="20"/>
              <w:ind w:left="20"/>
              <w:jc w:val="both"/>
            </w:pPr>
            <w:r>
              <w:rPr>
                <w:rFonts w:ascii="Times New Roman"/>
                <w:b w:val="false"/>
                <w:i w:val="false"/>
                <w:color w:val="000000"/>
                <w:sz w:val="20"/>
              </w:rPr>
              <w:t>
гр.40+</w:t>
            </w:r>
          </w:p>
          <w:p>
            <w:pPr>
              <w:spacing w:after="20"/>
              <w:ind w:left="20"/>
              <w:jc w:val="both"/>
            </w:pPr>
            <w:r>
              <w:rPr>
                <w:rFonts w:ascii="Times New Roman"/>
                <w:b w:val="false"/>
                <w:i w:val="false"/>
                <w:color w:val="000000"/>
                <w:sz w:val="20"/>
              </w:rPr>
              <w:t>
гр.43+</w:t>
            </w:r>
          </w:p>
          <w:p>
            <w:pPr>
              <w:spacing w:after="20"/>
              <w:ind w:left="20"/>
              <w:jc w:val="both"/>
            </w:pPr>
            <w:r>
              <w:rPr>
                <w:rFonts w:ascii="Times New Roman"/>
                <w:b w:val="false"/>
                <w:i w:val="false"/>
                <w:color w:val="000000"/>
                <w:sz w:val="20"/>
              </w:rPr>
              <w:t>
гр.45+</w:t>
            </w:r>
          </w:p>
          <w:p>
            <w:pPr>
              <w:spacing w:after="20"/>
              <w:ind w:left="20"/>
              <w:jc w:val="both"/>
            </w:pPr>
            <w:r>
              <w:rPr>
                <w:rFonts w:ascii="Times New Roman"/>
                <w:b w:val="false"/>
                <w:i w:val="false"/>
                <w:color w:val="000000"/>
                <w:sz w:val="20"/>
              </w:rPr>
              <w:t>
гр.47)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 гр.42х гр.43)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(гр.20+гр.48+гр.53)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гр.54х12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(гр.50+гр.52)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__________________ 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Руководитель бюджетной программы ____________ _______________________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Главный бухгалтер (нач.ФЭО) _________________ _______________________</w:t>
      </w:r>
    </w:p>
    <w:p>
      <w:pPr>
        <w:spacing w:after="0"/>
        <w:ind w:left="0"/>
        <w:jc w:val="both"/>
      </w:pPr>
      <w:r>
        <w:rPr>
          <w:rFonts w:ascii="Times New Roman"/>
          <w:b w:val="false"/>
          <w:i w:val="false"/>
          <w:color w:val="000000"/>
          <w:sz w:val="28"/>
        </w:rPr>
        <w:t>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2016 года № 145 </w:t>
            </w:r>
            <w:r>
              <w:br/>
            </w:r>
            <w:r>
              <w:rPr>
                <w:rFonts w:ascii="Times New Roman"/>
                <w:b w:val="false"/>
                <w:i w:val="false"/>
                <w:color w:val="000000"/>
                <w:sz w:val="20"/>
              </w:rPr>
              <w:t>Приложение 10</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Форма 09-111</w:t>
            </w:r>
          </w:p>
        </w:tc>
      </w:tr>
    </w:tbl>
    <w:p>
      <w:pPr>
        <w:spacing w:after="0"/>
        <w:ind w:left="0"/>
        <w:jc w:val="left"/>
      </w:pPr>
      <w:r>
        <w:rPr>
          <w:rFonts w:ascii="Times New Roman"/>
          <w:b/>
          <w:i w:val="false"/>
          <w:color w:val="000000"/>
        </w:rPr>
        <w:t xml:space="preserve"> Расчет</w:t>
      </w:r>
      <w:r>
        <w:br/>
      </w:r>
      <w:r>
        <w:rPr>
          <w:rFonts w:ascii="Times New Roman"/>
          <w:b/>
          <w:i w:val="false"/>
          <w:color w:val="000000"/>
        </w:rPr>
        <w:t>на оплату труда работников государственных учреждений</w:t>
      </w:r>
      <w:r>
        <w:br/>
      </w:r>
      <w:r>
        <w:rPr>
          <w:rFonts w:ascii="Times New Roman"/>
          <w:b/>
          <w:i w:val="false"/>
          <w:color w:val="000000"/>
        </w:rPr>
        <w:t>физической культуры и спорта</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(гр.2 х базовый долж. оклад х коэфф.+…+ гр.15 х базовый долж. оклад х коэфф.)/ 1000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w:t>
            </w:r>
          </w:p>
          <w:p>
            <w:pPr>
              <w:spacing w:after="20"/>
              <w:ind w:left="20"/>
              <w:jc w:val="both"/>
            </w:pPr>
            <w:r>
              <w:rPr>
                <w:rFonts w:ascii="Times New Roman"/>
                <w:b w:val="false"/>
                <w:i w:val="false"/>
                <w:color w:val="000000"/>
                <w:sz w:val="20"/>
              </w:rPr>
              <w:t>
до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w:t>
            </w:r>
          </w:p>
          <w:p>
            <w:pPr>
              <w:spacing w:after="20"/>
              <w:ind w:left="20"/>
              <w:jc w:val="both"/>
            </w:pPr>
            <w:r>
              <w:rPr>
                <w:rFonts w:ascii="Times New Roman"/>
                <w:b w:val="false"/>
                <w:i w:val="false"/>
                <w:color w:val="000000"/>
                <w:sz w:val="20"/>
              </w:rPr>
              <w:t>
до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w:t>
            </w:r>
          </w:p>
          <w:p>
            <w:pPr>
              <w:spacing w:after="20"/>
              <w:ind w:left="20"/>
              <w:jc w:val="both"/>
            </w:pPr>
            <w:r>
              <w:rPr>
                <w:rFonts w:ascii="Times New Roman"/>
                <w:b w:val="false"/>
                <w:i w:val="false"/>
                <w:color w:val="000000"/>
                <w:sz w:val="20"/>
              </w:rPr>
              <w:t>
до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w:t>
            </w:r>
          </w:p>
          <w:p>
            <w:pPr>
              <w:spacing w:after="20"/>
              <w:ind w:left="20"/>
              <w:jc w:val="both"/>
            </w:pPr>
            <w:r>
              <w:rPr>
                <w:rFonts w:ascii="Times New Roman"/>
                <w:b w:val="false"/>
                <w:i w:val="false"/>
                <w:color w:val="000000"/>
                <w:sz w:val="20"/>
              </w:rPr>
              <w:t>
до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w:t>
            </w:r>
          </w:p>
          <w:p>
            <w:pPr>
              <w:spacing w:after="20"/>
              <w:ind w:left="20"/>
              <w:jc w:val="both"/>
            </w:pPr>
            <w:r>
              <w:rPr>
                <w:rFonts w:ascii="Times New Roman"/>
                <w:b w:val="false"/>
                <w:i w:val="false"/>
                <w:color w:val="000000"/>
                <w:sz w:val="20"/>
              </w:rPr>
              <w:t>
до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w:t>
            </w:r>
          </w:p>
          <w:p>
            <w:pPr>
              <w:spacing w:after="20"/>
              <w:ind w:left="20"/>
              <w:jc w:val="both"/>
            </w:pPr>
            <w:r>
              <w:rPr>
                <w:rFonts w:ascii="Times New Roman"/>
                <w:b w:val="false"/>
                <w:i w:val="false"/>
                <w:color w:val="000000"/>
                <w:sz w:val="20"/>
              </w:rPr>
              <w:t>
до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w:t>
            </w:r>
          </w:p>
          <w:p>
            <w:pPr>
              <w:spacing w:after="20"/>
              <w:ind w:left="20"/>
              <w:jc w:val="both"/>
            </w:pPr>
            <w:r>
              <w:rPr>
                <w:rFonts w:ascii="Times New Roman"/>
                <w:b w:val="false"/>
                <w:i w:val="false"/>
                <w:color w:val="000000"/>
                <w:sz w:val="20"/>
              </w:rPr>
              <w:t>
до12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w:t>
            </w:r>
          </w:p>
          <w:p>
            <w:pPr>
              <w:spacing w:after="20"/>
              <w:ind w:left="20"/>
              <w:jc w:val="both"/>
            </w:pPr>
            <w:r>
              <w:rPr>
                <w:rFonts w:ascii="Times New Roman"/>
                <w:b w:val="false"/>
                <w:i w:val="false"/>
                <w:color w:val="000000"/>
                <w:sz w:val="20"/>
              </w:rPr>
              <w:t>
до13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гр.2+ гр.3+… +гр.14 +гр.15</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гр.17+ гр.19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подготовку чемпионов и призеров спортивных соревнований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 работникам дирекции штатных национальных команд и спортивного резерва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спортивное звание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установлено данное повышение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ученую степень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доплат</w:t>
            </w:r>
          </w:p>
          <w:p>
            <w:pPr>
              <w:spacing w:after="20"/>
              <w:ind w:left="20"/>
              <w:jc w:val="both"/>
            </w:pPr>
            <w:r>
              <w:rPr>
                <w:rFonts w:ascii="Times New Roman"/>
                <w:b w:val="false"/>
                <w:i w:val="false"/>
                <w:color w:val="000000"/>
                <w:sz w:val="20"/>
              </w:rPr>
              <w:t>
в месяц</w:t>
            </w:r>
          </w:p>
          <w:p>
            <w:pPr>
              <w:spacing w:after="20"/>
              <w:ind w:left="20"/>
              <w:jc w:val="both"/>
            </w:pPr>
            <w:r>
              <w:rPr>
                <w:rFonts w:ascii="Times New Roman"/>
                <w:b w:val="false"/>
                <w:i w:val="false"/>
                <w:color w:val="000000"/>
                <w:sz w:val="20"/>
              </w:rPr>
              <w:t>
(гр.20+</w:t>
            </w:r>
          </w:p>
          <w:p>
            <w:pPr>
              <w:spacing w:after="20"/>
              <w:ind w:left="20"/>
              <w:jc w:val="both"/>
            </w:pPr>
            <w:r>
              <w:rPr>
                <w:rFonts w:ascii="Times New Roman"/>
                <w:b w:val="false"/>
                <w:i w:val="false"/>
                <w:color w:val="000000"/>
                <w:sz w:val="20"/>
              </w:rPr>
              <w:t>
гр.22+</w:t>
            </w:r>
          </w:p>
          <w:p>
            <w:pPr>
              <w:spacing w:after="20"/>
              <w:ind w:left="20"/>
              <w:jc w:val="both"/>
            </w:pPr>
            <w:r>
              <w:rPr>
                <w:rFonts w:ascii="Times New Roman"/>
                <w:b w:val="false"/>
                <w:i w:val="false"/>
                <w:color w:val="000000"/>
                <w:sz w:val="20"/>
              </w:rPr>
              <w:t>
гр.24+</w:t>
            </w:r>
          </w:p>
          <w:p>
            <w:pPr>
              <w:spacing w:after="20"/>
              <w:ind w:left="20"/>
              <w:jc w:val="both"/>
            </w:pPr>
            <w:r>
              <w:rPr>
                <w:rFonts w:ascii="Times New Roman"/>
                <w:b w:val="false"/>
                <w:i w:val="false"/>
                <w:color w:val="000000"/>
                <w:sz w:val="20"/>
              </w:rPr>
              <w:t>
гр.26+</w:t>
            </w:r>
          </w:p>
          <w:p>
            <w:pPr>
              <w:spacing w:after="20"/>
              <w:ind w:left="20"/>
              <w:jc w:val="both"/>
            </w:pPr>
            <w:r>
              <w:rPr>
                <w:rFonts w:ascii="Times New Roman"/>
                <w:b w:val="false"/>
                <w:i w:val="false"/>
                <w:color w:val="000000"/>
                <w:sz w:val="20"/>
              </w:rPr>
              <w:t>
гр.28+</w:t>
            </w:r>
          </w:p>
          <w:p>
            <w:pPr>
              <w:spacing w:after="20"/>
              <w:ind w:left="20"/>
              <w:jc w:val="both"/>
            </w:pPr>
            <w:r>
              <w:rPr>
                <w:rFonts w:ascii="Times New Roman"/>
                <w:b w:val="false"/>
                <w:i w:val="false"/>
                <w:color w:val="000000"/>
                <w:sz w:val="20"/>
              </w:rPr>
              <w:t>
гр.30+</w:t>
            </w:r>
          </w:p>
          <w:p>
            <w:pPr>
              <w:spacing w:after="20"/>
              <w:ind w:left="20"/>
              <w:jc w:val="both"/>
            </w:pPr>
            <w:r>
              <w:rPr>
                <w:rFonts w:ascii="Times New Roman"/>
                <w:b w:val="false"/>
                <w:i w:val="false"/>
                <w:color w:val="000000"/>
                <w:sz w:val="20"/>
              </w:rPr>
              <w:t>
гр.32+</w:t>
            </w:r>
          </w:p>
          <w:p>
            <w:pPr>
              <w:spacing w:after="20"/>
              <w:ind w:left="20"/>
              <w:jc w:val="both"/>
            </w:pPr>
            <w:r>
              <w:rPr>
                <w:rFonts w:ascii="Times New Roman"/>
                <w:b w:val="false"/>
                <w:i w:val="false"/>
                <w:color w:val="000000"/>
                <w:sz w:val="20"/>
              </w:rPr>
              <w:t>
гр.34+</w:t>
            </w:r>
          </w:p>
          <w:p>
            <w:pPr>
              <w:spacing w:after="20"/>
              <w:ind w:left="20"/>
              <w:jc w:val="both"/>
            </w:pPr>
            <w:r>
              <w:rPr>
                <w:rFonts w:ascii="Times New Roman"/>
                <w:b w:val="false"/>
                <w:i w:val="false"/>
                <w:color w:val="000000"/>
                <w:sz w:val="20"/>
              </w:rPr>
              <w:t>
гр.36+</w:t>
            </w:r>
          </w:p>
          <w:p>
            <w:pPr>
              <w:spacing w:after="20"/>
              <w:ind w:left="20"/>
              <w:jc w:val="both"/>
            </w:pPr>
            <w:r>
              <w:rPr>
                <w:rFonts w:ascii="Times New Roman"/>
                <w:b w:val="false"/>
                <w:i w:val="false"/>
                <w:color w:val="000000"/>
                <w:sz w:val="20"/>
              </w:rPr>
              <w:t>
гр.38+</w:t>
            </w:r>
          </w:p>
          <w:p>
            <w:pPr>
              <w:spacing w:after="20"/>
              <w:ind w:left="20"/>
              <w:jc w:val="both"/>
            </w:pPr>
            <w:r>
              <w:rPr>
                <w:rFonts w:ascii="Times New Roman"/>
                <w:b w:val="false"/>
                <w:i w:val="false"/>
                <w:color w:val="000000"/>
                <w:sz w:val="20"/>
              </w:rPr>
              <w:t>
гр.40+</w:t>
            </w:r>
          </w:p>
          <w:p>
            <w:pPr>
              <w:spacing w:after="20"/>
              <w:ind w:left="20"/>
              <w:jc w:val="both"/>
            </w:pPr>
            <w:r>
              <w:rPr>
                <w:rFonts w:ascii="Times New Roman"/>
                <w:b w:val="false"/>
                <w:i w:val="false"/>
                <w:color w:val="000000"/>
                <w:sz w:val="20"/>
              </w:rPr>
              <w:t>
гр.43+</w:t>
            </w:r>
          </w:p>
          <w:p>
            <w:pPr>
              <w:spacing w:after="20"/>
              <w:ind w:left="20"/>
              <w:jc w:val="both"/>
            </w:pPr>
            <w:r>
              <w:rPr>
                <w:rFonts w:ascii="Times New Roman"/>
                <w:b w:val="false"/>
                <w:i w:val="false"/>
                <w:color w:val="000000"/>
                <w:sz w:val="20"/>
              </w:rPr>
              <w:t>
гр.45+</w:t>
            </w:r>
          </w:p>
          <w:p>
            <w:pPr>
              <w:spacing w:after="20"/>
              <w:ind w:left="20"/>
              <w:jc w:val="both"/>
            </w:pPr>
            <w:r>
              <w:rPr>
                <w:rFonts w:ascii="Times New Roman"/>
                <w:b w:val="false"/>
                <w:i w:val="false"/>
                <w:color w:val="000000"/>
                <w:sz w:val="20"/>
              </w:rPr>
              <w:t>
гр.47+ гр.49+ гр.51)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 гр.42х гр.43)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(гр.20+гр.52+гр.59)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гр.60х12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(гр.54+гр.56+гр.58)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w:t>
            </w:r>
          </w:p>
          <w:p>
            <w:pPr>
              <w:spacing w:after="20"/>
              <w:ind w:left="20"/>
              <w:jc w:val="both"/>
            </w:pPr>
            <w:r>
              <w:rPr>
                <w:rFonts w:ascii="Times New Roman"/>
                <w:b w:val="false"/>
                <w:i w:val="false"/>
                <w:color w:val="000000"/>
                <w:sz w:val="20"/>
              </w:rPr>
              <w:t>
ков, которым установлена надбавка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__________________ 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Руководитель бюджетной программы ____________ _______________________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Главный бухгалтер (нач.ФЭО) _________________ _______________________</w:t>
      </w:r>
    </w:p>
    <w:p>
      <w:pPr>
        <w:spacing w:after="0"/>
        <w:ind w:left="0"/>
        <w:jc w:val="both"/>
      </w:pPr>
      <w:r>
        <w:rPr>
          <w:rFonts w:ascii="Times New Roman"/>
          <w:b w:val="false"/>
          <w:i w:val="false"/>
          <w:color w:val="000000"/>
          <w:sz w:val="28"/>
        </w:rPr>
        <w:t>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2016 года № 145 </w:t>
            </w:r>
            <w:r>
              <w:br/>
            </w:r>
            <w:r>
              <w:rPr>
                <w:rFonts w:ascii="Times New Roman"/>
                <w:b w:val="false"/>
                <w:i w:val="false"/>
                <w:color w:val="000000"/>
                <w:sz w:val="20"/>
              </w:rPr>
              <w:t>Приложение 11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Форма 10-111</w:t>
            </w:r>
          </w:p>
        </w:tc>
      </w:tr>
    </w:tbl>
    <w:p>
      <w:pPr>
        <w:spacing w:after="0"/>
        <w:ind w:left="0"/>
        <w:jc w:val="left"/>
      </w:pPr>
      <w:r>
        <w:rPr>
          <w:rFonts w:ascii="Times New Roman"/>
          <w:b/>
          <w:i w:val="false"/>
          <w:color w:val="000000"/>
        </w:rPr>
        <w:t xml:space="preserve"> Расчет расходов на оплату труда</w:t>
      </w:r>
      <w:r>
        <w:br/>
      </w:r>
      <w:r>
        <w:rPr>
          <w:rFonts w:ascii="Times New Roman"/>
          <w:b/>
          <w:i w:val="false"/>
          <w:color w:val="000000"/>
        </w:rPr>
        <w:t>работников прочих государственных учреждений</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(гр.2 х базовый долж. оклад х коэфф.+…+ гр.15 х базовый долж. оклад х коэфф.)/ 1000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w:t>
            </w:r>
          </w:p>
          <w:p>
            <w:pPr>
              <w:spacing w:after="20"/>
              <w:ind w:left="20"/>
              <w:jc w:val="both"/>
            </w:pPr>
            <w:r>
              <w:rPr>
                <w:rFonts w:ascii="Times New Roman"/>
                <w:b w:val="false"/>
                <w:i w:val="false"/>
                <w:color w:val="000000"/>
                <w:sz w:val="20"/>
              </w:rPr>
              <w:t>
до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w:t>
            </w:r>
          </w:p>
          <w:p>
            <w:pPr>
              <w:spacing w:after="20"/>
              <w:ind w:left="20"/>
              <w:jc w:val="both"/>
            </w:pPr>
            <w:r>
              <w:rPr>
                <w:rFonts w:ascii="Times New Roman"/>
                <w:b w:val="false"/>
                <w:i w:val="false"/>
                <w:color w:val="000000"/>
                <w:sz w:val="20"/>
              </w:rPr>
              <w:t>
до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w:t>
            </w:r>
          </w:p>
          <w:p>
            <w:pPr>
              <w:spacing w:after="20"/>
              <w:ind w:left="20"/>
              <w:jc w:val="both"/>
            </w:pPr>
            <w:r>
              <w:rPr>
                <w:rFonts w:ascii="Times New Roman"/>
                <w:b w:val="false"/>
                <w:i w:val="false"/>
                <w:color w:val="000000"/>
                <w:sz w:val="20"/>
              </w:rPr>
              <w:t>
до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w:t>
            </w:r>
          </w:p>
          <w:p>
            <w:pPr>
              <w:spacing w:after="20"/>
              <w:ind w:left="20"/>
              <w:jc w:val="both"/>
            </w:pPr>
            <w:r>
              <w:rPr>
                <w:rFonts w:ascii="Times New Roman"/>
                <w:b w:val="false"/>
                <w:i w:val="false"/>
                <w:color w:val="000000"/>
                <w:sz w:val="20"/>
              </w:rPr>
              <w:t>
до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w:t>
            </w:r>
          </w:p>
          <w:p>
            <w:pPr>
              <w:spacing w:after="20"/>
              <w:ind w:left="20"/>
              <w:jc w:val="both"/>
            </w:pPr>
            <w:r>
              <w:rPr>
                <w:rFonts w:ascii="Times New Roman"/>
                <w:b w:val="false"/>
                <w:i w:val="false"/>
                <w:color w:val="000000"/>
                <w:sz w:val="20"/>
              </w:rPr>
              <w:t>
до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w:t>
            </w:r>
          </w:p>
          <w:p>
            <w:pPr>
              <w:spacing w:after="20"/>
              <w:ind w:left="20"/>
              <w:jc w:val="both"/>
            </w:pPr>
            <w:r>
              <w:rPr>
                <w:rFonts w:ascii="Times New Roman"/>
                <w:b w:val="false"/>
                <w:i w:val="false"/>
                <w:color w:val="000000"/>
                <w:sz w:val="20"/>
              </w:rPr>
              <w:t>
до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w:t>
            </w:r>
          </w:p>
          <w:p>
            <w:pPr>
              <w:spacing w:after="20"/>
              <w:ind w:left="20"/>
              <w:jc w:val="both"/>
            </w:pPr>
            <w:r>
              <w:rPr>
                <w:rFonts w:ascii="Times New Roman"/>
                <w:b w:val="false"/>
                <w:i w:val="false"/>
                <w:color w:val="000000"/>
                <w:sz w:val="20"/>
              </w:rPr>
              <w:t>
до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w:t>
            </w:r>
          </w:p>
          <w:p>
            <w:pPr>
              <w:spacing w:after="20"/>
              <w:ind w:left="20"/>
              <w:jc w:val="both"/>
            </w:pPr>
            <w:r>
              <w:rPr>
                <w:rFonts w:ascii="Times New Roman"/>
                <w:b w:val="false"/>
                <w:i w:val="false"/>
                <w:color w:val="000000"/>
                <w:sz w:val="20"/>
              </w:rPr>
              <w:t>
до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гр.2+ гр.3+… +гр.14 +гр.15</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гр.17+ гр.19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ученую степень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праздничные и выходные дни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установлено данное повышение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 и выполнение обязанностей временно отсутствующего работника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(МРЗП х гр. 36х гр.35)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классный 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квалификационную категорию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прыжки с парашютом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постоянной боевой готовности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несение боевого дежурства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прохождения службы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w:t>
            </w:r>
          </w:p>
          <w:p>
            <w:pPr>
              <w:spacing w:after="20"/>
              <w:ind w:left="20"/>
              <w:jc w:val="both"/>
            </w:pPr>
            <w:r>
              <w:rPr>
                <w:rFonts w:ascii="Times New Roman"/>
                <w:b w:val="false"/>
                <w:i w:val="false"/>
                <w:color w:val="000000"/>
                <w:sz w:val="20"/>
              </w:rPr>
              <w:t>
в месяц</w:t>
            </w:r>
          </w:p>
          <w:p>
            <w:pPr>
              <w:spacing w:after="20"/>
              <w:ind w:left="20"/>
              <w:jc w:val="both"/>
            </w:pPr>
            <w:r>
              <w:rPr>
                <w:rFonts w:ascii="Times New Roman"/>
                <w:b w:val="false"/>
                <w:i w:val="false"/>
                <w:color w:val="000000"/>
                <w:sz w:val="20"/>
              </w:rPr>
              <w:t>
(гр.20</w:t>
            </w:r>
          </w:p>
          <w:p>
            <w:pPr>
              <w:spacing w:after="20"/>
              <w:ind w:left="20"/>
              <w:jc w:val="both"/>
            </w:pPr>
            <w:r>
              <w:rPr>
                <w:rFonts w:ascii="Times New Roman"/>
                <w:b w:val="false"/>
                <w:i w:val="false"/>
                <w:color w:val="000000"/>
                <w:sz w:val="20"/>
              </w:rPr>
              <w:t>
гр.22+</w:t>
            </w:r>
          </w:p>
          <w:p>
            <w:pPr>
              <w:spacing w:after="20"/>
              <w:ind w:left="20"/>
              <w:jc w:val="both"/>
            </w:pPr>
            <w:r>
              <w:rPr>
                <w:rFonts w:ascii="Times New Roman"/>
                <w:b w:val="false"/>
                <w:i w:val="false"/>
                <w:color w:val="000000"/>
                <w:sz w:val="20"/>
              </w:rPr>
              <w:t>
гр.24+</w:t>
            </w:r>
          </w:p>
          <w:p>
            <w:pPr>
              <w:spacing w:after="20"/>
              <w:ind w:left="20"/>
              <w:jc w:val="both"/>
            </w:pPr>
            <w:r>
              <w:rPr>
                <w:rFonts w:ascii="Times New Roman"/>
                <w:b w:val="false"/>
                <w:i w:val="false"/>
                <w:color w:val="000000"/>
                <w:sz w:val="20"/>
              </w:rPr>
              <w:t>
гр.26+</w:t>
            </w:r>
          </w:p>
          <w:p>
            <w:pPr>
              <w:spacing w:after="20"/>
              <w:ind w:left="20"/>
              <w:jc w:val="both"/>
            </w:pPr>
            <w:r>
              <w:rPr>
                <w:rFonts w:ascii="Times New Roman"/>
                <w:b w:val="false"/>
                <w:i w:val="false"/>
                <w:color w:val="000000"/>
                <w:sz w:val="20"/>
              </w:rPr>
              <w:t>
гр.28+</w:t>
            </w:r>
          </w:p>
          <w:p>
            <w:pPr>
              <w:spacing w:after="20"/>
              <w:ind w:left="20"/>
              <w:jc w:val="both"/>
            </w:pPr>
            <w:r>
              <w:rPr>
                <w:rFonts w:ascii="Times New Roman"/>
                <w:b w:val="false"/>
                <w:i w:val="false"/>
                <w:color w:val="000000"/>
                <w:sz w:val="20"/>
              </w:rPr>
              <w:t>
гр.30+</w:t>
            </w:r>
          </w:p>
          <w:p>
            <w:pPr>
              <w:spacing w:after="20"/>
              <w:ind w:left="20"/>
              <w:jc w:val="both"/>
            </w:pPr>
            <w:r>
              <w:rPr>
                <w:rFonts w:ascii="Times New Roman"/>
                <w:b w:val="false"/>
                <w:i w:val="false"/>
                <w:color w:val="000000"/>
                <w:sz w:val="20"/>
              </w:rPr>
              <w:t>
гр.32+</w:t>
            </w:r>
          </w:p>
          <w:p>
            <w:pPr>
              <w:spacing w:after="20"/>
              <w:ind w:left="20"/>
              <w:jc w:val="both"/>
            </w:pPr>
            <w:r>
              <w:rPr>
                <w:rFonts w:ascii="Times New Roman"/>
                <w:b w:val="false"/>
                <w:i w:val="false"/>
                <w:color w:val="000000"/>
                <w:sz w:val="20"/>
              </w:rPr>
              <w:t>
гр.34+</w:t>
            </w:r>
          </w:p>
          <w:p>
            <w:pPr>
              <w:spacing w:after="20"/>
              <w:ind w:left="20"/>
              <w:jc w:val="both"/>
            </w:pPr>
            <w:r>
              <w:rPr>
                <w:rFonts w:ascii="Times New Roman"/>
                <w:b w:val="false"/>
                <w:i w:val="false"/>
                <w:color w:val="000000"/>
                <w:sz w:val="20"/>
              </w:rPr>
              <w:t>
гр.37+</w:t>
            </w:r>
          </w:p>
          <w:p>
            <w:pPr>
              <w:spacing w:after="20"/>
              <w:ind w:left="20"/>
              <w:jc w:val="both"/>
            </w:pPr>
            <w:r>
              <w:rPr>
                <w:rFonts w:ascii="Times New Roman"/>
                <w:b w:val="false"/>
                <w:i w:val="false"/>
                <w:color w:val="000000"/>
                <w:sz w:val="20"/>
              </w:rPr>
              <w:t>
гр.39+</w:t>
            </w:r>
          </w:p>
          <w:p>
            <w:pPr>
              <w:spacing w:after="20"/>
              <w:ind w:left="20"/>
              <w:jc w:val="both"/>
            </w:pPr>
            <w:r>
              <w:rPr>
                <w:rFonts w:ascii="Times New Roman"/>
                <w:b w:val="false"/>
                <w:i w:val="false"/>
                <w:color w:val="000000"/>
                <w:sz w:val="20"/>
              </w:rPr>
              <w:t>
гр.41+</w:t>
            </w:r>
          </w:p>
          <w:p>
            <w:pPr>
              <w:spacing w:after="20"/>
              <w:ind w:left="20"/>
              <w:jc w:val="both"/>
            </w:pPr>
            <w:r>
              <w:rPr>
                <w:rFonts w:ascii="Times New Roman"/>
                <w:b w:val="false"/>
                <w:i w:val="false"/>
                <w:color w:val="000000"/>
                <w:sz w:val="20"/>
              </w:rPr>
              <w:t>
гр.43+</w:t>
            </w:r>
          </w:p>
          <w:p>
            <w:pPr>
              <w:spacing w:after="20"/>
              <w:ind w:left="20"/>
              <w:jc w:val="both"/>
            </w:pPr>
            <w:r>
              <w:rPr>
                <w:rFonts w:ascii="Times New Roman"/>
                <w:b w:val="false"/>
                <w:i w:val="false"/>
                <w:color w:val="000000"/>
                <w:sz w:val="20"/>
              </w:rPr>
              <w:t>
гр.45+</w:t>
            </w:r>
          </w:p>
          <w:p>
            <w:pPr>
              <w:spacing w:after="20"/>
              <w:ind w:left="20"/>
              <w:jc w:val="both"/>
            </w:pPr>
            <w:r>
              <w:rPr>
                <w:rFonts w:ascii="Times New Roman"/>
                <w:b w:val="false"/>
                <w:i w:val="false"/>
                <w:color w:val="000000"/>
                <w:sz w:val="20"/>
              </w:rPr>
              <w:t>
гр.47+</w:t>
            </w:r>
          </w:p>
          <w:p>
            <w:pPr>
              <w:spacing w:after="20"/>
              <w:ind w:left="20"/>
              <w:jc w:val="both"/>
            </w:pPr>
            <w:r>
              <w:rPr>
                <w:rFonts w:ascii="Times New Roman"/>
                <w:b w:val="false"/>
                <w:i w:val="false"/>
                <w:color w:val="000000"/>
                <w:sz w:val="20"/>
              </w:rPr>
              <w:t>
гр.49+</w:t>
            </w:r>
          </w:p>
          <w:p>
            <w:pPr>
              <w:spacing w:after="20"/>
              <w:ind w:left="20"/>
              <w:jc w:val="both"/>
            </w:pPr>
            <w:r>
              <w:rPr>
                <w:rFonts w:ascii="Times New Roman"/>
                <w:b w:val="false"/>
                <w:i w:val="false"/>
                <w:color w:val="000000"/>
                <w:sz w:val="20"/>
              </w:rPr>
              <w:t>
гр.51+</w:t>
            </w:r>
          </w:p>
          <w:p>
            <w:pPr>
              <w:spacing w:after="20"/>
              <w:ind w:left="20"/>
              <w:jc w:val="both"/>
            </w:pPr>
            <w:r>
              <w:rPr>
                <w:rFonts w:ascii="Times New Roman"/>
                <w:b w:val="false"/>
                <w:i w:val="false"/>
                <w:color w:val="000000"/>
                <w:sz w:val="20"/>
              </w:rPr>
              <w:t>
гр.53+</w:t>
            </w:r>
          </w:p>
          <w:p>
            <w:pPr>
              <w:spacing w:after="20"/>
              <w:ind w:left="20"/>
              <w:jc w:val="both"/>
            </w:pPr>
            <w:r>
              <w:rPr>
                <w:rFonts w:ascii="Times New Roman"/>
                <w:b w:val="false"/>
                <w:i w:val="false"/>
                <w:color w:val="000000"/>
                <w:sz w:val="20"/>
              </w:rPr>
              <w:t>
гр.55)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нахождение в режиме ожидания и постоянной готовности к выезду на аварийно-спасательные и неотложные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выслугу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профессиональное мастерство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экспедирование специальной корреспонденции и периодической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службах шифровальной связи, шифрработникам и работникам подразделений засекречивающей аппаратуры связи (далее - ЗАС), а также работникам, занимающимся ремонтом шифровальной техники и ЗАС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работников,которым установлена надбавка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операторское обслуживание станций и обеспечение их сохранности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фундаментальных и прикладных исследований в области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высокое качество научных исследований и отчетных материалов, представляемых руководству страны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 20+ гр. 56+ гр.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(гр.84х12)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(гр.58+гр.60+гр.62 +гр.64+гр.66+гр.68 +гр.70+гр.72+гр.74 +гр.76+гр.78+гр.80 +гр.82)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__________________ 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Руководитель бюджетной программы ____________ _______________________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Главный бухгалтер (нач.ФЭО) _________________ _______________________</w:t>
      </w:r>
    </w:p>
    <w:p>
      <w:pPr>
        <w:spacing w:after="0"/>
        <w:ind w:left="0"/>
        <w:jc w:val="both"/>
      </w:pPr>
      <w:r>
        <w:rPr>
          <w:rFonts w:ascii="Times New Roman"/>
          <w:b w:val="false"/>
          <w:i w:val="false"/>
          <w:color w:val="000000"/>
          <w:sz w:val="28"/>
        </w:rPr>
        <w:t>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2016 года № 145 </w:t>
            </w:r>
            <w:r>
              <w:br/>
            </w:r>
            <w:r>
              <w:rPr>
                <w:rFonts w:ascii="Times New Roman"/>
                <w:b w:val="false"/>
                <w:i w:val="false"/>
                <w:color w:val="000000"/>
                <w:sz w:val="20"/>
              </w:rPr>
              <w:t>Приложение 17</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Форма 01-112</w:t>
            </w:r>
          </w:p>
        </w:tc>
      </w:tr>
    </w:tbl>
    <w:p>
      <w:pPr>
        <w:spacing w:after="0"/>
        <w:ind w:left="0"/>
        <w:jc w:val="left"/>
      </w:pPr>
      <w:r>
        <w:rPr>
          <w:rFonts w:ascii="Times New Roman"/>
          <w:b/>
          <w:i w:val="false"/>
          <w:color w:val="000000"/>
        </w:rPr>
        <w:t xml:space="preserve"> Расчет затрат на дополнительные денежные выплаты</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p>
      <w:pPr>
        <w:spacing w:after="0"/>
        <w:ind w:left="0"/>
        <w:jc w:val="left"/>
      </w:pPr>
      <w:r>
        <w:rPr>
          <w:rFonts w:ascii="Times New Roman"/>
          <w:b/>
          <w:i w:val="false"/>
          <w:color w:val="000000"/>
        </w:rPr>
        <w:t xml:space="preserve"> Дополнительные денежные выплаты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 8 из формы 01-111)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заработной платы (гр. 30 из формы 01-111)/12</w:t>
            </w:r>
          </w:p>
          <w:p>
            <w:pPr>
              <w:spacing w:after="20"/>
              <w:ind w:left="20"/>
              <w:jc w:val="both"/>
            </w:pPr>
            <w:r>
              <w:rPr>
                <w:rFonts w:ascii="Times New Roman"/>
                <w:b w:val="false"/>
                <w:i w:val="false"/>
                <w:color w:val="000000"/>
                <w:sz w:val="20"/>
              </w:rPr>
              <w:t>
(по годам)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двух должностных окладов в год для премирования (гр.2+гр.3)х2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денежное вознаграждение гражданам впервые поступившим на воинскую службу по контракту на должности солдат (матросов), сержантов (старшин) в зависимости от срока заключенного контракта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работникам органов государственных доходов и работникам структурного подразделения Министерства юстиции Республики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 9= гр.4+гр.7+гр.8)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граждан поступивших на воинскую службу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единовременного денежного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5 х гр.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__________________ 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Руководитель бюджетной программы ____________ _______________________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Главный бухгалтер (нач.ФЭО) _________________ _______________________</w:t>
      </w:r>
    </w:p>
    <w:p>
      <w:pPr>
        <w:spacing w:after="0"/>
        <w:ind w:left="0"/>
        <w:jc w:val="both"/>
      </w:pPr>
      <w:r>
        <w:rPr>
          <w:rFonts w:ascii="Times New Roman"/>
          <w:b w:val="false"/>
          <w:i w:val="false"/>
          <w:color w:val="000000"/>
          <w:sz w:val="28"/>
        </w:rPr>
        <w:t>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2016 года № 145 </w:t>
            </w:r>
            <w:r>
              <w:br/>
            </w:r>
            <w:r>
              <w:rPr>
                <w:rFonts w:ascii="Times New Roman"/>
                <w:b w:val="false"/>
                <w:i w:val="false"/>
                <w:color w:val="000000"/>
                <w:sz w:val="20"/>
              </w:rPr>
              <w:t>Приложение 22-1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Форма 01-124</w:t>
            </w:r>
          </w:p>
        </w:tc>
      </w:tr>
    </w:tbl>
    <w:p>
      <w:pPr>
        <w:spacing w:after="0"/>
        <w:ind w:left="0"/>
        <w:jc w:val="left"/>
      </w:pPr>
      <w:r>
        <w:rPr>
          <w:rFonts w:ascii="Times New Roman"/>
          <w:b/>
          <w:i w:val="false"/>
          <w:color w:val="000000"/>
        </w:rPr>
        <w:t xml:space="preserve"> Расчет расходов на уплату отчислений на</w:t>
      </w:r>
      <w:r>
        <w:br/>
      </w:r>
      <w:r>
        <w:rPr>
          <w:rFonts w:ascii="Times New Roman"/>
          <w:b/>
          <w:i w:val="false"/>
          <w:color w:val="000000"/>
        </w:rPr>
        <w:t>обязательное социальное медицинское страхование</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исчисления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обязательное социальное медицинское страхование</w:t>
            </w:r>
          </w:p>
          <w:p>
            <w:pPr>
              <w:spacing w:after="20"/>
              <w:ind w:left="20"/>
              <w:jc w:val="both"/>
            </w:pPr>
            <w:r>
              <w:rPr>
                <w:rFonts w:ascii="Times New Roman"/>
                <w:b w:val="false"/>
                <w:i w:val="false"/>
                <w:color w:val="000000"/>
                <w:sz w:val="20"/>
              </w:rPr>
              <w:t>
в год (гр.1 х гр.2)/100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__________________ 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Руководитель бюджетной программы ____________ _______________________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Главный бухгалтер (нач.ФЭО) _________________ _______________________</w:t>
      </w:r>
    </w:p>
    <w:p>
      <w:pPr>
        <w:spacing w:after="0"/>
        <w:ind w:left="0"/>
        <w:jc w:val="both"/>
      </w:pPr>
      <w:r>
        <w:rPr>
          <w:rFonts w:ascii="Times New Roman"/>
          <w:b w:val="false"/>
          <w:i w:val="false"/>
          <w:color w:val="000000"/>
          <w:sz w:val="28"/>
        </w:rPr>
        <w:t>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2016 года № 145 </w:t>
            </w:r>
            <w:r>
              <w:br/>
            </w:r>
            <w:r>
              <w:rPr>
                <w:rFonts w:ascii="Times New Roman"/>
                <w:b w:val="false"/>
                <w:i w:val="false"/>
                <w:color w:val="000000"/>
                <w:sz w:val="20"/>
              </w:rPr>
              <w:t>Приложение 25</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Форма 01-135</w:t>
            </w:r>
          </w:p>
        </w:tc>
      </w:tr>
    </w:tbl>
    <w:p>
      <w:pPr>
        <w:spacing w:after="0"/>
        <w:ind w:left="0"/>
        <w:jc w:val="left"/>
      </w:pPr>
      <w:r>
        <w:rPr>
          <w:rFonts w:ascii="Times New Roman"/>
          <w:b/>
          <w:i w:val="false"/>
          <w:color w:val="000000"/>
        </w:rPr>
        <w:t xml:space="preserve"> Расчет</w:t>
      </w:r>
      <w:r>
        <w:br/>
      </w:r>
      <w:r>
        <w:rPr>
          <w:rFonts w:ascii="Times New Roman"/>
          <w:b/>
          <w:i w:val="false"/>
          <w:color w:val="000000"/>
        </w:rPr>
        <w:t>расходов на взносы работодателей по техническому персоналу</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(гр.3 + гр.6+ гр.9)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социального налога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в год (гр.1 х гр.2)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социальных отчислений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в год (гр.4 х гр.5)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исчисления отчислений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отчислений</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обязательное социальное медицинское страхование в год</w:t>
            </w:r>
          </w:p>
          <w:p>
            <w:pPr>
              <w:spacing w:after="20"/>
              <w:ind w:left="20"/>
              <w:jc w:val="both"/>
            </w:pPr>
            <w:r>
              <w:rPr>
                <w:rFonts w:ascii="Times New Roman"/>
                <w:b w:val="false"/>
                <w:i w:val="false"/>
                <w:color w:val="000000"/>
                <w:sz w:val="20"/>
              </w:rPr>
              <w:t>
(гр.7 х гр.8) /100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__________________ 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Руководитель бюджетной программы ____________ _______________________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Главный бухгалтер (нач.ФЭО) _________________ _______________________</w:t>
      </w:r>
    </w:p>
    <w:p>
      <w:pPr>
        <w:spacing w:after="0"/>
        <w:ind w:left="0"/>
        <w:jc w:val="both"/>
      </w:pPr>
      <w:r>
        <w:rPr>
          <w:rFonts w:ascii="Times New Roman"/>
          <w:b w:val="false"/>
          <w:i w:val="false"/>
          <w:color w:val="000000"/>
          <w:sz w:val="28"/>
        </w:rPr>
        <w:t>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2016 года № 145 </w:t>
            </w:r>
            <w:r>
              <w:br/>
            </w:r>
            <w:r>
              <w:rPr>
                <w:rFonts w:ascii="Times New Roman"/>
                <w:b w:val="false"/>
                <w:i w:val="false"/>
                <w:color w:val="000000"/>
                <w:sz w:val="20"/>
              </w:rPr>
              <w:t>Приложение 34</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Форма 01-144</w:t>
            </w:r>
          </w:p>
        </w:tc>
      </w:tr>
    </w:tbl>
    <w:p>
      <w:pPr>
        <w:spacing w:after="0"/>
        <w:ind w:left="0"/>
        <w:jc w:val="left"/>
      </w:pPr>
      <w:r>
        <w:rPr>
          <w:rFonts w:ascii="Times New Roman"/>
          <w:b/>
          <w:i w:val="false"/>
          <w:color w:val="000000"/>
        </w:rPr>
        <w:t xml:space="preserve"> Расчет</w:t>
      </w:r>
      <w:r>
        <w:br/>
      </w:r>
      <w:r>
        <w:rPr>
          <w:rFonts w:ascii="Times New Roman"/>
          <w:b/>
          <w:i w:val="false"/>
          <w:color w:val="000000"/>
        </w:rPr>
        <w:t>расходов государственных органов на горюче-смазочные</w:t>
      </w:r>
      <w:r>
        <w:br/>
      </w:r>
      <w:r>
        <w:rPr>
          <w:rFonts w:ascii="Times New Roman"/>
          <w:b/>
          <w:i w:val="false"/>
          <w:color w:val="000000"/>
        </w:rPr>
        <w:t>материалы (далее – ГСМ)</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автомобиля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служебного автотранспорта*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в кубических сантиметрах (далее - куб.см)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норма л/100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пробега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ГСМ на лимит пробега в месяц (гр.5/100)*гр.4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ГСМ на 1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ГСМ на одну машину в месяц, в тыс. тенге (гр.6 х гр.7)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ГСМ на все машины в год, в тыс. тенге (гр.8 х гр.2*12)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поправочные коэффициенты****</w:t>
            </w:r>
          </w:p>
          <w:p>
            <w:pPr>
              <w:spacing w:after="20"/>
              <w:ind w:left="20"/>
              <w:jc w:val="both"/>
            </w:pPr>
            <w:r>
              <w:rPr>
                <w:rFonts w:ascii="Times New Roman"/>
                <w:b w:val="false"/>
                <w:i w:val="false"/>
                <w:color w:val="000000"/>
                <w:sz w:val="20"/>
              </w:rPr>
              <w:t>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 гр.9+гр.10)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__________________ 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Руководитель бюджетной программы ____________ _______________________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Главный бухгалтер (нач.ФЭО) _________________ _______________________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общее количество не должно превышать норматива положенности</w:t>
      </w:r>
    </w:p>
    <w:p>
      <w:pPr>
        <w:spacing w:after="0"/>
        <w:ind w:left="0"/>
        <w:jc w:val="both"/>
      </w:pPr>
      <w:r>
        <w:rPr>
          <w:rFonts w:ascii="Times New Roman"/>
          <w:b w:val="false"/>
          <w:i w:val="false"/>
          <w:color w:val="000000"/>
          <w:sz w:val="28"/>
        </w:rPr>
        <w:t>
      служебных автомобилей для транспортного обслуживания государственных</w:t>
      </w:r>
    </w:p>
    <w:p>
      <w:pPr>
        <w:spacing w:after="0"/>
        <w:ind w:left="0"/>
        <w:jc w:val="both"/>
      </w:pPr>
      <w:r>
        <w:rPr>
          <w:rFonts w:ascii="Times New Roman"/>
          <w:b w:val="false"/>
          <w:i w:val="false"/>
          <w:color w:val="000000"/>
          <w:sz w:val="28"/>
        </w:rPr>
        <w:t>
      органов</w:t>
      </w:r>
    </w:p>
    <w:p>
      <w:pPr>
        <w:spacing w:after="0"/>
        <w:ind w:left="0"/>
        <w:jc w:val="both"/>
      </w:pPr>
      <w:r>
        <w:rPr>
          <w:rFonts w:ascii="Times New Roman"/>
          <w:b w:val="false"/>
          <w:i w:val="false"/>
          <w:color w:val="000000"/>
          <w:sz w:val="28"/>
        </w:rPr>
        <w:t>
      ** в пределах норм расходов горюче-смазочных материалов и</w:t>
      </w:r>
    </w:p>
    <w:p>
      <w:pPr>
        <w:spacing w:after="0"/>
        <w:ind w:left="0"/>
        <w:jc w:val="both"/>
      </w:pPr>
      <w:r>
        <w:rPr>
          <w:rFonts w:ascii="Times New Roman"/>
          <w:b w:val="false"/>
          <w:i w:val="false"/>
          <w:color w:val="000000"/>
          <w:sz w:val="28"/>
        </w:rPr>
        <w:t>
      расходов на содержание автотранспорта</w:t>
      </w:r>
    </w:p>
    <w:p>
      <w:pPr>
        <w:spacing w:after="0"/>
        <w:ind w:left="0"/>
        <w:jc w:val="both"/>
      </w:pPr>
      <w:r>
        <w:rPr>
          <w:rFonts w:ascii="Times New Roman"/>
          <w:b w:val="false"/>
          <w:i w:val="false"/>
          <w:color w:val="000000"/>
          <w:sz w:val="28"/>
        </w:rPr>
        <w:t>
      *** в пределах лимита, определенного нормами положенности</w:t>
      </w:r>
    </w:p>
    <w:p>
      <w:pPr>
        <w:spacing w:after="0"/>
        <w:ind w:left="0"/>
        <w:jc w:val="both"/>
      </w:pPr>
      <w:r>
        <w:rPr>
          <w:rFonts w:ascii="Times New Roman"/>
          <w:b w:val="false"/>
          <w:i w:val="false"/>
          <w:color w:val="000000"/>
          <w:sz w:val="28"/>
        </w:rPr>
        <w:t>
      служебных автомобилей для транспортного обслуживания государственных</w:t>
      </w:r>
    </w:p>
    <w:p>
      <w:pPr>
        <w:spacing w:after="0"/>
        <w:ind w:left="0"/>
        <w:jc w:val="both"/>
      </w:pPr>
      <w:r>
        <w:rPr>
          <w:rFonts w:ascii="Times New Roman"/>
          <w:b w:val="false"/>
          <w:i w:val="false"/>
          <w:color w:val="000000"/>
          <w:sz w:val="28"/>
        </w:rPr>
        <w:t>
      органов</w:t>
      </w:r>
    </w:p>
    <w:p>
      <w:pPr>
        <w:spacing w:after="0"/>
        <w:ind w:left="0"/>
        <w:jc w:val="both"/>
      </w:pPr>
      <w:r>
        <w:rPr>
          <w:rFonts w:ascii="Times New Roman"/>
          <w:b w:val="false"/>
          <w:i w:val="false"/>
          <w:color w:val="000000"/>
          <w:sz w:val="28"/>
        </w:rPr>
        <w:t>
      **** расчет суммы расходов на поправочные коэффициенты</w:t>
      </w:r>
    </w:p>
    <w:p>
      <w:pPr>
        <w:spacing w:after="0"/>
        <w:ind w:left="0"/>
        <w:jc w:val="both"/>
      </w:pPr>
      <w:r>
        <w:rPr>
          <w:rFonts w:ascii="Times New Roman"/>
          <w:b w:val="false"/>
          <w:i w:val="false"/>
          <w:color w:val="000000"/>
          <w:sz w:val="28"/>
        </w:rPr>
        <w:t>
      составляется в произвольной форме. При составлении расчета суммы</w:t>
      </w:r>
    </w:p>
    <w:p>
      <w:pPr>
        <w:spacing w:after="0"/>
        <w:ind w:left="0"/>
        <w:jc w:val="both"/>
      </w:pPr>
      <w:r>
        <w:rPr>
          <w:rFonts w:ascii="Times New Roman"/>
          <w:b w:val="false"/>
          <w:i w:val="false"/>
          <w:color w:val="000000"/>
          <w:sz w:val="28"/>
        </w:rPr>
        <w:t>
      расходов на поправочные коэффициенты необходимо руководствоваться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w:t>
      </w:r>
    </w:p>
    <w:p>
      <w:pPr>
        <w:spacing w:after="0"/>
        <w:ind w:left="0"/>
        <w:jc w:val="both"/>
      </w:pPr>
      <w:r>
        <w:rPr>
          <w:rFonts w:ascii="Times New Roman"/>
          <w:b w:val="false"/>
          <w:i w:val="false"/>
          <w:color w:val="000000"/>
          <w:sz w:val="28"/>
        </w:rPr>
        <w:t>
      года № 1210 "Об утверждении норм расходов горюче-смазочных материалов</w:t>
      </w:r>
    </w:p>
    <w:p>
      <w:pPr>
        <w:spacing w:after="0"/>
        <w:ind w:left="0"/>
        <w:jc w:val="both"/>
      </w:pPr>
      <w:r>
        <w:rPr>
          <w:rFonts w:ascii="Times New Roman"/>
          <w:b w:val="false"/>
          <w:i w:val="false"/>
          <w:color w:val="000000"/>
          <w:sz w:val="28"/>
        </w:rPr>
        <w:t>
      для государственных органов Республики Казахстан и расходов на</w:t>
      </w:r>
    </w:p>
    <w:p>
      <w:pPr>
        <w:spacing w:after="0"/>
        <w:ind w:left="0"/>
        <w:jc w:val="both"/>
      </w:pPr>
      <w:r>
        <w:rPr>
          <w:rFonts w:ascii="Times New Roman"/>
          <w:b w:val="false"/>
          <w:i w:val="false"/>
          <w:color w:val="000000"/>
          <w:sz w:val="28"/>
        </w:rPr>
        <w:t>
      содержание автотранспорта".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2016 года № 145 </w:t>
            </w:r>
            <w:r>
              <w:br/>
            </w:r>
            <w:r>
              <w:rPr>
                <w:rFonts w:ascii="Times New Roman"/>
                <w:b w:val="false"/>
                <w:i w:val="false"/>
                <w:color w:val="000000"/>
                <w:sz w:val="20"/>
              </w:rPr>
              <w:t>Приложение 38</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Форма 03-149</w:t>
            </w:r>
          </w:p>
        </w:tc>
      </w:tr>
    </w:tbl>
    <w:p>
      <w:pPr>
        <w:spacing w:after="0"/>
        <w:ind w:left="0"/>
        <w:jc w:val="left"/>
      </w:pPr>
      <w:r>
        <w:rPr>
          <w:rFonts w:ascii="Times New Roman"/>
          <w:b/>
          <w:i w:val="false"/>
          <w:color w:val="000000"/>
        </w:rPr>
        <w:t xml:space="preserve"> Расчет</w:t>
      </w:r>
      <w:r>
        <w:br/>
      </w:r>
      <w:r>
        <w:rPr>
          <w:rFonts w:ascii="Times New Roman"/>
          <w:b/>
          <w:i w:val="false"/>
          <w:color w:val="000000"/>
        </w:rPr>
        <w:t>расходов по приобретению товаров, необходимых для</w:t>
      </w:r>
      <w:r>
        <w:br/>
      </w:r>
      <w:r>
        <w:rPr>
          <w:rFonts w:ascii="Times New Roman"/>
          <w:b/>
          <w:i w:val="false"/>
          <w:color w:val="000000"/>
        </w:rPr>
        <w:t>обслуживания и содержания основных средств, строительных</w:t>
      </w:r>
      <w:r>
        <w:br/>
      </w:r>
      <w:r>
        <w:rPr>
          <w:rFonts w:ascii="Times New Roman"/>
          <w:b/>
          <w:i w:val="false"/>
          <w:color w:val="000000"/>
        </w:rPr>
        <w:t>материалов, используемых на ремонт основных средств,</w:t>
      </w:r>
      <w:r>
        <w:br/>
      </w:r>
      <w:r>
        <w:rPr>
          <w:rFonts w:ascii="Times New Roman"/>
          <w:b/>
          <w:i w:val="false"/>
          <w:color w:val="000000"/>
        </w:rPr>
        <w:t>запасных частей для оборудования, транспортных средств и</w:t>
      </w:r>
      <w:r>
        <w:br/>
      </w:r>
      <w:r>
        <w:rPr>
          <w:rFonts w:ascii="Times New Roman"/>
          <w:b/>
          <w:i w:val="false"/>
          <w:color w:val="000000"/>
        </w:rPr>
        <w:t>других запасов, непосредственно связанных с содержанием,</w:t>
      </w:r>
      <w:r>
        <w:br/>
      </w:r>
      <w:r>
        <w:rPr>
          <w:rFonts w:ascii="Times New Roman"/>
          <w:b/>
          <w:i w:val="false"/>
          <w:color w:val="000000"/>
        </w:rPr>
        <w:t>обслуживанием и ремонтом</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w:t>
            </w:r>
          </w:p>
          <w:p>
            <w:pPr>
              <w:spacing w:after="20"/>
              <w:ind w:left="20"/>
              <w:jc w:val="both"/>
            </w:pPr>
            <w:r>
              <w:rPr>
                <w:rFonts w:ascii="Times New Roman"/>
                <w:b w:val="false"/>
                <w:i w:val="false"/>
                <w:color w:val="000000"/>
                <w:sz w:val="20"/>
              </w:rPr>
              <w:t>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тыс.тенге</w:t>
            </w:r>
          </w:p>
          <w:p>
            <w:pPr>
              <w:spacing w:after="20"/>
              <w:ind w:left="20"/>
              <w:jc w:val="both"/>
            </w:pPr>
            <w:r>
              <w:rPr>
                <w:rFonts w:ascii="Times New Roman"/>
                <w:b w:val="false"/>
                <w:i w:val="false"/>
                <w:color w:val="000000"/>
                <w:sz w:val="20"/>
              </w:rPr>
              <w:t xml:space="preserve">
(гр.3 х гр.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__________________ 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Руководитель бюджетной программы ____________ _______________________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Главный бухгалтер (нач.ФЭО) _________________ _______________________</w:t>
      </w:r>
    </w:p>
    <w:p>
      <w:pPr>
        <w:spacing w:after="0"/>
        <w:ind w:left="0"/>
        <w:jc w:val="both"/>
      </w:pPr>
      <w:r>
        <w:rPr>
          <w:rFonts w:ascii="Times New Roman"/>
          <w:b w:val="false"/>
          <w:i w:val="false"/>
          <w:color w:val="000000"/>
          <w:sz w:val="28"/>
        </w:rPr>
        <w:t>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2016 года № 145 </w:t>
            </w:r>
            <w:r>
              <w:br/>
            </w:r>
            <w:r>
              <w:rPr>
                <w:rFonts w:ascii="Times New Roman"/>
                <w:b w:val="false"/>
                <w:i w:val="false"/>
                <w:color w:val="000000"/>
                <w:sz w:val="20"/>
              </w:rPr>
              <w:t>Приложение 47</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Форма 02-159</w:t>
            </w:r>
          </w:p>
        </w:tc>
      </w:tr>
    </w:tbl>
    <w:p>
      <w:pPr>
        <w:spacing w:after="0"/>
        <w:ind w:left="0"/>
        <w:jc w:val="left"/>
      </w:pPr>
      <w:r>
        <w:rPr>
          <w:rFonts w:ascii="Times New Roman"/>
          <w:b/>
          <w:i w:val="false"/>
          <w:color w:val="000000"/>
        </w:rPr>
        <w:t xml:space="preserve"> Расчет</w:t>
      </w:r>
      <w:r>
        <w:br/>
      </w:r>
      <w:r>
        <w:rPr>
          <w:rFonts w:ascii="Times New Roman"/>
          <w:b/>
          <w:i w:val="false"/>
          <w:color w:val="000000"/>
        </w:rPr>
        <w:t>расходов по оплате работ и услуг,</w:t>
      </w:r>
      <w:r>
        <w:br/>
      </w:r>
      <w:r>
        <w:rPr>
          <w:rFonts w:ascii="Times New Roman"/>
          <w:b/>
          <w:i w:val="false"/>
          <w:color w:val="000000"/>
        </w:rPr>
        <w:t>оказанных физическими лицами, государственными предприятиями,</w:t>
      </w:r>
      <w:r>
        <w:br/>
      </w:r>
      <w:r>
        <w:rPr>
          <w:rFonts w:ascii="Times New Roman"/>
          <w:b/>
          <w:i w:val="false"/>
          <w:color w:val="000000"/>
        </w:rPr>
        <w:t>акционерными обществами, контрольные пакеты акций</w:t>
      </w:r>
      <w:r>
        <w:br/>
      </w:r>
      <w:r>
        <w:rPr>
          <w:rFonts w:ascii="Times New Roman"/>
          <w:b/>
          <w:i w:val="false"/>
          <w:color w:val="000000"/>
        </w:rPr>
        <w:t>которых принадлежат государству, и товариществами с</w:t>
      </w:r>
      <w:r>
        <w:br/>
      </w:r>
      <w:r>
        <w:rPr>
          <w:rFonts w:ascii="Times New Roman"/>
          <w:b/>
          <w:i w:val="false"/>
          <w:color w:val="000000"/>
        </w:rPr>
        <w:t>ограниченной ответственностью, размеры государственных</w:t>
      </w:r>
      <w:r>
        <w:br/>
      </w:r>
      <w:r>
        <w:rPr>
          <w:rFonts w:ascii="Times New Roman"/>
          <w:b/>
          <w:i w:val="false"/>
          <w:color w:val="000000"/>
        </w:rPr>
        <w:t>долей участия в которых позволяют государству</w:t>
      </w:r>
      <w:r>
        <w:br/>
      </w:r>
      <w:r>
        <w:rPr>
          <w:rFonts w:ascii="Times New Roman"/>
          <w:b/>
          <w:i w:val="false"/>
          <w:color w:val="000000"/>
        </w:rPr>
        <w:t>определять решения общего собрания участников</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w:t>
            </w:r>
          </w:p>
          <w:p>
            <w:pPr>
              <w:spacing w:after="20"/>
              <w:ind w:left="20"/>
              <w:jc w:val="both"/>
            </w:pPr>
            <w:r>
              <w:rPr>
                <w:rFonts w:ascii="Times New Roman"/>
                <w:b w:val="false"/>
                <w:i w:val="false"/>
                <w:color w:val="000000"/>
                <w:sz w:val="20"/>
              </w:rPr>
              <w:t>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__________________ 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Руководитель бюджетной программы ____________ _______________________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Главный бухгалтер (нач.ФЭО) _________________ _______________________</w:t>
      </w:r>
    </w:p>
    <w:p>
      <w:pPr>
        <w:spacing w:after="0"/>
        <w:ind w:left="0"/>
        <w:jc w:val="both"/>
      </w:pPr>
      <w:r>
        <w:rPr>
          <w:rFonts w:ascii="Times New Roman"/>
          <w:b w:val="false"/>
          <w:i w:val="false"/>
          <w:color w:val="000000"/>
          <w:sz w:val="28"/>
        </w:rPr>
        <w:t>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2016 года № 145 </w:t>
            </w:r>
            <w:r>
              <w:br/>
            </w:r>
            <w:r>
              <w:rPr>
                <w:rFonts w:ascii="Times New Roman"/>
                <w:b w:val="false"/>
                <w:i w:val="false"/>
                <w:color w:val="000000"/>
                <w:sz w:val="20"/>
              </w:rPr>
              <w:t>Приложение 50</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Форма 01-324</w:t>
            </w:r>
          </w:p>
        </w:tc>
      </w:tr>
    </w:tbl>
    <w:p>
      <w:pPr>
        <w:spacing w:after="0"/>
        <w:ind w:left="0"/>
        <w:jc w:val="left"/>
      </w:pPr>
      <w:r>
        <w:rPr>
          <w:rFonts w:ascii="Times New Roman"/>
          <w:b/>
          <w:i w:val="false"/>
          <w:color w:val="000000"/>
        </w:rPr>
        <w:t xml:space="preserve"> Расчет</w:t>
      </w:r>
      <w:r>
        <w:br/>
      </w:r>
      <w:r>
        <w:rPr>
          <w:rFonts w:ascii="Times New Roman"/>
          <w:b/>
          <w:i w:val="false"/>
          <w:color w:val="000000"/>
        </w:rPr>
        <w:t>расходов на выплату стипендии студентам, интернам,</w:t>
      </w:r>
      <w:r>
        <w:br/>
      </w:r>
      <w:r>
        <w:rPr>
          <w:rFonts w:ascii="Times New Roman"/>
          <w:b/>
          <w:i w:val="false"/>
          <w:color w:val="000000"/>
        </w:rPr>
        <w:t>магистрантам, докторантам, слушателям, курсантам</w:t>
      </w:r>
      <w:r>
        <w:br/>
      </w:r>
      <w:r>
        <w:rPr>
          <w:rFonts w:ascii="Times New Roman"/>
          <w:b/>
          <w:i w:val="false"/>
          <w:color w:val="000000"/>
        </w:rPr>
        <w:t>военно-учебных специальных учебных заведений и кадетов</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курсантов (слушателей)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(стипендии) в месяц (базовый должностной оклад х коэф х гр.2)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(стипендия) в год (гр.3 х 12)/1000 тыс.тенге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Курсанты (слушатели) из числа лиц, не состоявших на действительной срочной военной службе перед зачислением на обучение (стр.1+стр.2):</w:t>
            </w:r>
          </w:p>
          <w:p>
            <w:pPr>
              <w:spacing w:after="20"/>
              <w:ind w:left="20"/>
              <w:jc w:val="both"/>
            </w:pPr>
            <w:r>
              <w:rPr>
                <w:rFonts w:ascii="Times New Roman"/>
                <w:b w:val="false"/>
                <w:i w:val="false"/>
                <w:color w:val="000000"/>
                <w:sz w:val="20"/>
              </w:rPr>
              <w:t>
1. в высшие учебные заведения, в том числе (стр.а+стр.б):</w:t>
            </w:r>
          </w:p>
          <w:p>
            <w:pPr>
              <w:spacing w:after="20"/>
              <w:ind w:left="20"/>
              <w:jc w:val="both"/>
            </w:pPr>
            <w:r>
              <w:rPr>
                <w:rFonts w:ascii="Times New Roman"/>
                <w:b w:val="false"/>
                <w:i w:val="false"/>
                <w:color w:val="000000"/>
                <w:sz w:val="20"/>
              </w:rPr>
              <w:t>
а) на первый и второй курсы</w:t>
            </w:r>
          </w:p>
          <w:p>
            <w:pPr>
              <w:spacing w:after="20"/>
              <w:ind w:left="20"/>
              <w:jc w:val="both"/>
            </w:pPr>
            <w:r>
              <w:rPr>
                <w:rFonts w:ascii="Times New Roman"/>
                <w:b w:val="false"/>
                <w:i w:val="false"/>
                <w:color w:val="000000"/>
                <w:sz w:val="20"/>
              </w:rPr>
              <w:t>
б) на третий и последующие курсы</w:t>
            </w:r>
          </w:p>
          <w:p>
            <w:pPr>
              <w:spacing w:after="20"/>
              <w:ind w:left="20"/>
              <w:jc w:val="both"/>
            </w:pPr>
            <w:r>
              <w:rPr>
                <w:rFonts w:ascii="Times New Roman"/>
                <w:b w:val="false"/>
                <w:i w:val="false"/>
                <w:color w:val="000000"/>
                <w:sz w:val="20"/>
              </w:rPr>
              <w:t>
2. в средние военные учебные заведения, в том числе(стр.а+стр.б):</w:t>
            </w:r>
          </w:p>
          <w:p>
            <w:pPr>
              <w:spacing w:after="20"/>
              <w:ind w:left="20"/>
              <w:jc w:val="both"/>
            </w:pPr>
            <w:r>
              <w:rPr>
                <w:rFonts w:ascii="Times New Roman"/>
                <w:b w:val="false"/>
                <w:i w:val="false"/>
                <w:color w:val="000000"/>
                <w:sz w:val="20"/>
              </w:rPr>
              <w:t>
а) на первый и второй курсы</w:t>
            </w:r>
          </w:p>
          <w:p>
            <w:pPr>
              <w:spacing w:after="20"/>
              <w:ind w:left="20"/>
              <w:jc w:val="both"/>
            </w:pPr>
            <w:r>
              <w:rPr>
                <w:rFonts w:ascii="Times New Roman"/>
                <w:b w:val="false"/>
                <w:i w:val="false"/>
                <w:color w:val="000000"/>
                <w:sz w:val="20"/>
              </w:rPr>
              <w:t>
б) на третий и последующие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Курсанты (слушатели) из числа лиц, зачисленных на обучение непосредственно после призыва на действительную срочную военную службу:</w:t>
            </w:r>
          </w:p>
          <w:p>
            <w:pPr>
              <w:spacing w:after="20"/>
              <w:ind w:left="20"/>
              <w:jc w:val="both"/>
            </w:pPr>
            <w:r>
              <w:rPr>
                <w:rFonts w:ascii="Times New Roman"/>
                <w:b w:val="false"/>
                <w:i w:val="false"/>
                <w:color w:val="000000"/>
                <w:sz w:val="20"/>
              </w:rPr>
              <w:t>
- в школы техников, прапорщиков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Курсанты из числа военнослужащих срочной службы (кроме курсантов, указанных в пункте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Слушатели высших военных и специальных учебных заведений (потоков подготовки и переподготовки), не содержащиеся на казарменом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Адъюнкты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Слушатели 1 факультета Академии Министерства внутренних дел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Кадеты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__________________ 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Руководитель бюджетной программы ____________ _______________________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both"/>
      </w:pPr>
      <w:r>
        <w:rPr>
          <w:rFonts w:ascii="Times New Roman"/>
          <w:b w:val="false"/>
          <w:i w:val="false"/>
          <w:color w:val="000000"/>
          <w:sz w:val="28"/>
        </w:rPr>
        <w:t>
      Главный бухгалтер (нач.ФЭО) _________________ _______________________</w:t>
      </w:r>
    </w:p>
    <w:p>
      <w:pPr>
        <w:spacing w:after="0"/>
        <w:ind w:left="0"/>
        <w:jc w:val="both"/>
      </w:pPr>
      <w:r>
        <w:rPr>
          <w:rFonts w:ascii="Times New Roman"/>
          <w:b w:val="false"/>
          <w:i w:val="false"/>
          <w:color w:val="000000"/>
          <w:sz w:val="28"/>
        </w:rPr>
        <w:t>
                                  (подпись) (фамилия 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