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e04" w14:textId="25e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Комитета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12 апреля 2016 года № 108. Зарегистрирован в Министерстве юстиции Республики Казахстан 25 апреля 2016 года № 13627.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приказы Председателя Комитета лесного хозяйства и животного мира Министерства сельского хозяйства Республики Казахстан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 (зарегистрированный в Реестре государственной регистрации нормативных правовых актов за № 12057, опубликованный от 8 октября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все виды рубок (кроме уборки ликвидной захламленности) в саксауловых насаждениях на участках государственного лесного фонда Республики Казахстан до 31 декабря 2018 года.";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11 декабря 2015 года № 319 "О запрете всех видов рубок леса на участках государственного лесного фонда" (зарегистрированный в Реестре государственной регистрации нормативных правовых актов № 12858, опубликованный от 18 января 2016 года в информационно-правовой системе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Ввести запрет на все виды рубок леса (кроме уборки ликвидной захламленности) в насаждениях на участках государственного лесного фонда республиканского государственного учреждения государственного лесного природного резервата "Ертіс орманы" со дня введения в действие настоящего Приказа до 1 января 2018 года.".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интернет-портале государственных органов.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