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0989" w14:textId="dab0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согласования руководящих работников финансовых организаций, холдингов и Акционерного общества "Фонд гарантирования страховых выплат"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2016 года № 73. Зарегистрировано в Министерстве юстиции Республики Казахстан 16 апреля 2016 года № 13605. Утратило силу постановлением Правления Национального Банка Республики Казахстан от 26 декабря 2016 года № 305.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305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26 "Об утверждении нормативных правовых актов, регулирующих деятельность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6167, опубликованное 25 сентября 2010 года в газете "Казахстанская правда" № 253-254 (26314-26315))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Правила выдачи согласия на избрание (назначение) руководящих работников Акционерного общества "Фонд гарантирования страховых выплат" и перечень документов, необходимых для получения согласия, согласно приложению 4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(зарегистрированное в Реестре государственной регистрации нормативных правовых актов под № 7561, опубликованное 4 августа 2012 года в газете "Казахстанская правда" № 251-253 (27070-27072)) следующие изменения и дополнение:</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и перечне документов, необходимых для получения согласия, утвержденных указанным постановлением:</w:t>
      </w:r>
    </w:p>
    <w:bookmarkEnd w:id="3"/>
    <w:bookmarkStart w:name="z10"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xml:space="preserve">
      "Перечень руководящих работников финансовых организаций, холдингов,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пункте 1</w:t>
      </w:r>
      <w:r>
        <w:rPr>
          <w:rFonts w:ascii="Times New Roman"/>
          <w:b w:val="false"/>
          <w:i w:val="false"/>
          <w:color w:val="000000"/>
          <w:sz w:val="28"/>
        </w:rPr>
        <w:t xml:space="preserve"> статьи 54, </w:t>
      </w:r>
      <w:r>
        <w:rPr>
          <w:rFonts w:ascii="Times New Roman"/>
          <w:b w:val="false"/>
          <w:i w:val="false"/>
          <w:color w:val="000000"/>
          <w:sz w:val="28"/>
        </w:rPr>
        <w:t>пункте 3</w:t>
      </w:r>
      <w:r>
        <w:rPr>
          <w:rFonts w:ascii="Times New Roman"/>
          <w:b w:val="false"/>
          <w:i w:val="false"/>
          <w:color w:val="000000"/>
          <w:sz w:val="28"/>
        </w:rPr>
        <w:t xml:space="preserve"> статьи 64-1 и </w:t>
      </w:r>
      <w:r>
        <w:rPr>
          <w:rFonts w:ascii="Times New Roman"/>
          <w:b w:val="false"/>
          <w:i w:val="false"/>
          <w:color w:val="000000"/>
          <w:sz w:val="28"/>
        </w:rPr>
        <w:t>пункте 1-1</w:t>
      </w:r>
      <w:r>
        <w:rPr>
          <w:rFonts w:ascii="Times New Roman"/>
          <w:b w:val="false"/>
          <w:i w:val="false"/>
          <w:color w:val="000000"/>
          <w:sz w:val="28"/>
        </w:rPr>
        <w:t xml:space="preserve"> статьи 79 Закона о рынке ценных бумаг, </w:t>
      </w:r>
      <w:r>
        <w:rPr>
          <w:rFonts w:ascii="Times New Roman"/>
          <w:b w:val="false"/>
          <w:i w:val="false"/>
          <w:color w:val="000000"/>
          <w:sz w:val="28"/>
        </w:rPr>
        <w:t>пункте 1</w:t>
      </w:r>
      <w:r>
        <w:rPr>
          <w:rFonts w:ascii="Times New Roman"/>
          <w:b w:val="false"/>
          <w:i w:val="false"/>
          <w:color w:val="000000"/>
          <w:sz w:val="28"/>
        </w:rPr>
        <w:t xml:space="preserve"> статьи 55 Закона о пенсионном обеспечении.";</w:t>
      </w:r>
    </w:p>
    <w:bookmarkStart w:name="z11"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"Не подлежит согласованию с уполномоченным органом представитель уполномоченного органа, входящий в состав органа управления финансовой организации.";</w:t>
      </w:r>
    </w:p>
    <w:bookmarkStart w:name="z12"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"3. Необходимый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 xml:space="preserve">статьей 34 </w:t>
      </w:r>
      <w:r>
        <w:rPr>
          <w:rFonts w:ascii="Times New Roman"/>
          <w:b w:val="false"/>
          <w:i w:val="false"/>
          <w:color w:val="000000"/>
          <w:sz w:val="28"/>
        </w:rPr>
        <w:t xml:space="preserve">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для назначения (избрания) кандидата на должность руководящего работника финансовой организации, холдинга трудовой стаж включает работу кандидата в сфере предоставления и (или) регулирования и (или) контроля и надзора финансовых услуг, и (или) услуг по проведению аудита финансовых организаций, и (или) в акционерном обществе "Банк Развития Казахстана" и (или) работу кандидата в следующих международных финансовых организациях:";</w:t>
      </w:r>
    </w:p>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подпункты 1), 2), 3), 4) и 5) изложить в следующей редакции:</w:t>
      </w:r>
    </w:p>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кандидат на должность руководящего работника финансовой организации, холдинга (далее - кандидат) соответствует требованиям, предъявляемым к руководящим работникам финансовой организации, холдинга, а также о том, что сведения о кандидате документально проверены финансовой организацией, холдингом, и подписанное:</w:t>
      </w:r>
    </w:p>
    <w:p>
      <w:pPr>
        <w:spacing w:after="0"/>
        <w:ind w:left="0"/>
        <w:jc w:val="both"/>
      </w:pPr>
      <w:r>
        <w:rPr>
          <w:rFonts w:ascii="Times New Roman"/>
          <w:b w:val="false"/>
          <w:i w:val="false"/>
          <w:color w:val="000000"/>
          <w:sz w:val="28"/>
        </w:rPr>
        <w:t>
      руководителем органа управления финансовой организации, холдинга, а в случае его отсутствия одним из членов органа управления по решению органа управления (с представлением копии данного решения органа управления), одним из акционеров финансовой организации, холдинга, страхового брокера,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p>
      <w:pPr>
        <w:spacing w:after="0"/>
        <w:ind w:left="0"/>
        <w:jc w:val="both"/>
      </w:pPr>
      <w:r>
        <w:rPr>
          <w:rFonts w:ascii="Times New Roman"/>
          <w:b w:val="false"/>
          <w:i w:val="false"/>
          <w:color w:val="000000"/>
          <w:sz w:val="28"/>
        </w:rPr>
        <w:t>
      руководителем исполнительного органа финансовой организации, холдинга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p>
      <w:pPr>
        <w:spacing w:after="0"/>
        <w:ind w:left="0"/>
        <w:jc w:val="both"/>
      </w:pPr>
      <w:r>
        <w:rPr>
          <w:rFonts w:ascii="Times New Roman"/>
          <w:b w:val="false"/>
          <w:i w:val="false"/>
          <w:color w:val="000000"/>
          <w:sz w:val="28"/>
        </w:rPr>
        <w:t xml:space="preserve">
      2) копию должностной инструкции кандидата на должность члена исполнительного органа финансовой организации, холдинга либо на должность иного руководителя финансовой организации, холдинга, соответствующего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статьей 55</w:t>
      </w:r>
      <w:r>
        <w:rPr>
          <w:rFonts w:ascii="Times New Roman"/>
          <w:b w:val="false"/>
          <w:i w:val="false"/>
          <w:color w:val="000000"/>
          <w:sz w:val="28"/>
        </w:rPr>
        <w:t xml:space="preserve"> Закона о пенсионном обеспечении, которая содержит:</w:t>
      </w:r>
    </w:p>
    <w:p>
      <w:pPr>
        <w:spacing w:after="0"/>
        <w:ind w:left="0"/>
        <w:jc w:val="both"/>
      </w:pPr>
      <w:r>
        <w:rPr>
          <w:rFonts w:ascii="Times New Roman"/>
          <w:b w:val="false"/>
          <w:i w:val="false"/>
          <w:color w:val="000000"/>
          <w:sz w:val="28"/>
        </w:rPr>
        <w:t>
      полномочия данного кандидата (с указанием фамилии, имени, отчества (при его наличии), должности, его подписи и даты ознакомления с должностной инструкцией);</w:t>
      </w:r>
    </w:p>
    <w:p>
      <w:pPr>
        <w:spacing w:after="0"/>
        <w:ind w:left="0"/>
        <w:jc w:val="both"/>
      </w:pPr>
      <w:r>
        <w:rPr>
          <w:rFonts w:ascii="Times New Roman"/>
          <w:b w:val="false"/>
          <w:i w:val="false"/>
          <w:color w:val="000000"/>
          <w:sz w:val="28"/>
        </w:rPr>
        <w:t>
      сведения о наименовании структурных подразделений и перечень вопросов, относящихся к их компетенции, которые курирует данный кандидат;</w:t>
      </w:r>
    </w:p>
    <w:p>
      <w:pPr>
        <w:spacing w:after="0"/>
        <w:ind w:left="0"/>
        <w:jc w:val="both"/>
      </w:pPr>
      <w:r>
        <w:rPr>
          <w:rFonts w:ascii="Times New Roman"/>
          <w:b w:val="false"/>
          <w:i w:val="false"/>
          <w:color w:val="000000"/>
          <w:sz w:val="28"/>
        </w:rPr>
        <w:t>
      ответственность при осуществлении своих функций;</w:t>
      </w:r>
    </w:p>
    <w:p>
      <w:pPr>
        <w:spacing w:after="0"/>
        <w:ind w:left="0"/>
        <w:jc w:val="both"/>
      </w:pPr>
      <w:r>
        <w:rPr>
          <w:rFonts w:ascii="Times New Roman"/>
          <w:b w:val="false"/>
          <w:i w:val="false"/>
          <w:color w:val="000000"/>
          <w:sz w:val="28"/>
        </w:rPr>
        <w:t>
      3) в случае, если кандидат на должность члена исполнительного органа финансовой организации, холдинга работает в иной организации - выписку из решения органа управления данной финансовой организации, холдинга - акционерного общества о даче согласия кандидату на работу в иной организации;</w:t>
      </w:r>
    </w:p>
    <w:p>
      <w:pPr>
        <w:spacing w:after="0"/>
        <w:ind w:left="0"/>
        <w:jc w:val="both"/>
      </w:pPr>
      <w:r>
        <w:rPr>
          <w:rFonts w:ascii="Times New Roman"/>
          <w:b w:val="false"/>
          <w:i w:val="false"/>
          <w:color w:val="000000"/>
          <w:sz w:val="28"/>
        </w:rPr>
        <w:t>
      4) в случае, если кандидат является членом исполнительного органа акционерного общества - выписку из решения органа управления данного общества о даче согласия кандидату на работу в финансовой организации, холдинге;</w:t>
      </w:r>
    </w:p>
    <w:p>
      <w:pPr>
        <w:spacing w:after="0"/>
        <w:ind w:left="0"/>
        <w:jc w:val="both"/>
      </w:pPr>
      <w:r>
        <w:rPr>
          <w:rFonts w:ascii="Times New Roman"/>
          <w:b w:val="false"/>
          <w:i w:val="false"/>
          <w:color w:val="000000"/>
          <w:sz w:val="28"/>
        </w:rPr>
        <w:t>
      5) выписку из решения уполномоченного органа финансовой организации, холдинга либо копию приказа о назначении кандидата (при согласовании двух и более кандидатов - на каждого кандидата по одному экземпляру выписки из решения либо копии приказа) с указанием даты назначения (избрания) кандидата на руководящую должность финансовой организации, холдинга.</w:t>
      </w:r>
    </w:p>
    <w:p>
      <w:pPr>
        <w:spacing w:after="0"/>
        <w:ind w:left="0"/>
        <w:jc w:val="both"/>
      </w:pPr>
      <w:r>
        <w:rPr>
          <w:rFonts w:ascii="Times New Roman"/>
          <w:b w:val="false"/>
          <w:i w:val="false"/>
          <w:color w:val="000000"/>
          <w:sz w:val="28"/>
        </w:rPr>
        <w:t>
      Если дата назначения (избрания) отсутствует, то датой назначения (избрания) кандидата считается дата принятия решения (приказа) уполномоченного органа финансовой организации, холдинга либо дата наступления события, указанного в решении (приказе).</w:t>
      </w:r>
    </w:p>
    <w:p>
      <w:pPr>
        <w:spacing w:after="0"/>
        <w:ind w:left="0"/>
        <w:jc w:val="both"/>
      </w:pPr>
      <w:r>
        <w:rPr>
          <w:rFonts w:ascii="Times New Roman"/>
          <w:b w:val="false"/>
          <w:i w:val="false"/>
          <w:color w:val="000000"/>
          <w:sz w:val="28"/>
        </w:rPr>
        <w:t>
      В случае наступления события, указанного в решении (приказе), финансовая организация, холдинг представляют копии подтверждающих документов.</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содержит следующие сведения:</w:t>
      </w:r>
    </w:p>
    <w:p>
      <w:pPr>
        <w:spacing w:after="0"/>
        <w:ind w:left="0"/>
        <w:jc w:val="both"/>
      </w:pPr>
      <w:r>
        <w:rPr>
          <w:rFonts w:ascii="Times New Roman"/>
          <w:b w:val="false"/>
          <w:i w:val="false"/>
          <w:color w:val="000000"/>
          <w:sz w:val="28"/>
        </w:rPr>
        <w:t>
      полное наименование финансовой организации, холдинга и место нахождения исполнительного органа финансовой организации, холдинга;</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назначении (избрания) кандидата на руководящую должность;</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принятые решения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заверяется подписью работника (работников), уполномоченного (уполномоченных) на подписание данного документа, и оттиском печати (при наличии) финансовой организации, холдинга и содержит указание на верность выписки;";</w:t>
      </w:r>
    </w:p>
    <w:bookmarkStart w:name="z14" w:id="8"/>
    <w:p>
      <w:pPr>
        <w:spacing w:after="0"/>
        <w:ind w:left="0"/>
        <w:jc w:val="both"/>
      </w:pPr>
      <w:r>
        <w:rPr>
          <w:rFonts w:ascii="Times New Roman"/>
          <w:b w:val="false"/>
          <w:i w:val="false"/>
          <w:color w:val="000000"/>
          <w:sz w:val="28"/>
        </w:rPr>
        <w:t>
      подпункт 9) изложить в следующей редакции:</w:t>
      </w:r>
    </w:p>
    <w:bookmarkEnd w:id="8"/>
    <w:p>
      <w:pPr>
        <w:spacing w:after="0"/>
        <w:ind w:left="0"/>
        <w:jc w:val="both"/>
      </w:pPr>
      <w:r>
        <w:rPr>
          <w:rFonts w:ascii="Times New Roman"/>
          <w:b w:val="false"/>
          <w:i w:val="false"/>
          <w:color w:val="000000"/>
          <w:sz w:val="28"/>
        </w:rPr>
        <w:t>
      "9) документ, подтверждающий отсутствие неснятой или непогашенной судимости, выданный уполномоченным государственным органом по правовой статистике и специальным учетам. Дата выдачи указанного документа не превышает 3 (трех) месяцев, предшествующих дате подачи ходатайства.</w:t>
      </w:r>
    </w:p>
    <w:p>
      <w:pPr>
        <w:spacing w:after="0"/>
        <w:ind w:left="0"/>
        <w:jc w:val="both"/>
      </w:pPr>
      <w:r>
        <w:rPr>
          <w:rFonts w:ascii="Times New Roman"/>
          <w:b w:val="false"/>
          <w:i w:val="false"/>
          <w:color w:val="000000"/>
          <w:sz w:val="28"/>
        </w:rPr>
        <w:t>
      Указанный документ представляется также в форме распечатки с веб-портала "электронного правительства".</w:t>
      </w:r>
    </w:p>
    <w:p>
      <w:pPr>
        <w:spacing w:after="0"/>
        <w:ind w:left="0"/>
        <w:jc w:val="both"/>
      </w:pPr>
      <w:r>
        <w:rPr>
          <w:rFonts w:ascii="Times New Roman"/>
          <w:b w:val="false"/>
          <w:i w:val="false"/>
          <w:color w:val="000000"/>
          <w:sz w:val="28"/>
        </w:rPr>
        <w:t>
      В целях подтверждения достоверности сведений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Иностранцы (лица без гражданства) также представляют в уполномоченный орган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10"/>
    <w:p>
      <w:pPr>
        <w:spacing w:after="0"/>
        <w:ind w:left="0"/>
        <w:jc w:val="both"/>
      </w:pPr>
      <w:r>
        <w:rPr>
          <w:rFonts w:ascii="Times New Roman"/>
          <w:b w:val="false"/>
          <w:i w:val="false"/>
          <w:color w:val="000000"/>
          <w:sz w:val="28"/>
        </w:rPr>
        <w:t>
      "2) лица, занимающие на дату подписания рекомендательного письма должности руководителя органа управления, члена органа управления, руководителя исполнительного органа (лица, единолично осуществляющего функции исполнительного органа), члена исполнительного органа финансовых организаций, холдингов, получившие согласие уполномоченного органа на их назначение (избрание), которое на дату подписания не отозвано;";</w:t>
      </w:r>
    </w:p>
    <w:bookmarkStart w:name="z17" w:id="11"/>
    <w:p>
      <w:pPr>
        <w:spacing w:after="0"/>
        <w:ind w:left="0"/>
        <w:jc w:val="both"/>
      </w:pPr>
      <w:r>
        <w:rPr>
          <w:rFonts w:ascii="Times New Roman"/>
          <w:b w:val="false"/>
          <w:i w:val="false"/>
          <w:color w:val="000000"/>
          <w:sz w:val="28"/>
        </w:rPr>
        <w:t>
      часть вторую изложить в следующей редакции:</w:t>
      </w:r>
    </w:p>
    <w:bookmarkEnd w:id="11"/>
    <w:p>
      <w:pPr>
        <w:spacing w:after="0"/>
        <w:ind w:left="0"/>
        <w:jc w:val="both"/>
      </w:pPr>
      <w:r>
        <w:rPr>
          <w:rFonts w:ascii="Times New Roman"/>
          <w:b w:val="false"/>
          <w:i w:val="false"/>
          <w:color w:val="000000"/>
          <w:sz w:val="28"/>
        </w:rPr>
        <w:t xml:space="preserve">
      "При согласовании кандидатов - нерезидентов Республики Казахстан рекомендующими лицами также являются руководитель и члены органа управления, руководитель и члены исполнительного органа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Start w:name="z18" w:id="12"/>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"Документы, представленные для согласования кандидата на должность руководящего работника, рассматриваются уполномоченным органом в течение 30 (тридцати) рабочих дней с даты представления полного пакета документов, оформленных в соответствии с требованиями Правил.</w:t>
      </w:r>
    </w:p>
    <w:p>
      <w:pPr>
        <w:spacing w:after="0"/>
        <w:ind w:left="0"/>
        <w:jc w:val="both"/>
      </w:pPr>
      <w:r>
        <w:rPr>
          <w:rFonts w:ascii="Times New Roman"/>
          <w:b w:val="false"/>
          <w:i w:val="false"/>
          <w:color w:val="000000"/>
          <w:sz w:val="28"/>
        </w:rPr>
        <w:t>
      В случае представления финансовой организацией, холдингом неполного пакета документов, предусмотренных Правилами, уполномоченный орган возвращает их финансовой организации, холдингу без рассмотрения в течение 10 (десяти) календарных дней. Финансовая организация, холдинг представляют пакет документов с недостающими документами в срок не позже 60 (шестидесяти) календарных дней со дня назначения (избрания) кандидатов на руководящую должность. При повторном представлении финансовой организацией, холдингом документов для согласования кандидатов исчисление срока их рассмотрения уполномоченным органом начинается с даты их повторного представления.";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В случае наличия у кандидата на должность руководящего работника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от уполномоченного надзорного органа иностранного государства информацию о наличии либо отсутствии сведений, характеризующих безупречную деловую репутацию кандидата.</w:t>
      </w:r>
    </w:p>
    <w:p>
      <w:pPr>
        <w:spacing w:after="0"/>
        <w:ind w:left="0"/>
        <w:jc w:val="both"/>
      </w:pPr>
      <w:r>
        <w:rPr>
          <w:rFonts w:ascii="Times New Roman"/>
          <w:b w:val="false"/>
          <w:i w:val="false"/>
          <w:color w:val="000000"/>
          <w:sz w:val="28"/>
        </w:rPr>
        <w:t xml:space="preserve">
      В случае представления уполномоченным надзорным органом иностранного государства информации об отсутствии у кандидата на должность руководящего работника безупречной деловой репутации, сведения, на основании которых выдано согласие, считаются недостоверными, и выданное согласие подлежит отзыву уполномоченным органом по основаниям, предусмотренным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20 Закона о банках,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34 Закона о страховой деятельности,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54 Закона о рынке ценных бумаг, подпунктом 1) </w:t>
      </w:r>
      <w:r>
        <w:rPr>
          <w:rFonts w:ascii="Times New Roman"/>
          <w:b w:val="false"/>
          <w:i w:val="false"/>
          <w:color w:val="000000"/>
          <w:sz w:val="28"/>
        </w:rPr>
        <w:t>пункта 9</w:t>
      </w:r>
      <w:r>
        <w:rPr>
          <w:rFonts w:ascii="Times New Roman"/>
          <w:b w:val="false"/>
          <w:i w:val="false"/>
          <w:color w:val="000000"/>
          <w:sz w:val="28"/>
        </w:rPr>
        <w:t xml:space="preserve"> статьи 55 Закона о пенсионном обеспечении.";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Ответственное подразделение уполномоченного органа уведомляет финансовую организацию, холдинг в письменном виде о дате проведения тестирования. </w:t>
      </w:r>
    </w:p>
    <w:p>
      <w:pPr>
        <w:spacing w:after="0"/>
        <w:ind w:left="0"/>
        <w:jc w:val="both"/>
      </w:pPr>
      <w:r>
        <w:rPr>
          <w:rFonts w:ascii="Times New Roman"/>
          <w:b w:val="false"/>
          <w:i w:val="false"/>
          <w:color w:val="000000"/>
          <w:sz w:val="28"/>
        </w:rPr>
        <w:t>
      12. Согласованию без приглашения на основании представленных документов подлежат следующие работники финансовой организации, холдинга по решению Комиссии:</w:t>
      </w:r>
    </w:p>
    <w:p>
      <w:pPr>
        <w:spacing w:after="0"/>
        <w:ind w:left="0"/>
        <w:jc w:val="both"/>
      </w:pPr>
      <w:r>
        <w:rPr>
          <w:rFonts w:ascii="Times New Roman"/>
          <w:b w:val="false"/>
          <w:i w:val="false"/>
          <w:color w:val="000000"/>
          <w:sz w:val="28"/>
        </w:rPr>
        <w:t>
      1) кандидат, который ранее был согласован с уполномоченным органом на соответствующие должности в этом же секторе финансового рынка;</w:t>
      </w:r>
    </w:p>
    <w:p>
      <w:pPr>
        <w:spacing w:after="0"/>
        <w:ind w:left="0"/>
        <w:jc w:val="both"/>
      </w:pPr>
      <w:r>
        <w:rPr>
          <w:rFonts w:ascii="Times New Roman"/>
          <w:b w:val="false"/>
          <w:i w:val="false"/>
          <w:color w:val="000000"/>
          <w:sz w:val="28"/>
        </w:rPr>
        <w:t>
      2) кандидат, ранее являвшийся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аудиту финансовых организаций;</w:t>
      </w:r>
    </w:p>
    <w:p>
      <w:pPr>
        <w:spacing w:after="0"/>
        <w:ind w:left="0"/>
        <w:jc w:val="both"/>
      </w:pPr>
      <w:r>
        <w:rPr>
          <w:rFonts w:ascii="Times New Roman"/>
          <w:b w:val="false"/>
          <w:i w:val="false"/>
          <w:color w:val="000000"/>
          <w:sz w:val="28"/>
        </w:rPr>
        <w:t>
      3) кандидат, ранее являвшийся членом правления, первым руководителем или заместителем первого руководителя, ответственным секретарем государственного органа;</w:t>
      </w:r>
    </w:p>
    <w:p>
      <w:pPr>
        <w:spacing w:after="0"/>
        <w:ind w:left="0"/>
        <w:jc w:val="both"/>
      </w:pPr>
      <w:r>
        <w:rPr>
          <w:rFonts w:ascii="Times New Roman"/>
          <w:b w:val="false"/>
          <w:i w:val="false"/>
          <w:color w:val="000000"/>
          <w:sz w:val="28"/>
        </w:rPr>
        <w:t>
      4) кандидат на должность руководителя исполнительного органа (лица, единолично осуществляющего функции исполнительного органа) при наличии трудового стажа не менее 3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руководителем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5) кандидат на должность руководителя органа управления - при наличии трудового стажа не менее 2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6) кандидат на должность руководителя и члена органа управления, являющийся членом исполнительного органа родительской финансовой организации, - при наличии трудового стажа не менее 3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7) кандидат на должности заместителя руководителя страхового брокера, члена исполнительного органа, курирующего исключительно вопросы безопасности и административно-хозяйственные вопросы в финансовой организации, холдинге;</w:t>
      </w:r>
    </w:p>
    <w:p>
      <w:pPr>
        <w:spacing w:after="0"/>
        <w:ind w:left="0"/>
        <w:jc w:val="both"/>
      </w:pPr>
      <w:r>
        <w:rPr>
          <w:rFonts w:ascii="Times New Roman"/>
          <w:b w:val="false"/>
          <w:i w:val="false"/>
          <w:color w:val="000000"/>
          <w:sz w:val="28"/>
        </w:rPr>
        <w:t>
      8) кандидат на должность заместителя руководителя страхового брокера, члена исполнительного органа финансовой организации, холдинга, при наличии трудового стажа не менее 2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9) кандидат на должность главного бухгалтера;</w:t>
      </w:r>
    </w:p>
    <w:p>
      <w:pPr>
        <w:spacing w:after="0"/>
        <w:ind w:left="0"/>
        <w:jc w:val="both"/>
      </w:pPr>
      <w:r>
        <w:rPr>
          <w:rFonts w:ascii="Times New Roman"/>
          <w:b w:val="false"/>
          <w:i w:val="false"/>
          <w:color w:val="000000"/>
          <w:sz w:val="28"/>
        </w:rPr>
        <w:t>
      10) кандидат, который получил положительные результаты тестирования в уполномоченном органе при согласовании на должность руководящего работника в этом же секторе финансового рынка.</w:t>
      </w:r>
    </w:p>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6 (шести) месяцев с даты прохождения кандидатом тестирования в уполномоченном органе;</w:t>
      </w:r>
    </w:p>
    <w:p>
      <w:pPr>
        <w:spacing w:after="0"/>
        <w:ind w:left="0"/>
        <w:jc w:val="both"/>
      </w:pPr>
      <w:r>
        <w:rPr>
          <w:rFonts w:ascii="Times New Roman"/>
          <w:b w:val="false"/>
          <w:i w:val="false"/>
          <w:color w:val="000000"/>
          <w:sz w:val="28"/>
        </w:rPr>
        <w:t>
      11) кандидат на должность иного руководящего работника - при наличии трудового стажа не менее 1 (одного) года:</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этом же секторе финансового рынка и (или) в одной из международных финансовых организаций, указанных в пункте 3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12) кандидат на должность члена органа управления.";</w:t>
      </w:r>
    </w:p>
    <w:bookmarkStart w:name="z21" w:id="13"/>
    <w:p>
      <w:pPr>
        <w:spacing w:after="0"/>
        <w:ind w:left="0"/>
        <w:jc w:val="both"/>
      </w:pPr>
      <w:r>
        <w:rPr>
          <w:rFonts w:ascii="Times New Roman"/>
          <w:b w:val="false"/>
          <w:i w:val="false"/>
          <w:color w:val="000000"/>
          <w:sz w:val="28"/>
        </w:rPr>
        <w:t>
      дополнить пунктом 14-1 следующего содержания:</w:t>
      </w:r>
    </w:p>
    <w:bookmarkEnd w:id="13"/>
    <w:p>
      <w:pPr>
        <w:spacing w:after="0"/>
        <w:ind w:left="0"/>
        <w:jc w:val="both"/>
      </w:pPr>
      <w:r>
        <w:rPr>
          <w:rFonts w:ascii="Times New Roman"/>
          <w:b w:val="false"/>
          <w:i w:val="false"/>
          <w:color w:val="000000"/>
          <w:sz w:val="28"/>
        </w:rPr>
        <w:t>
      "14-1. Тестирование кандидатов проводится с трансляцией в онлайн режиме на интернет-ресурсе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На рассмотрение Комиссии направляются документы, представленные финансовой организацией, холдингом. Члены Комиссии рассматривают документы и выражают свое мнение по рассматриваемому вопросу в протоколе по рассмотрению Комиссией кандидата на должность руководящего работника финансовой организации, холдинга, оформленном по форме согласно приложению 2 к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"26. В выдаче согласия на назначение (избрание) руководящих работников финансовой организации, холдинга уполномоченный орган отказывает по основаниям, установленным </w:t>
      </w:r>
      <w:r>
        <w:rPr>
          <w:rFonts w:ascii="Times New Roman"/>
          <w:b w:val="false"/>
          <w:i w:val="false"/>
          <w:color w:val="000000"/>
          <w:sz w:val="28"/>
        </w:rPr>
        <w:t>пунктом 8</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8</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7</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6</w:t>
      </w:r>
      <w:r>
        <w:rPr>
          <w:rFonts w:ascii="Times New Roman"/>
          <w:b w:val="false"/>
          <w:i w:val="false"/>
          <w:color w:val="000000"/>
          <w:sz w:val="28"/>
        </w:rPr>
        <w:t xml:space="preserve"> статьи 55 Закона о пенсионном обеспечении.</w:t>
      </w:r>
    </w:p>
    <w:p>
      <w:pPr>
        <w:spacing w:after="0"/>
        <w:ind w:left="0"/>
        <w:jc w:val="both"/>
      </w:pPr>
      <w:r>
        <w:rPr>
          <w:rFonts w:ascii="Times New Roman"/>
          <w:b w:val="false"/>
          <w:i w:val="false"/>
          <w:color w:val="000000"/>
          <w:sz w:val="28"/>
        </w:rPr>
        <w:t xml:space="preserve">
      27. Выданное согласие на назначение (избрание) на должность руководящего работника финансовой организации, холдинга отзывается приказом первого руководителя уполномоченного органа или лица, его замещающего, по основаниям,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20 Закона о банках, </w:t>
      </w:r>
      <w:r>
        <w:rPr>
          <w:rFonts w:ascii="Times New Roman"/>
          <w:b w:val="false"/>
          <w:i w:val="false"/>
          <w:color w:val="000000"/>
          <w:sz w:val="28"/>
        </w:rPr>
        <w:t>пунктом 11</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пунктом 11</w:t>
      </w:r>
      <w:r>
        <w:rPr>
          <w:rFonts w:ascii="Times New Roman"/>
          <w:b w:val="false"/>
          <w:i w:val="false"/>
          <w:color w:val="000000"/>
          <w:sz w:val="28"/>
        </w:rPr>
        <w:t xml:space="preserve"> статьи 54 Закона о рынке ценных бумаг, </w:t>
      </w:r>
      <w:r>
        <w:rPr>
          <w:rFonts w:ascii="Times New Roman"/>
          <w:b w:val="false"/>
          <w:i w:val="false"/>
          <w:color w:val="000000"/>
          <w:sz w:val="28"/>
        </w:rPr>
        <w:t>пунктом 9</w:t>
      </w:r>
      <w:r>
        <w:rPr>
          <w:rFonts w:ascii="Times New Roman"/>
          <w:b w:val="false"/>
          <w:i w:val="false"/>
          <w:color w:val="000000"/>
          <w:sz w:val="28"/>
        </w:rPr>
        <w:t xml:space="preserve"> статьи 55 Закона о пенсионном обеспечении.";</w:t>
      </w:r>
    </w:p>
    <w:bookmarkStart w:name="z24"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"29. Финансовые организации, холдинги, уведомляют уполномоченный орган в течение 10 (десяти) календарных дней обо всех изменениях, произошедших в составе руководящих работников, включая их перевод на другую должность и увольнение, о привлечении руководящего работника к дисциплинарной ответственности за совершение коррупционного правонарушения, с приложением копий подтверждающих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27" w:id="15"/>
    <w:p>
      <w:pPr>
        <w:spacing w:after="0"/>
        <w:ind w:left="0"/>
        <w:jc w:val="both"/>
      </w:pPr>
      <w:r>
        <w:rPr>
          <w:rFonts w:ascii="Times New Roman"/>
          <w:b w:val="false"/>
          <w:i w:val="false"/>
          <w:color w:val="000000"/>
          <w:sz w:val="28"/>
        </w:rPr>
        <w:t>
      3. Департаменту надзора за субъектами страхового рынка (Калиев А.Е.) в установленном законодательством Республики Казахстан порядке обеспечить:</w:t>
      </w:r>
    </w:p>
    <w:bookmarkEnd w:id="15"/>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28" w:id="16"/>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16"/>
    <w:bookmarkStart w:name="z29" w:id="1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7"/>
    <w:bookmarkStart w:name="z30" w:id="18"/>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73</w:t>
            </w:r>
            <w:r>
              <w:br/>
            </w: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 xml:space="preserve">от 1 марта 2010 года № 26 </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выдачи согласия на избрание (назначение) руководящих</w:t>
      </w:r>
      <w:r>
        <w:br/>
      </w:r>
      <w:r>
        <w:rPr>
          <w:rFonts w:ascii="Times New Roman"/>
          <w:b/>
          <w:i w:val="false"/>
          <w:color w:val="000000"/>
        </w:rPr>
        <w:t>работников Акционерного общества "Фонд гарантирования</w:t>
      </w:r>
      <w:r>
        <w:br/>
      </w:r>
      <w:r>
        <w:rPr>
          <w:rFonts w:ascii="Times New Roman"/>
          <w:b/>
          <w:i w:val="false"/>
          <w:color w:val="000000"/>
        </w:rPr>
        <w:t>страховых выплат" и перечень документов, необходимых</w:t>
      </w:r>
      <w:r>
        <w:br/>
      </w:r>
      <w:r>
        <w:rPr>
          <w:rFonts w:ascii="Times New Roman"/>
          <w:b/>
          <w:i w:val="false"/>
          <w:color w:val="000000"/>
        </w:rPr>
        <w:t>для получения согласия</w:t>
      </w:r>
    </w:p>
    <w:p>
      <w:pPr>
        <w:spacing w:after="0"/>
        <w:ind w:left="0"/>
        <w:jc w:val="both"/>
      </w:pPr>
      <w:r>
        <w:rPr>
          <w:rFonts w:ascii="Times New Roman"/>
          <w:b w:val="false"/>
          <w:i w:val="false"/>
          <w:color w:val="000000"/>
          <w:sz w:val="28"/>
        </w:rPr>
        <w:t xml:space="preserve">
      1. Настоящие Правила выдачи согласия на избрание (назначение) руководящих работников Акционерного общества "Фонд гарантирования страховых выплат" и перечень документов, необходимых для получения согласия (далее - Правила), разработаны в соответствии с законами Республики Казахстан от 3 июля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xml:space="preserve"> (далее - Закон),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xml:space="preserve">" (далее - Закон об акционерных обществах),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(далее - Закон о бухгалтерском учете) и предусматривают порядок выдачи согласия уполномоченным органом по регулированию, контролю и надзору финансового рынка и финансовых организаций (далее - уполномоченный орган) на избрание (назначение) руководящих работников Акционерного общества "Фонд гарантирования страховых выплат" (далее - Фонд), а также перечень документов, необходимых для получения согласия.</w:t>
      </w:r>
    </w:p>
    <w:p>
      <w:pPr>
        <w:spacing w:after="0"/>
        <w:ind w:left="0"/>
        <w:jc w:val="both"/>
      </w:pPr>
      <w:r>
        <w:rPr>
          <w:rFonts w:ascii="Times New Roman"/>
          <w:b w:val="false"/>
          <w:i w:val="false"/>
          <w:color w:val="000000"/>
          <w:sz w:val="28"/>
        </w:rPr>
        <w:t xml:space="preserve">
      2. Уполномоченный орган выдает согласие на избрание (назначение) кандидата на должность руководящего работника Фонда, который соответствует требованиям, установленным </w:t>
      </w:r>
      <w:r>
        <w:rPr>
          <w:rFonts w:ascii="Times New Roman"/>
          <w:b w:val="false"/>
          <w:i w:val="false"/>
          <w:color w:val="000000"/>
          <w:sz w:val="28"/>
        </w:rPr>
        <w:t>статьей 4-1</w:t>
      </w:r>
      <w:r>
        <w:rPr>
          <w:rFonts w:ascii="Times New Roman"/>
          <w:b w:val="false"/>
          <w:i w:val="false"/>
          <w:color w:val="000000"/>
          <w:sz w:val="28"/>
        </w:rPr>
        <w:t xml:space="preserve"> Закона,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w:t>
      </w:r>
    </w:p>
    <w:p>
      <w:pPr>
        <w:spacing w:after="0"/>
        <w:ind w:left="0"/>
        <w:jc w:val="both"/>
      </w:pPr>
      <w:r>
        <w:rPr>
          <w:rFonts w:ascii="Times New Roman"/>
          <w:b w:val="false"/>
          <w:i w:val="false"/>
          <w:color w:val="000000"/>
          <w:sz w:val="28"/>
        </w:rPr>
        <w:t xml:space="preserve">
      3. Перечень руководящих работников Фонда, подлежащих согласованию с уполномоченным органом, определяется пунктом 1 </w:t>
      </w:r>
      <w:r>
        <w:rPr>
          <w:rFonts w:ascii="Times New Roman"/>
          <w:b w:val="false"/>
          <w:i w:val="false"/>
          <w:color w:val="000000"/>
          <w:sz w:val="28"/>
        </w:rPr>
        <w:t>статьи 4-1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4. Необходимый в соответствии с подпунктом 2) пункта 2 </w:t>
      </w:r>
      <w:r>
        <w:rPr>
          <w:rFonts w:ascii="Times New Roman"/>
          <w:b w:val="false"/>
          <w:i w:val="false"/>
          <w:color w:val="000000"/>
          <w:sz w:val="28"/>
        </w:rPr>
        <w:t>статьей 4-1</w:t>
      </w:r>
      <w:r>
        <w:rPr>
          <w:rFonts w:ascii="Times New Roman"/>
          <w:b w:val="false"/>
          <w:i w:val="false"/>
          <w:color w:val="000000"/>
          <w:sz w:val="28"/>
        </w:rPr>
        <w:t xml:space="preserve"> Закона для избрания (назначения) кандидата на должность руководящего работника Фонда трудовой стаж включает работу кандидата в сфере предоставления и (или) регулирования, и (или) контроля и надзора финансовых услуг, и (или) в организациях, осуществляющих аудит финансовых организаций, и (или) работу кандидата в следующих международных финансовых организациях:</w:t>
      </w:r>
    </w:p>
    <w:p>
      <w:pPr>
        <w:spacing w:after="0"/>
        <w:ind w:left="0"/>
        <w:jc w:val="both"/>
      </w:pPr>
      <w:r>
        <w:rPr>
          <w:rFonts w:ascii="Times New Roman"/>
          <w:b w:val="false"/>
          <w:i w:val="false"/>
          <w:color w:val="000000"/>
          <w:sz w:val="28"/>
        </w:rPr>
        <w:t>
      1) Азиатский банк развития;</w:t>
      </w:r>
    </w:p>
    <w:p>
      <w:pPr>
        <w:spacing w:after="0"/>
        <w:ind w:left="0"/>
        <w:jc w:val="both"/>
      </w:pPr>
      <w:r>
        <w:rPr>
          <w:rFonts w:ascii="Times New Roman"/>
          <w:b w:val="false"/>
          <w:i w:val="false"/>
          <w:color w:val="000000"/>
          <w:sz w:val="28"/>
        </w:rPr>
        <w:t>
      2) Евразийский Банк развития;</w:t>
      </w:r>
    </w:p>
    <w:p>
      <w:pPr>
        <w:spacing w:after="0"/>
        <w:ind w:left="0"/>
        <w:jc w:val="both"/>
      </w:pPr>
      <w:r>
        <w:rPr>
          <w:rFonts w:ascii="Times New Roman"/>
          <w:b w:val="false"/>
          <w:i w:val="false"/>
          <w:color w:val="000000"/>
          <w:sz w:val="28"/>
        </w:rPr>
        <w:t>
      3) Европейский банк реконструкции и развития;</w:t>
      </w:r>
    </w:p>
    <w:p>
      <w:pPr>
        <w:spacing w:after="0"/>
        <w:ind w:left="0"/>
        <w:jc w:val="both"/>
      </w:pPr>
      <w:r>
        <w:rPr>
          <w:rFonts w:ascii="Times New Roman"/>
          <w:b w:val="false"/>
          <w:i w:val="false"/>
          <w:color w:val="000000"/>
          <w:sz w:val="28"/>
        </w:rPr>
        <w:t>
      4) Исламский банк развития;</w:t>
      </w:r>
    </w:p>
    <w:p>
      <w:pPr>
        <w:spacing w:after="0"/>
        <w:ind w:left="0"/>
        <w:jc w:val="both"/>
      </w:pPr>
      <w:r>
        <w:rPr>
          <w:rFonts w:ascii="Times New Roman"/>
          <w:b w:val="false"/>
          <w:i w:val="false"/>
          <w:color w:val="000000"/>
          <w:sz w:val="28"/>
        </w:rPr>
        <w:t>
      5) Международная ассоциация развития;</w:t>
      </w:r>
    </w:p>
    <w:p>
      <w:pPr>
        <w:spacing w:after="0"/>
        <w:ind w:left="0"/>
        <w:jc w:val="both"/>
      </w:pPr>
      <w:r>
        <w:rPr>
          <w:rFonts w:ascii="Times New Roman"/>
          <w:b w:val="false"/>
          <w:i w:val="false"/>
          <w:color w:val="000000"/>
          <w:sz w:val="28"/>
        </w:rPr>
        <w:t>
      6) Международная финансовая корпорация;</w:t>
      </w:r>
    </w:p>
    <w:p>
      <w:pPr>
        <w:spacing w:after="0"/>
        <w:ind w:left="0"/>
        <w:jc w:val="both"/>
      </w:pPr>
      <w:r>
        <w:rPr>
          <w:rFonts w:ascii="Times New Roman"/>
          <w:b w:val="false"/>
          <w:i w:val="false"/>
          <w:color w:val="000000"/>
          <w:sz w:val="28"/>
        </w:rPr>
        <w:t>
      7) Международный банк реконструкции и развития;</w:t>
      </w:r>
    </w:p>
    <w:p>
      <w:pPr>
        <w:spacing w:after="0"/>
        <w:ind w:left="0"/>
        <w:jc w:val="both"/>
      </w:pPr>
      <w:r>
        <w:rPr>
          <w:rFonts w:ascii="Times New Roman"/>
          <w:b w:val="false"/>
          <w:i w:val="false"/>
          <w:color w:val="000000"/>
          <w:sz w:val="28"/>
        </w:rPr>
        <w:t>
      8) Международный валютный фонд;</w:t>
      </w:r>
    </w:p>
    <w:p>
      <w:pPr>
        <w:spacing w:after="0"/>
        <w:ind w:left="0"/>
        <w:jc w:val="both"/>
      </w:pPr>
      <w:r>
        <w:rPr>
          <w:rFonts w:ascii="Times New Roman"/>
          <w:b w:val="false"/>
          <w:i w:val="false"/>
          <w:color w:val="000000"/>
          <w:sz w:val="28"/>
        </w:rPr>
        <w:t>
      9) Международный центр по урегулированию инвестиционных споров;</w:t>
      </w:r>
    </w:p>
    <w:p>
      <w:pPr>
        <w:spacing w:after="0"/>
        <w:ind w:left="0"/>
        <w:jc w:val="both"/>
      </w:pPr>
      <w:r>
        <w:rPr>
          <w:rFonts w:ascii="Times New Roman"/>
          <w:b w:val="false"/>
          <w:i w:val="false"/>
          <w:color w:val="000000"/>
          <w:sz w:val="28"/>
        </w:rPr>
        <w:t>
      10) Многостороннее агентство гарантии инвестиций.</w:t>
      </w:r>
    </w:p>
    <w:p>
      <w:pPr>
        <w:spacing w:after="0"/>
        <w:ind w:left="0"/>
        <w:jc w:val="both"/>
      </w:pPr>
      <w:r>
        <w:rPr>
          <w:rFonts w:ascii="Times New Roman"/>
          <w:b w:val="false"/>
          <w:i w:val="false"/>
          <w:color w:val="000000"/>
          <w:sz w:val="28"/>
        </w:rPr>
        <w:t>
      5. Не подлежат согласованию с уполномоченным органом:</w:t>
      </w:r>
    </w:p>
    <w:p>
      <w:pPr>
        <w:spacing w:after="0"/>
        <w:ind w:left="0"/>
        <w:jc w:val="both"/>
      </w:pPr>
      <w:r>
        <w:rPr>
          <w:rFonts w:ascii="Times New Roman"/>
          <w:b w:val="false"/>
          <w:i w:val="false"/>
          <w:color w:val="000000"/>
          <w:sz w:val="28"/>
        </w:rPr>
        <w:t>
      1) представитель уполномоченного органа, входящий в состав органа управления Фонда;</w:t>
      </w:r>
    </w:p>
    <w:p>
      <w:pPr>
        <w:spacing w:after="0"/>
        <w:ind w:left="0"/>
        <w:jc w:val="both"/>
      </w:pPr>
      <w:r>
        <w:rPr>
          <w:rFonts w:ascii="Times New Roman"/>
          <w:b w:val="false"/>
          <w:i w:val="false"/>
          <w:color w:val="000000"/>
          <w:sz w:val="28"/>
        </w:rPr>
        <w:t xml:space="preserve">
      2) руководящий работник Фонда, избранный (назначенный) на новый срок решением уполномоченного органа Фонда, при условии, что данный кандидат был ранее согласован с уполномоченным органом на соответствующую должность либо переведен с согласованной должности на нижестоящую должность в рамках одного органа Фонда, а также соответствия данного кандидата требованиям, установленным </w:t>
      </w:r>
      <w:r>
        <w:rPr>
          <w:rFonts w:ascii="Times New Roman"/>
          <w:b w:val="false"/>
          <w:i w:val="false"/>
          <w:color w:val="000000"/>
          <w:sz w:val="28"/>
        </w:rPr>
        <w:t>статьей 4-1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этом случае Фонд представляет копию выписки из решения уполномоченного органа об избрании (назначении)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законами Республики Казахстан. Представление иных документов не требуется.</w:t>
      </w:r>
    </w:p>
    <w:p>
      <w:pPr>
        <w:spacing w:after="0"/>
        <w:ind w:left="0"/>
        <w:jc w:val="both"/>
      </w:pPr>
      <w:r>
        <w:rPr>
          <w:rFonts w:ascii="Times New Roman"/>
          <w:b w:val="false"/>
          <w:i w:val="false"/>
          <w:color w:val="000000"/>
          <w:sz w:val="28"/>
        </w:rPr>
        <w:t>
      6. Согласование кандидата проводится уполномоченным органом на основании решения Комиссии по определению соответствия кандидатов на должности руководящих работников финансовых организаций при уполномоченном органе (далее - Комиссия) с приглашением кандидатов для прохождения тестирования либо без их приглашения в случаях, предусмотренных пунктом 13 Правил.</w:t>
      </w:r>
    </w:p>
    <w:p>
      <w:pPr>
        <w:spacing w:after="0"/>
        <w:ind w:left="0"/>
        <w:jc w:val="both"/>
      </w:pPr>
      <w:r>
        <w:rPr>
          <w:rFonts w:ascii="Times New Roman"/>
          <w:b w:val="false"/>
          <w:i w:val="false"/>
          <w:color w:val="000000"/>
          <w:sz w:val="28"/>
        </w:rPr>
        <w:t xml:space="preserve">
      Деятельность Комиссии осуществляется в соответствии с Правилами выдачи согласия на назначение (избрание) руководящих работников финансовых организаций, банковских, страховых холдингов и перечнем документов, необходимых для получения согласия,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95, зарегистрированным в Реестре государственной регистрации нормативных правовых актов под № 7561.</w:t>
      </w:r>
    </w:p>
    <w:p>
      <w:pPr>
        <w:spacing w:after="0"/>
        <w:ind w:left="0"/>
        <w:jc w:val="both"/>
      </w:pPr>
      <w:r>
        <w:rPr>
          <w:rFonts w:ascii="Times New Roman"/>
          <w:b w:val="false"/>
          <w:i w:val="false"/>
          <w:color w:val="000000"/>
          <w:sz w:val="28"/>
        </w:rPr>
        <w:t>
      7. Фонд представляет в уполномоченный орган для согласования кандидата следующие документы:</w:t>
      </w:r>
    </w:p>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кандидат соответствует требованиям, предъявляемым к руководящим работникам Фонда, а также о том, что сведения о кандидате представлены в соответствии с Правилами и документально проверены Фондом, и подписанное:</w:t>
      </w:r>
    </w:p>
    <w:p>
      <w:pPr>
        <w:spacing w:after="0"/>
        <w:ind w:left="0"/>
        <w:jc w:val="both"/>
      </w:pPr>
      <w:r>
        <w:rPr>
          <w:rFonts w:ascii="Times New Roman"/>
          <w:b w:val="false"/>
          <w:i w:val="false"/>
          <w:color w:val="000000"/>
          <w:sz w:val="28"/>
        </w:rPr>
        <w:t>
      руководителем органа управления Фонда, в случае его отсутствия одним из членов органа управления по решению органа управления (с представлением копии данного решения органа управления) - при избрании (назначении) руководителя исполнительного органа (лица, единолично осуществляющего функции исполнительного органа) Фонда, члена органа управления, являющегося руководителем исполнительного органа Фонда;</w:t>
      </w:r>
    </w:p>
    <w:p>
      <w:pPr>
        <w:spacing w:after="0"/>
        <w:ind w:left="0"/>
        <w:jc w:val="both"/>
      </w:pPr>
      <w:r>
        <w:rPr>
          <w:rFonts w:ascii="Times New Roman"/>
          <w:b w:val="false"/>
          <w:i w:val="false"/>
          <w:color w:val="000000"/>
          <w:sz w:val="28"/>
        </w:rPr>
        <w:t>
      руководителем исполнительного органа Фонда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p>
      <w:pPr>
        <w:spacing w:after="0"/>
        <w:ind w:left="0"/>
        <w:jc w:val="both"/>
      </w:pPr>
      <w:r>
        <w:rPr>
          <w:rFonts w:ascii="Times New Roman"/>
          <w:b w:val="false"/>
          <w:i w:val="false"/>
          <w:color w:val="000000"/>
          <w:sz w:val="28"/>
        </w:rPr>
        <w:t>
      2) выписку из решения уполномоченного органа Фонда либо копию приказа об избрании (назначении) кандидата (при согласовании двух и более кандидатов на каждого из них по одному экземпляру выписки из решения либо копии приказа) с указанием даты избрания (назначения) кандидата на руководящую должность Фонда.</w:t>
      </w:r>
    </w:p>
    <w:p>
      <w:pPr>
        <w:spacing w:after="0"/>
        <w:ind w:left="0"/>
        <w:jc w:val="both"/>
      </w:pPr>
      <w:r>
        <w:rPr>
          <w:rFonts w:ascii="Times New Roman"/>
          <w:b w:val="false"/>
          <w:i w:val="false"/>
          <w:color w:val="000000"/>
          <w:sz w:val="28"/>
        </w:rPr>
        <w:t>
      Если дата избрания (назначения) отсутствует, то датой избрания (назначения) кандидата считается дата принятия решения (приказа) уполномоченного органа Фонда либо дата наступления события, указанного в решении (приказе).</w:t>
      </w:r>
    </w:p>
    <w:p>
      <w:pPr>
        <w:spacing w:after="0"/>
        <w:ind w:left="0"/>
        <w:jc w:val="both"/>
      </w:pPr>
      <w:r>
        <w:rPr>
          <w:rFonts w:ascii="Times New Roman"/>
          <w:b w:val="false"/>
          <w:i w:val="false"/>
          <w:color w:val="000000"/>
          <w:sz w:val="28"/>
        </w:rPr>
        <w:t>
      В случае наступления события, указанного в решении (приказе), Фонд представляет копии подтверждающих документов.</w:t>
      </w:r>
    </w:p>
    <w:p>
      <w:pPr>
        <w:spacing w:after="0"/>
        <w:ind w:left="0"/>
        <w:jc w:val="both"/>
      </w:pPr>
      <w:r>
        <w:rPr>
          <w:rFonts w:ascii="Times New Roman"/>
          <w:b w:val="false"/>
          <w:i w:val="false"/>
          <w:color w:val="000000"/>
          <w:sz w:val="28"/>
        </w:rPr>
        <w:t>
      Выписка из решения уполномоченного органа Фонда содержит следующие сведения:</w:t>
      </w:r>
    </w:p>
    <w:p>
      <w:pPr>
        <w:spacing w:after="0"/>
        <w:ind w:left="0"/>
        <w:jc w:val="both"/>
      </w:pPr>
      <w:r>
        <w:rPr>
          <w:rFonts w:ascii="Times New Roman"/>
          <w:b w:val="false"/>
          <w:i w:val="false"/>
          <w:color w:val="000000"/>
          <w:sz w:val="28"/>
        </w:rPr>
        <w:t>
      полное наименование Фонда и место нахождения его исполнительного органа;</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об избрании (назначении) кандидата на руководящую должность;</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избрания (назначения) кандидата на руководящую должность;</w:t>
      </w:r>
    </w:p>
    <w:p>
      <w:pPr>
        <w:spacing w:after="0"/>
        <w:ind w:left="0"/>
        <w:jc w:val="both"/>
      </w:pPr>
      <w:r>
        <w:rPr>
          <w:rFonts w:ascii="Times New Roman"/>
          <w:b w:val="false"/>
          <w:i w:val="false"/>
          <w:color w:val="000000"/>
          <w:sz w:val="28"/>
        </w:rPr>
        <w:t>
      принятые решения в части избрания (назначения) кандидата на руководящую должность.</w:t>
      </w:r>
    </w:p>
    <w:p>
      <w:pPr>
        <w:spacing w:after="0"/>
        <w:ind w:left="0"/>
        <w:jc w:val="both"/>
      </w:pPr>
      <w:r>
        <w:rPr>
          <w:rFonts w:ascii="Times New Roman"/>
          <w:b w:val="false"/>
          <w:i w:val="false"/>
          <w:color w:val="000000"/>
          <w:sz w:val="28"/>
        </w:rPr>
        <w:t>
      Выписка из решения уполномоченного органа Фонда заверяется подписью работника (работников), уполномоченного (уполномоченных) на подписание данного документа, и оттиском печати Фонда (при наличии) и содержит указание на верность выписки;</w:t>
      </w:r>
    </w:p>
    <w:p>
      <w:pPr>
        <w:spacing w:after="0"/>
        <w:ind w:left="0"/>
        <w:jc w:val="both"/>
      </w:pPr>
      <w:r>
        <w:rPr>
          <w:rFonts w:ascii="Times New Roman"/>
          <w:b w:val="false"/>
          <w:i w:val="false"/>
          <w:color w:val="000000"/>
          <w:sz w:val="28"/>
        </w:rPr>
        <w:t>
      3) сведения о кандидате на должность руководящего работника Акционерного общества "Фонд гарантирования страховых выплат" по форме согласно приложению 1 к Правилам на электронном и бумажном носителях (фотография в приложении 1 выполняется на светлом фоне размером 3х4);</w:t>
      </w:r>
    </w:p>
    <w:p>
      <w:pPr>
        <w:spacing w:after="0"/>
        <w:ind w:left="0"/>
        <w:jc w:val="both"/>
      </w:pPr>
      <w:r>
        <w:rPr>
          <w:rFonts w:ascii="Times New Roman"/>
          <w:b w:val="false"/>
          <w:i w:val="false"/>
          <w:color w:val="000000"/>
          <w:sz w:val="28"/>
        </w:rPr>
        <w:t>
      4) копию документа, удостоверяющего личность кандидата;</w:t>
      </w:r>
    </w:p>
    <w:p>
      <w:pPr>
        <w:spacing w:after="0"/>
        <w:ind w:left="0"/>
        <w:jc w:val="both"/>
      </w:pPr>
      <w:r>
        <w:rPr>
          <w:rFonts w:ascii="Times New Roman"/>
          <w:b w:val="false"/>
          <w:i w:val="false"/>
          <w:color w:val="000000"/>
          <w:sz w:val="28"/>
        </w:rPr>
        <w:t>
      5) копию документа, подтверждающего получение ученой степени в случае, предусмотренном подпунктом 4) пункта 8 Правил;</w:t>
      </w:r>
    </w:p>
    <w:p>
      <w:pPr>
        <w:spacing w:after="0"/>
        <w:ind w:left="0"/>
        <w:jc w:val="both"/>
      </w:pPr>
      <w:r>
        <w:rPr>
          <w:rFonts w:ascii="Times New Roman"/>
          <w:b w:val="false"/>
          <w:i w:val="false"/>
          <w:color w:val="000000"/>
          <w:sz w:val="28"/>
        </w:rPr>
        <w:t>
      6) документ, подтверждающий отсутствие неснятой или непогашенной судимости, выданный уполномоченным государственным органом по правовой статистике и специальным учетам. Дата выдачи указанного документа не превышает 3 (трех) месяцев, предшествующих дате подачи ходатайства;</w:t>
      </w:r>
    </w:p>
    <w:p>
      <w:pPr>
        <w:spacing w:after="0"/>
        <w:ind w:left="0"/>
        <w:jc w:val="both"/>
      </w:pPr>
      <w:r>
        <w:rPr>
          <w:rFonts w:ascii="Times New Roman"/>
          <w:b w:val="false"/>
          <w:i w:val="false"/>
          <w:color w:val="000000"/>
          <w:sz w:val="28"/>
        </w:rPr>
        <w:t>
      7) сведения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Иностранцы (лица без гражданства) также представляют в уполномоченный орган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6 (шести) месяцев, предшествующих дате подачи ходатайства;</w:t>
      </w:r>
    </w:p>
    <w:p>
      <w:pPr>
        <w:spacing w:after="0"/>
        <w:ind w:left="0"/>
        <w:jc w:val="both"/>
      </w:pPr>
      <w:r>
        <w:rPr>
          <w:rFonts w:ascii="Times New Roman"/>
          <w:b w:val="false"/>
          <w:i w:val="false"/>
          <w:color w:val="000000"/>
          <w:sz w:val="28"/>
        </w:rPr>
        <w:t>
      8) рекомендательные письма на кандидата как минимум от двух лиц, перечисленных в пункте 8 Правил,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3 (трех) месяцев, предшествующих дате подачи ходатайства;</w:t>
      </w:r>
    </w:p>
    <w:p>
      <w:pPr>
        <w:spacing w:after="0"/>
        <w:ind w:left="0"/>
        <w:jc w:val="both"/>
      </w:pPr>
      <w:r>
        <w:rPr>
          <w:rFonts w:ascii="Times New Roman"/>
          <w:b w:val="false"/>
          <w:i w:val="false"/>
          <w:color w:val="000000"/>
          <w:sz w:val="28"/>
        </w:rPr>
        <w:t>
      9) копию сертификата профессионального бухгалтера, выданного организацией по сертификации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либо копию квалификационного свидетельства профессионального бухгалтера, выданного иностранным институтом, являющемся действительным членом Международной федерации бухгалтеров - для кандидата на должность главного бухгалтера;</w:t>
      </w:r>
    </w:p>
    <w:p>
      <w:pPr>
        <w:spacing w:after="0"/>
        <w:ind w:left="0"/>
        <w:jc w:val="both"/>
      </w:pPr>
      <w:r>
        <w:rPr>
          <w:rFonts w:ascii="Times New Roman"/>
          <w:b w:val="false"/>
          <w:i w:val="false"/>
          <w:color w:val="000000"/>
          <w:sz w:val="28"/>
        </w:rPr>
        <w:t>
      10) в случае если кандидат на должность члена исполнительного органа Фонда работает в иной организации - выписку из решения органа управления Фонда о даче согласия кандидату на работу в иной организации;</w:t>
      </w:r>
    </w:p>
    <w:p>
      <w:pPr>
        <w:spacing w:after="0"/>
        <w:ind w:left="0"/>
        <w:jc w:val="both"/>
      </w:pPr>
      <w:r>
        <w:rPr>
          <w:rFonts w:ascii="Times New Roman"/>
          <w:b w:val="false"/>
          <w:i w:val="false"/>
          <w:color w:val="000000"/>
          <w:sz w:val="28"/>
        </w:rPr>
        <w:t>
      11) в случае если кандидат является членом исполнительного органа акционерного общества - выписку из решения органа управления данного акционерного общества о даче согласия кандидату на работу в Фонде.</w:t>
      </w:r>
    </w:p>
    <w:p>
      <w:pPr>
        <w:spacing w:after="0"/>
        <w:ind w:left="0"/>
        <w:jc w:val="both"/>
      </w:pPr>
      <w:r>
        <w:rPr>
          <w:rFonts w:ascii="Times New Roman"/>
          <w:b w:val="false"/>
          <w:i w:val="false"/>
          <w:color w:val="000000"/>
          <w:sz w:val="28"/>
        </w:rPr>
        <w:t xml:space="preserve">
      8. Рекомендующими лицами являются: </w:t>
      </w:r>
    </w:p>
    <w:p>
      <w:pPr>
        <w:spacing w:after="0"/>
        <w:ind w:left="0"/>
        <w:jc w:val="both"/>
      </w:pPr>
      <w:r>
        <w:rPr>
          <w:rFonts w:ascii="Times New Roman"/>
          <w:b w:val="false"/>
          <w:i w:val="false"/>
          <w:color w:val="000000"/>
          <w:sz w:val="28"/>
        </w:rPr>
        <w:t>
      1) Объединение юридических лиц "Ассоциация финансистов Казахстана";</w:t>
      </w:r>
    </w:p>
    <w:p>
      <w:pPr>
        <w:spacing w:after="0"/>
        <w:ind w:left="0"/>
        <w:jc w:val="both"/>
      </w:pPr>
      <w:r>
        <w:rPr>
          <w:rFonts w:ascii="Times New Roman"/>
          <w:b w:val="false"/>
          <w:i w:val="false"/>
          <w:color w:val="000000"/>
          <w:sz w:val="28"/>
        </w:rPr>
        <w:t>
      2) руководитель и члены органа управления, руководитель исполнительного органа (лицо, единолично осуществляющее функции исполнительного органа регистратора, трансфер-агента), руководитель страхового брокера, члены исполнительного органа финансовых организаций, ранее получившие согласие уполномоченного органа на их избрание (назначение), у которых данное согласие не отозвано;</w:t>
      </w:r>
    </w:p>
    <w:p>
      <w:pPr>
        <w:spacing w:after="0"/>
        <w:ind w:left="0"/>
        <w:jc w:val="both"/>
      </w:pPr>
      <w:r>
        <w:rPr>
          <w:rFonts w:ascii="Times New Roman"/>
          <w:b w:val="false"/>
          <w:i w:val="false"/>
          <w:color w:val="000000"/>
          <w:sz w:val="28"/>
        </w:rPr>
        <w:t>
      3) первые руководители государственных органов и ведомств и их заместители, за исключением лиц, которые на дату подписания рекомендательного письма занимают должности первого руководителя уполномоченного органа или его заместителей;</w:t>
      </w:r>
    </w:p>
    <w:p>
      <w:pPr>
        <w:spacing w:after="0"/>
        <w:ind w:left="0"/>
        <w:jc w:val="both"/>
      </w:pPr>
      <w:r>
        <w:rPr>
          <w:rFonts w:ascii="Times New Roman"/>
          <w:b w:val="false"/>
          <w:i w:val="false"/>
          <w:color w:val="000000"/>
          <w:sz w:val="28"/>
        </w:rPr>
        <w:t>
      4) лица, имеющие ученую степень доктора экономических и (или) юридических наук;</w:t>
      </w:r>
    </w:p>
    <w:p>
      <w:pPr>
        <w:spacing w:after="0"/>
        <w:ind w:left="0"/>
        <w:jc w:val="both"/>
      </w:pPr>
      <w:r>
        <w:rPr>
          <w:rFonts w:ascii="Times New Roman"/>
          <w:b w:val="false"/>
          <w:i w:val="false"/>
          <w:color w:val="000000"/>
          <w:sz w:val="28"/>
        </w:rPr>
        <w:t>
      5) главы представительств, руководители международных финансовых организаций, перечень которых установлен пунктом 4 Правил.</w:t>
      </w:r>
    </w:p>
    <w:p>
      <w:pPr>
        <w:spacing w:after="0"/>
        <w:ind w:left="0"/>
        <w:jc w:val="both"/>
      </w:pPr>
      <w:r>
        <w:rPr>
          <w:rFonts w:ascii="Times New Roman"/>
          <w:b w:val="false"/>
          <w:i w:val="false"/>
          <w:color w:val="000000"/>
          <w:sz w:val="28"/>
        </w:rPr>
        <w:t xml:space="preserve">
      При согласовании кандидатов - нерезидентов Республики Казахстан рекомендующими лицами являются руководитель и члены органа управления, руководитель и члены исполнительного органа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pPr>
        <w:spacing w:after="0"/>
        <w:ind w:left="0"/>
        <w:jc w:val="both"/>
      </w:pPr>
      <w:r>
        <w:rPr>
          <w:rFonts w:ascii="Times New Roman"/>
          <w:b w:val="false"/>
          <w:i w:val="false"/>
          <w:color w:val="000000"/>
          <w:sz w:val="28"/>
        </w:rPr>
        <w:t>
      Рекомендующими лицами не являются руководящий работник, акционер Фонда (заявителя), руководящий работник акционера Фонда (заявителя), а также супруг (супруга) кандидата, близкие родственники (родители, брат, сестра, дети) и свойственники кандидата (родители, брат, сестра, дети супруга (супруги)), физическое лицо, к которому со стороны уполномоченного органа применены ограниченные меры воздействия и (или) санкции в течение 1 (одного) года до подачи Фондом ходатайства о согласовании кандидата.</w:t>
      </w:r>
    </w:p>
    <w:p>
      <w:pPr>
        <w:spacing w:after="0"/>
        <w:ind w:left="0"/>
        <w:jc w:val="both"/>
      </w:pPr>
      <w:r>
        <w:rPr>
          <w:rFonts w:ascii="Times New Roman"/>
          <w:b w:val="false"/>
          <w:i w:val="false"/>
          <w:color w:val="000000"/>
          <w:sz w:val="28"/>
        </w:rPr>
        <w:t>
      9. Фонд для согласования кандидата на должность руководящего работника, одновременно занимающего должность руководящего работника в финансовой организации и согласованного с уполномоченным органом, представляет в уполномоченный орган документы, предусмотренные пунктом 7 Правил, за исключением подпунктов 9) и 10) данного пункта (для кандидатов, занимающих должности главных бухгалтеров финансовых организаций).</w:t>
      </w:r>
    </w:p>
    <w:p>
      <w:pPr>
        <w:spacing w:after="0"/>
        <w:ind w:left="0"/>
        <w:jc w:val="both"/>
      </w:pPr>
      <w:r>
        <w:rPr>
          <w:rFonts w:ascii="Times New Roman"/>
          <w:b w:val="false"/>
          <w:i w:val="false"/>
          <w:color w:val="000000"/>
          <w:sz w:val="28"/>
        </w:rPr>
        <w:t>
      10. Документы, перечисленные в пунктах 7 и 9 Правил, состоящие из нескольких листов, представляются пронумерованными, прошитыми и заверенными оттиском печати Фонда (при наличии) на обороте последнего листа частично поверх ярлыка с указанием количества прошитых листов, наклеенного на узел прошивки.</w:t>
      </w:r>
    </w:p>
    <w:p>
      <w:pPr>
        <w:spacing w:after="0"/>
        <w:ind w:left="0"/>
        <w:jc w:val="both"/>
      </w:pPr>
      <w:r>
        <w:rPr>
          <w:rFonts w:ascii="Times New Roman"/>
          <w:b w:val="false"/>
          <w:i w:val="false"/>
          <w:color w:val="000000"/>
          <w:sz w:val="28"/>
        </w:rPr>
        <w:t>
      Документы для согласования кандидата - нерезидента Республики Казахстан, предоставляемые Фондом на иностранном языке, подлежат легализации либо апостилированию в соответствии с законодательством Республики Казахстан или международным договором. Указанные документы при предоставлении в уполномоченный орган подлежат переводу на казахский и русский языки и нотариальному удостоверению в соответствии с законодательством Республики Казахстан.</w:t>
      </w:r>
    </w:p>
    <w:p>
      <w:pPr>
        <w:spacing w:after="0"/>
        <w:ind w:left="0"/>
        <w:jc w:val="both"/>
      </w:pPr>
      <w:r>
        <w:rPr>
          <w:rFonts w:ascii="Times New Roman"/>
          <w:b w:val="false"/>
          <w:i w:val="false"/>
          <w:color w:val="000000"/>
          <w:sz w:val="28"/>
        </w:rPr>
        <w:t>
      Копии документов заверяются подписями должностных лиц Фонда (с указанием должности, фамилии, имени, отчества (при их наличии)), обладающих правом подписи таких документов (с приложением документа, подтверждающего право заверять копии представленных документов), и оттиском печати Фонда (при наличии) с указанием на верность копии.</w:t>
      </w:r>
    </w:p>
    <w:p>
      <w:pPr>
        <w:spacing w:after="0"/>
        <w:ind w:left="0"/>
        <w:jc w:val="both"/>
      </w:pPr>
      <w:r>
        <w:rPr>
          <w:rFonts w:ascii="Times New Roman"/>
          <w:b w:val="false"/>
          <w:i w:val="false"/>
          <w:color w:val="000000"/>
          <w:sz w:val="28"/>
        </w:rPr>
        <w:t>
      11. Фонд представляет пакет документов в уполномоченный орган для согласования кандидата в срок не позже 60 (шестидесяти) календарных дней со дня его избрания (назначения).</w:t>
      </w:r>
    </w:p>
    <w:p>
      <w:pPr>
        <w:spacing w:after="0"/>
        <w:ind w:left="0"/>
        <w:jc w:val="both"/>
      </w:pPr>
      <w:r>
        <w:rPr>
          <w:rFonts w:ascii="Times New Roman"/>
          <w:b w:val="false"/>
          <w:i w:val="false"/>
          <w:color w:val="000000"/>
          <w:sz w:val="28"/>
        </w:rPr>
        <w:t>
      Документы, представленные для согласования кандидата на должность руководящего работника, рассматриваются уполномоченным органом в течение 30 (тридцати) рабочих дней с даты представления полного пакета документов, оформленных в соответствии с требованиями Правил.</w:t>
      </w:r>
    </w:p>
    <w:p>
      <w:pPr>
        <w:spacing w:after="0"/>
        <w:ind w:left="0"/>
        <w:jc w:val="both"/>
      </w:pPr>
      <w:r>
        <w:rPr>
          <w:rFonts w:ascii="Times New Roman"/>
          <w:b w:val="false"/>
          <w:i w:val="false"/>
          <w:color w:val="000000"/>
          <w:sz w:val="28"/>
        </w:rPr>
        <w:t>
      Уполномоченный орган направляет посредством почтовой и (или) факсимильной связи, и (или) электронной почты Фонду письменный ответ с указанием замечаний и срока для их устранения в случае несоответствия представленных документов требованиям Правил.</w:t>
      </w:r>
    </w:p>
    <w:p>
      <w:pPr>
        <w:spacing w:after="0"/>
        <w:ind w:left="0"/>
        <w:jc w:val="both"/>
      </w:pPr>
      <w:r>
        <w:rPr>
          <w:rFonts w:ascii="Times New Roman"/>
          <w:b w:val="false"/>
          <w:i w:val="false"/>
          <w:color w:val="000000"/>
          <w:sz w:val="28"/>
        </w:rPr>
        <w:t>
      Фонд устраняет замечания и предоставляет доработанные (исправленные) документы, соответствующие требованиям законодательства Республики Казахстан, в срок, установленный уполномоченным органом в направленном письменном уведомлении.</w:t>
      </w:r>
    </w:p>
    <w:p>
      <w:pPr>
        <w:spacing w:after="0"/>
        <w:ind w:left="0"/>
        <w:jc w:val="both"/>
      </w:pPr>
      <w:r>
        <w:rPr>
          <w:rFonts w:ascii="Times New Roman"/>
          <w:b w:val="false"/>
          <w:i w:val="false"/>
          <w:color w:val="000000"/>
          <w:sz w:val="28"/>
        </w:rPr>
        <w:t>
      В случае представления Фондом неполного пакета документов, предусмотренных Правилами, уполномоченный орган возвращает их Фонду без рассмотрения в течение 10 (десяти) календарных дней. Фонд представляет полный пакет документов в срок не позже 60 (шестидесяти) календарных дней со дня избрания (назначения) кандидата на руководящую должность.</w:t>
      </w:r>
    </w:p>
    <w:p>
      <w:pPr>
        <w:spacing w:after="0"/>
        <w:ind w:left="0"/>
        <w:jc w:val="both"/>
      </w:pPr>
      <w:r>
        <w:rPr>
          <w:rFonts w:ascii="Times New Roman"/>
          <w:b w:val="false"/>
          <w:i w:val="false"/>
          <w:color w:val="000000"/>
          <w:sz w:val="28"/>
        </w:rPr>
        <w:t>
      Отзыв документов, представленных для выдачи согласия на избрание (назначение) руководящих работников Фонда, допускается до прохождения кандидатами тестирования в уполномоченном органе путем подачи Фондом письменного заявления в произвольной форме с указанием причины их отзыва.</w:t>
      </w:r>
    </w:p>
    <w:p>
      <w:pPr>
        <w:spacing w:after="0"/>
        <w:ind w:left="0"/>
        <w:jc w:val="both"/>
      </w:pPr>
      <w:r>
        <w:rPr>
          <w:rFonts w:ascii="Times New Roman"/>
          <w:b w:val="false"/>
          <w:i w:val="false"/>
          <w:color w:val="000000"/>
          <w:sz w:val="28"/>
        </w:rPr>
        <w:t>
      12. В случае наличия у кандидата на должность руководящего работника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от уполномоченного надзорного органа иностранного государства информацию о наличии либо отсутствии сведений, характеризующих безупречную деловую репутацию кандидата.</w:t>
      </w:r>
    </w:p>
    <w:p>
      <w:pPr>
        <w:spacing w:after="0"/>
        <w:ind w:left="0"/>
        <w:jc w:val="both"/>
      </w:pPr>
      <w:r>
        <w:rPr>
          <w:rFonts w:ascii="Times New Roman"/>
          <w:b w:val="false"/>
          <w:i w:val="false"/>
          <w:color w:val="000000"/>
          <w:sz w:val="28"/>
        </w:rPr>
        <w:t xml:space="preserve">
      В случае представления уполномоченным надзорным органом иностранного государства информации об отсутствии у кандидата на должность руководящего работника безупречной деловой репутации сведения, на основании которых выдано согласие, считаются недостоверными, и выданное согласие подлежит отзыву уполномоченным органом по основанию, предусмотренному подпунктом 1) пункта 7 </w:t>
      </w:r>
      <w:r>
        <w:rPr>
          <w:rFonts w:ascii="Times New Roman"/>
          <w:b w:val="false"/>
          <w:i w:val="false"/>
          <w:color w:val="000000"/>
          <w:sz w:val="28"/>
        </w:rPr>
        <w:t>статьи 4-1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13. Согласованию без приглашения на основании представленных документов подлежат следующие работники Фонда по решению Комиссии:</w:t>
      </w:r>
    </w:p>
    <w:p>
      <w:pPr>
        <w:spacing w:after="0"/>
        <w:ind w:left="0"/>
        <w:jc w:val="both"/>
      </w:pPr>
      <w:r>
        <w:rPr>
          <w:rFonts w:ascii="Times New Roman"/>
          <w:b w:val="false"/>
          <w:i w:val="false"/>
          <w:color w:val="000000"/>
          <w:sz w:val="28"/>
        </w:rPr>
        <w:t>
      1) кандидат, ранее являвшийся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аудиту финансовых организаций;</w:t>
      </w:r>
    </w:p>
    <w:p>
      <w:pPr>
        <w:spacing w:after="0"/>
        <w:ind w:left="0"/>
        <w:jc w:val="both"/>
      </w:pPr>
      <w:r>
        <w:rPr>
          <w:rFonts w:ascii="Times New Roman"/>
          <w:b w:val="false"/>
          <w:i w:val="false"/>
          <w:color w:val="000000"/>
          <w:sz w:val="28"/>
        </w:rPr>
        <w:t xml:space="preserve">
      2) кандидат на должность руководителя исполнительного органа Фонда - при наличии трудового стажа не менее 3 (трех) лет: </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страховой (перестраховочной) организации и (или) в одной из международных финансовых организаций, указанных в пункте 4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3) кандидат на должность руководителя, члена органа управления, члена исполнительного органа Фонда - при наличии трудового стажа не менее 2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страховой (перестраховочной) организации и (или) в одной из международных финансовых организаций, указанных в пункте 4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4) кандидат на должность главного бухгалтера Фонда - при наличии трудового стажа не менее 3 (трех) лет:</w:t>
      </w:r>
    </w:p>
    <w:p>
      <w:pPr>
        <w:spacing w:after="0"/>
        <w:ind w:left="0"/>
        <w:jc w:val="both"/>
      </w:pPr>
      <w:r>
        <w:rPr>
          <w:rFonts w:ascii="Times New Roman"/>
          <w:b w:val="false"/>
          <w:i w:val="false"/>
          <w:color w:val="000000"/>
          <w:sz w:val="28"/>
        </w:rPr>
        <w:t>
      аудитором, непосредственно осуществлявшим аудит страховой (перестраховочной) организации;</w:t>
      </w:r>
    </w:p>
    <w:p>
      <w:pPr>
        <w:spacing w:after="0"/>
        <w:ind w:left="0"/>
        <w:jc w:val="both"/>
      </w:pPr>
      <w:r>
        <w:rPr>
          <w:rFonts w:ascii="Times New Roman"/>
          <w:b w:val="false"/>
          <w:i w:val="false"/>
          <w:color w:val="000000"/>
          <w:sz w:val="28"/>
        </w:rPr>
        <w:t>
      в страховой (перестраховочной) организации и (или) в одной из международных финансовых организаций, указанных в пункте 4 Правил:</w:t>
      </w:r>
    </w:p>
    <w:p>
      <w:pPr>
        <w:spacing w:after="0"/>
        <w:ind w:left="0"/>
        <w:jc w:val="both"/>
      </w:pPr>
      <w:r>
        <w:rPr>
          <w:rFonts w:ascii="Times New Roman"/>
          <w:b w:val="false"/>
          <w:i w:val="false"/>
          <w:color w:val="000000"/>
          <w:sz w:val="28"/>
        </w:rPr>
        <w:t>
      руководителем, членом органа управления;</w:t>
      </w:r>
    </w:p>
    <w:p>
      <w:pPr>
        <w:spacing w:after="0"/>
        <w:ind w:left="0"/>
        <w:jc w:val="both"/>
      </w:pPr>
      <w:r>
        <w:rPr>
          <w:rFonts w:ascii="Times New Roman"/>
          <w:b w:val="false"/>
          <w:i w:val="false"/>
          <w:color w:val="000000"/>
          <w:sz w:val="28"/>
        </w:rPr>
        <w:t>
      руководителем, членом исполнительного органа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w:t>
      </w:r>
    </w:p>
    <w:p>
      <w:pPr>
        <w:spacing w:after="0"/>
        <w:ind w:left="0"/>
        <w:jc w:val="both"/>
      </w:pPr>
      <w:r>
        <w:rPr>
          <w:rFonts w:ascii="Times New Roman"/>
          <w:b w:val="false"/>
          <w:i w:val="false"/>
          <w:color w:val="000000"/>
          <w:sz w:val="28"/>
        </w:rPr>
        <w:t>
      14. Ответственное подразделение уполномоченного органа уведомляет Фонд в письменном виде о дате проведения тестирования в срок, не превышающий срока, установленного частью второй пункта 11 Правил.</w:t>
      </w:r>
    </w:p>
    <w:p>
      <w:pPr>
        <w:spacing w:after="0"/>
        <w:ind w:left="0"/>
        <w:jc w:val="both"/>
      </w:pPr>
      <w:r>
        <w:rPr>
          <w:rFonts w:ascii="Times New Roman"/>
          <w:b w:val="false"/>
          <w:i w:val="false"/>
          <w:color w:val="000000"/>
          <w:sz w:val="28"/>
        </w:rPr>
        <w:t>
      В случае неявки кандидата в установленный уполномоченным органом для прохождения тестирования срок по уважительным причинам Фонд сообщает об этом в уполномоченный орган в письменной форме с указанием причин неявки. Повторное тестирование назначается в период срока, предусмотренного частью второй пункта 11 Правил.</w:t>
      </w:r>
    </w:p>
    <w:p>
      <w:pPr>
        <w:spacing w:after="0"/>
        <w:ind w:left="0"/>
        <w:jc w:val="both"/>
      </w:pPr>
      <w:r>
        <w:rPr>
          <w:rFonts w:ascii="Times New Roman"/>
          <w:b w:val="false"/>
          <w:i w:val="false"/>
          <w:color w:val="000000"/>
          <w:sz w:val="28"/>
        </w:rPr>
        <w:t>
      15. Согласование кандидатов проводится методом компьютерного тестирования по 30 (тридцати) вопросам в течение 45 (сорока пяти) минут с трансляцией в онлайн режиме на интернет-ресурсе уполномоченного органа.</w:t>
      </w:r>
    </w:p>
    <w:p>
      <w:pPr>
        <w:spacing w:after="0"/>
        <w:ind w:left="0"/>
        <w:jc w:val="both"/>
      </w:pPr>
      <w:r>
        <w:rPr>
          <w:rFonts w:ascii="Times New Roman"/>
          <w:b w:val="false"/>
          <w:i w:val="false"/>
          <w:color w:val="000000"/>
          <w:sz w:val="28"/>
        </w:rPr>
        <w:t>
      16. Во время тестирования кандидатов в одном помещении с тестируемым лицом разрешается присутствие только сотрудников уполномоченного органа и переводчика при необходимости.</w:t>
      </w:r>
    </w:p>
    <w:p>
      <w:pPr>
        <w:spacing w:after="0"/>
        <w:ind w:left="0"/>
        <w:jc w:val="both"/>
      </w:pPr>
      <w:r>
        <w:rPr>
          <w:rFonts w:ascii="Times New Roman"/>
          <w:b w:val="false"/>
          <w:i w:val="false"/>
          <w:color w:val="000000"/>
          <w:sz w:val="28"/>
        </w:rPr>
        <w:t>
      Прохождение тестирования кандидатом осуществляется без использования каких-либо письменных, электронных или других информационных материалов.</w:t>
      </w:r>
    </w:p>
    <w:p>
      <w:pPr>
        <w:spacing w:after="0"/>
        <w:ind w:left="0"/>
        <w:jc w:val="both"/>
      </w:pPr>
      <w:r>
        <w:rPr>
          <w:rFonts w:ascii="Times New Roman"/>
          <w:b w:val="false"/>
          <w:i w:val="false"/>
          <w:color w:val="000000"/>
          <w:sz w:val="28"/>
        </w:rPr>
        <w:t>
      17. При получении положительного результата тестирования (не менее 70 (семидесяти) процентов правильных ответов) кандидат считается согласованным на должность, на которую был избран (назначен).</w:t>
      </w:r>
    </w:p>
    <w:p>
      <w:pPr>
        <w:spacing w:after="0"/>
        <w:ind w:left="0"/>
        <w:jc w:val="both"/>
      </w:pPr>
      <w:r>
        <w:rPr>
          <w:rFonts w:ascii="Times New Roman"/>
          <w:b w:val="false"/>
          <w:i w:val="false"/>
          <w:color w:val="000000"/>
          <w:sz w:val="28"/>
        </w:rPr>
        <w:t>
      Кандидат подлежит ознакомлению с результатами теста под роспись немедленно после прохождения тестирования.</w:t>
      </w:r>
    </w:p>
    <w:p>
      <w:pPr>
        <w:spacing w:after="0"/>
        <w:ind w:left="0"/>
        <w:jc w:val="both"/>
      </w:pPr>
      <w:r>
        <w:rPr>
          <w:rFonts w:ascii="Times New Roman"/>
          <w:b w:val="false"/>
          <w:i w:val="false"/>
          <w:color w:val="000000"/>
          <w:sz w:val="28"/>
        </w:rPr>
        <w:t>
      На рассмотрение Комиссии направляются документы, представленные Фондом. Члены Комиссии рассматривают документы и выражают свое мнение по рассматриваемому вопросу в протоколе по рассмотрению Комиссией кандидата на должность руководящего работника Акционерного общества "Фонд гарантирования страховых выплат", оформленном по форме согласно приложению 2 к Правилам.</w:t>
      </w:r>
    </w:p>
    <w:p>
      <w:pPr>
        <w:spacing w:after="0"/>
        <w:ind w:left="0"/>
        <w:jc w:val="both"/>
      </w:pPr>
      <w:r>
        <w:rPr>
          <w:rFonts w:ascii="Times New Roman"/>
          <w:b w:val="false"/>
          <w:i w:val="false"/>
          <w:color w:val="000000"/>
          <w:sz w:val="28"/>
        </w:rPr>
        <w:t xml:space="preserve">
      18. Уполномоченный орган отказывает в выдаче согласия на избрание (назначение) руководящих работников Фонда по основаниям, установленным пунктом 4 </w:t>
      </w:r>
      <w:r>
        <w:rPr>
          <w:rFonts w:ascii="Times New Roman"/>
          <w:b w:val="false"/>
          <w:i w:val="false"/>
          <w:color w:val="000000"/>
          <w:sz w:val="28"/>
        </w:rPr>
        <w:t>статьи 4-1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19. Выданное согласие на избрание (назначение) на должность руководящего работника Фонда отзывается приказом первого руководителя уполномоченного органа или лица, его замещающего, по основаниям, предусмотренным пунктом 7 </w:t>
      </w:r>
      <w:r>
        <w:rPr>
          <w:rFonts w:ascii="Times New Roman"/>
          <w:b w:val="false"/>
          <w:i w:val="false"/>
          <w:color w:val="000000"/>
          <w:sz w:val="28"/>
        </w:rPr>
        <w:t>статьи 4-1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20. Уполномоченный орган ведет реестр руководящих работников Фонда, кандидатуры которых были согласованы с ним.</w:t>
      </w:r>
    </w:p>
    <w:p>
      <w:pPr>
        <w:spacing w:after="0"/>
        <w:ind w:left="0"/>
        <w:jc w:val="both"/>
      </w:pPr>
      <w:r>
        <w:rPr>
          <w:rFonts w:ascii="Times New Roman"/>
          <w:b w:val="false"/>
          <w:i w:val="false"/>
          <w:color w:val="000000"/>
          <w:sz w:val="28"/>
        </w:rPr>
        <w:t>
      21. Фонд в течение 10 (десяти) календарных дней уведомляет уполномоченный орган обо всех изменениях, произошедших в составе руководящих работников, включая их избрание (назначение), перевод на другую должность и увольнение, о привлечении руководящего работника к дисциплинарной ответственности за совершение коррупционного правонарушения с приложением копий подтверждающих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избрание (назначение) руководящих</w:t>
            </w:r>
            <w:r>
              <w:br/>
            </w:r>
            <w:r>
              <w:rPr>
                <w:rFonts w:ascii="Times New Roman"/>
                <w:b w:val="false"/>
                <w:i w:val="false"/>
                <w:color w:val="000000"/>
                <w:sz w:val="20"/>
              </w:rPr>
              <w:t>работников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и перечню документов,</w:t>
            </w:r>
            <w:r>
              <w:br/>
            </w:r>
            <w:r>
              <w:rPr>
                <w:rFonts w:ascii="Times New Roman"/>
                <w:b w:val="false"/>
                <w:i w:val="false"/>
                <w:color w:val="000000"/>
                <w:sz w:val="20"/>
              </w:rPr>
              <w:t>необходимых для получения согласия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Сведения о кандидате</w:t>
      </w:r>
    </w:p>
    <w:p>
      <w:pPr>
        <w:spacing w:after="0"/>
        <w:ind w:left="0"/>
        <w:jc w:val="both"/>
      </w:pPr>
      <w:r>
        <w:rPr>
          <w:rFonts w:ascii="Times New Roman"/>
          <w:b w:val="false"/>
          <w:i w:val="false"/>
          <w:color w:val="000000"/>
          <w:sz w:val="28"/>
        </w:rPr>
        <w:t>
       на должность руководящего работника Акционерного общества</w:t>
      </w:r>
    </w:p>
    <w:p>
      <w:pPr>
        <w:spacing w:after="0"/>
        <w:ind w:left="0"/>
        <w:jc w:val="both"/>
      </w:pPr>
      <w:r>
        <w:rPr>
          <w:rFonts w:ascii="Times New Roman"/>
          <w:b w:val="false"/>
          <w:i w:val="false"/>
          <w:color w:val="000000"/>
          <w:sz w:val="28"/>
        </w:rPr>
        <w:t>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(при его наличии) - кандидата</w:t>
      </w:r>
    </w:p>
    <w:p>
      <w:pPr>
        <w:spacing w:after="0"/>
        <w:ind w:left="0"/>
        <w:jc w:val="both"/>
      </w:pPr>
      <w:r>
        <w:rPr>
          <w:rFonts w:ascii="Times New Roman"/>
          <w:b w:val="false"/>
          <w:i w:val="false"/>
          <w:color w:val="000000"/>
          <w:sz w:val="28"/>
        </w:rPr>
        <w:t>
      и должность, на которую кандидат назначается в Акционерном обществе</w:t>
      </w:r>
    </w:p>
    <w:p>
      <w:pPr>
        <w:spacing w:after="0"/>
        <w:ind w:left="0"/>
        <w:jc w:val="both"/>
      </w:pPr>
      <w:r>
        <w:rPr>
          <w:rFonts w:ascii="Times New Roman"/>
          <w:b w:val="false"/>
          <w:i w:val="false"/>
          <w:color w:val="000000"/>
          <w:sz w:val="28"/>
        </w:rPr>
        <w:t>
      "Фонд гарантирования страховых выплат")</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70"/>
        <w:gridCol w:w="1841"/>
        <w:gridCol w:w="677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должностях, которые занимал (занимает) кандидат за всю трудовую деятельность, в том числе должности в Акционерном обществе "Фонд гарантирования страховых выплат", представившем в уполномоченный орган по регулированию, контролю и надзору финансового рынка и финансовых организаций ходатайство о согласовании.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171"/>
        <w:gridCol w:w="1056"/>
        <w:gridCol w:w="649"/>
        <w:gridCol w:w="1463"/>
        <w:gridCol w:w="3092"/>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работы (дата, месяц, год)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Сведения о проведении кандидатом аудита финансовых организаций,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организации, дата подписания кандидатом</w:t>
      </w:r>
    </w:p>
    <w:p>
      <w:pPr>
        <w:spacing w:after="0"/>
        <w:ind w:left="0"/>
        <w:jc w:val="both"/>
      </w:pPr>
      <w:r>
        <w:rPr>
          <w:rFonts w:ascii="Times New Roman"/>
          <w:b w:val="false"/>
          <w:i w:val="false"/>
          <w:color w:val="000000"/>
          <w:sz w:val="28"/>
        </w:rPr>
        <w:t>
      аудиторского отчета в качестве аудитора - исполнителя).</w:t>
      </w:r>
    </w:p>
    <w:p>
      <w:pPr>
        <w:spacing w:after="0"/>
        <w:ind w:left="0"/>
        <w:jc w:val="both"/>
      </w:pPr>
      <w:r>
        <w:rPr>
          <w:rFonts w:ascii="Times New Roman"/>
          <w:b w:val="false"/>
          <w:i w:val="false"/>
          <w:color w:val="000000"/>
          <w:sz w:val="28"/>
        </w:rPr>
        <w:t>
      8. Сведения о членстве в органе управления и инвестиционных комитетах в Фонде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Имеющиеся публикации, научные разработки и другие достижения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указать дату, в каких изданиях)</w:t>
      </w:r>
    </w:p>
    <w:p>
      <w:pPr>
        <w:spacing w:after="0"/>
        <w:ind w:left="0"/>
        <w:jc w:val="both"/>
      </w:pPr>
      <w:r>
        <w:rPr>
          <w:rFonts w:ascii="Times New Roman"/>
          <w:b w:val="false"/>
          <w:i w:val="false"/>
          <w:color w:val="000000"/>
          <w:sz w:val="28"/>
        </w:rPr>
        <w:t>
      10. Сведения о наличии неснятой и непогашенной судимости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523"/>
        <w:gridCol w:w="852"/>
        <w:gridCol w:w="1180"/>
        <w:gridCol w:w="852"/>
        <w:gridCol w:w="5548"/>
        <w:gridCol w:w="1837"/>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суда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 законодательного акта, в соответствии с которой кандидат (осужден)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Сведения о наличии фактов неисполнения принятых на себя обязательств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12.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 юридического лица финансовой организации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 консервации финансовой организации,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w:t>
      </w:r>
    </w:p>
    <w:p>
      <w:pPr>
        <w:spacing w:after="0"/>
        <w:ind w:left="0"/>
        <w:jc w:val="both"/>
      </w:pP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13. Наличие данных об отзыве согласия на избрание (назначение)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руководящего работника финансовой организации, Акционерного общества "Фонд гарантирования страховых выплат", банковского, страхового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избрание (назначение)</w:t>
      </w:r>
    </w:p>
    <w:p>
      <w:pPr>
        <w:spacing w:after="0"/>
        <w:ind w:left="0"/>
        <w:jc w:val="both"/>
      </w:pPr>
      <w:r>
        <w:rPr>
          <w:rFonts w:ascii="Times New Roman"/>
          <w:b w:val="false"/>
          <w:i w:val="false"/>
          <w:color w:val="000000"/>
          <w:sz w:val="28"/>
        </w:rPr>
        <w:t>
      руководящего работника и наименование уполномоченного органа</w:t>
      </w:r>
    </w:p>
    <w:p>
      <w:pPr>
        <w:spacing w:after="0"/>
        <w:ind w:left="0"/>
        <w:jc w:val="both"/>
      </w:pPr>
      <w:r>
        <w:rPr>
          <w:rFonts w:ascii="Times New Roman"/>
          <w:b w:val="false"/>
          <w:i w:val="false"/>
          <w:color w:val="000000"/>
          <w:sz w:val="28"/>
        </w:rPr>
        <w:t>
      по регулированию, контролю и надзору финансового рынка и</w:t>
      </w:r>
    </w:p>
    <w:p>
      <w:pPr>
        <w:spacing w:after="0"/>
        <w:ind w:left="0"/>
        <w:jc w:val="both"/>
      </w:pPr>
      <w:r>
        <w:rPr>
          <w:rFonts w:ascii="Times New Roman"/>
          <w:b w:val="false"/>
          <w:i w:val="false"/>
          <w:color w:val="000000"/>
          <w:sz w:val="28"/>
        </w:rPr>
        <w:t>
      финансовых организаций, принявшего такое решение).</w:t>
      </w:r>
    </w:p>
    <w:p>
      <w:pPr>
        <w:spacing w:after="0"/>
        <w:ind w:left="0"/>
        <w:jc w:val="both"/>
      </w:pPr>
      <w:r>
        <w:rPr>
          <w:rFonts w:ascii="Times New Roman"/>
          <w:b w:val="false"/>
          <w:i w:val="false"/>
          <w:color w:val="000000"/>
          <w:sz w:val="28"/>
        </w:rPr>
        <w:t>
      14. Привлекался ли как руководитель финансовой организации, Акционерного общества "Фонд гарантирования страховых выплат", банковского, страхового холдинга в качестве ответчика в судебных разбирательствах по вопросам деятельности финансовой организации, Акционерного общества "Фонд гарантирования страховых выплат", банковского, страхового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организации,</w:t>
      </w:r>
    </w:p>
    <w:p>
      <w:pPr>
        <w:spacing w:after="0"/>
        <w:ind w:left="0"/>
        <w:jc w:val="both"/>
      </w:pPr>
      <w:r>
        <w:rPr>
          <w:rFonts w:ascii="Times New Roman"/>
          <w:b w:val="false"/>
          <w:i w:val="false"/>
          <w:color w:val="000000"/>
          <w:sz w:val="28"/>
        </w:rPr>
        <w:t>
       организации-ответчика в судебном разбирательстве, рассматриваемый</w:t>
      </w:r>
    </w:p>
    <w:p>
      <w:pPr>
        <w:spacing w:after="0"/>
        <w:ind w:left="0"/>
        <w:jc w:val="both"/>
      </w:pP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w:t>
            </w:r>
            <w:r>
              <w:br/>
            </w:r>
            <w:r>
              <w:rPr>
                <w:rFonts w:ascii="Times New Roman"/>
                <w:b w:val="false"/>
                <w:i w:val="false"/>
                <w:color w:val="000000"/>
                <w:sz w:val="20"/>
              </w:rPr>
              <w:t>
Акционерного общества "Фонд гарантирования страховых выплат":</w:t>
            </w:r>
            <w:r>
              <w:br/>
            </w:r>
            <w:r>
              <w:rPr>
                <w:rFonts w:ascii="Times New Roman"/>
                <w:b w:val="false"/>
                <w:i w:val="false"/>
                <w:color w:val="000000"/>
                <w:sz w:val="20"/>
              </w:rPr>
              <w:t>
Подтверждаю, что я, 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xml:space="preserve">
соответствую требованиям, установленным Законом Республики Казахстан </w:t>
            </w:r>
            <w:r>
              <w:br/>
            </w:r>
            <w:r>
              <w:rPr>
                <w:rFonts w:ascii="Times New Roman"/>
                <w:b w:val="false"/>
                <w:i w:val="false"/>
                <w:color w:val="000000"/>
                <w:sz w:val="20"/>
              </w:rPr>
              <w:t>
от 13 мая 2003 года "Об акционерных обществах" для избрания (назначения) на должность независимого директора.</w:t>
            </w:r>
            <w:r>
              <w:br/>
            </w:r>
            <w:r>
              <w:rPr>
                <w:rFonts w:ascii="Times New Roman"/>
                <w:b w:val="false"/>
                <w:i w:val="false"/>
                <w:color w:val="000000"/>
                <w:sz w:val="20"/>
              </w:rPr>
              <w:t>
 Подпись 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избрание (назначение) руководящих</w:t>
            </w:r>
            <w:r>
              <w:br/>
            </w:r>
            <w:r>
              <w:rPr>
                <w:rFonts w:ascii="Times New Roman"/>
                <w:b w:val="false"/>
                <w:i w:val="false"/>
                <w:color w:val="000000"/>
                <w:sz w:val="20"/>
              </w:rPr>
              <w:t>работников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и перечню документов,</w:t>
            </w:r>
            <w:r>
              <w:br/>
            </w:r>
            <w:r>
              <w:rPr>
                <w:rFonts w:ascii="Times New Roman"/>
                <w:b w:val="false"/>
                <w:i w:val="false"/>
                <w:color w:val="000000"/>
                <w:sz w:val="20"/>
              </w:rPr>
              <w:t>необходимых для получения согласия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№_____________</w:t>
      </w:r>
    </w:p>
    <w:p>
      <w:pPr>
        <w:spacing w:after="0"/>
        <w:ind w:left="0"/>
        <w:jc w:val="both"/>
      </w:pPr>
      <w:r>
        <w:rPr>
          <w:rFonts w:ascii="Times New Roman"/>
          <w:b w:val="false"/>
          <w:i w:val="false"/>
          <w:color w:val="000000"/>
          <w:sz w:val="28"/>
        </w:rPr>
        <w:t>
      по рассмотрению Комиссией кандидата на должность</w:t>
      </w:r>
    </w:p>
    <w:p>
      <w:pPr>
        <w:spacing w:after="0"/>
        <w:ind w:left="0"/>
        <w:jc w:val="both"/>
      </w:pPr>
      <w:r>
        <w:rPr>
          <w:rFonts w:ascii="Times New Roman"/>
          <w:b w:val="false"/>
          <w:i w:val="false"/>
          <w:color w:val="000000"/>
          <w:sz w:val="28"/>
        </w:rPr>
        <w:t>
      руководящего работника Акционерного общества "Фонд</w:t>
      </w:r>
    </w:p>
    <w:p>
      <w:pPr>
        <w:spacing w:after="0"/>
        <w:ind w:left="0"/>
        <w:jc w:val="both"/>
      </w:pPr>
      <w:r>
        <w:rPr>
          <w:rFonts w:ascii="Times New Roman"/>
          <w:b w:val="false"/>
          <w:i w:val="false"/>
          <w:color w:val="000000"/>
          <w:sz w:val="28"/>
        </w:rPr>
        <w:t>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кандидата на</w:t>
      </w:r>
    </w:p>
    <w:p>
      <w:pPr>
        <w:spacing w:after="0"/>
        <w:ind w:left="0"/>
        <w:jc w:val="both"/>
      </w:pPr>
      <w:r>
        <w:rPr>
          <w:rFonts w:ascii="Times New Roman"/>
          <w:b w:val="false"/>
          <w:i w:val="false"/>
          <w:color w:val="000000"/>
          <w:sz w:val="28"/>
        </w:rPr>
        <w:t>
      должность руководящего работника Акционерного общества</w:t>
      </w:r>
    </w:p>
    <w:p>
      <w:pPr>
        <w:spacing w:after="0"/>
        <w:ind w:left="0"/>
        <w:jc w:val="both"/>
      </w:pPr>
      <w:r>
        <w:rPr>
          <w:rFonts w:ascii="Times New Roman"/>
          <w:b w:val="false"/>
          <w:i w:val="false"/>
          <w:color w:val="000000"/>
          <w:sz w:val="28"/>
        </w:rPr>
        <w:t>
      "Фонд гарантирования страховых выплат")</w:t>
      </w:r>
    </w:p>
    <w:p>
      <w:pPr>
        <w:spacing w:after="0"/>
        <w:ind w:left="0"/>
        <w:jc w:val="both"/>
      </w:pPr>
      <w:r>
        <w:rPr>
          <w:rFonts w:ascii="Times New Roman"/>
          <w:b w:val="false"/>
          <w:i w:val="false"/>
          <w:color w:val="000000"/>
          <w:sz w:val="28"/>
        </w:rPr>
        <w:t>
      "____" 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549"/>
        <w:gridCol w:w="1669"/>
        <w:gridCol w:w="2863"/>
        <w:gridCol w:w="1073"/>
        <w:gridCol w:w="1074"/>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и Председателя Комиссии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Решение комиссии: Согласовать без приглашения на тестирование</w:t>
      </w:r>
    </w:p>
    <w:p>
      <w:pPr>
        <w:spacing w:after="0"/>
        <w:ind w:left="0"/>
        <w:jc w:val="both"/>
      </w:pPr>
      <w:r>
        <w:rPr>
          <w:rFonts w:ascii="Times New Roman"/>
          <w:b w:val="false"/>
          <w:i w:val="false"/>
          <w:color w:val="000000"/>
          <w:sz w:val="28"/>
        </w:rPr>
        <w:t>
       Направить на тестирование и согласовать при</w:t>
      </w:r>
    </w:p>
    <w:p>
      <w:pPr>
        <w:spacing w:after="0"/>
        <w:ind w:left="0"/>
        <w:jc w:val="both"/>
      </w:pPr>
      <w:r>
        <w:rPr>
          <w:rFonts w:ascii="Times New Roman"/>
          <w:b w:val="false"/>
          <w:i w:val="false"/>
          <w:color w:val="000000"/>
          <w:sz w:val="28"/>
        </w:rPr>
        <w:t>
      положительном результате тестирования</w:t>
      </w:r>
    </w:p>
    <w:p>
      <w:pPr>
        <w:spacing w:after="0"/>
        <w:ind w:left="0"/>
        <w:jc w:val="both"/>
      </w:pPr>
      <w:r>
        <w:rPr>
          <w:rFonts w:ascii="Times New Roman"/>
          <w:b w:val="false"/>
          <w:i w:val="false"/>
          <w:color w:val="000000"/>
          <w:sz w:val="28"/>
        </w:rPr>
        <w:t>
      Отказать в согласовании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73</w:t>
            </w:r>
            <w:r>
              <w:br/>
            </w: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 xml:space="preserve">работников финансовых организаций, </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кандидате на должность руководящего работника</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(при его наличии) кандидата 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на которую кандидат согласуется в финансовой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холдинге)(наименование финансовой организации,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527"/>
        <w:gridCol w:w="2940"/>
        <w:gridCol w:w="678"/>
        <w:gridCol w:w="5204"/>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170"/>
        <w:gridCol w:w="1841"/>
        <w:gridCol w:w="677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w:t>
            </w:r>
            <w:r>
              <w:br/>
            </w:r>
            <w:r>
              <w:rPr>
                <w:rFonts w:ascii="Times New Roman"/>
                <w:b w:val="false"/>
                <w:i w:val="false"/>
                <w:color w:val="000000"/>
                <w:sz w:val="20"/>
              </w:rPr>
              <w:t>
(в процентах)</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кандидата (также членство в органе управления), в том числе с момента окончания высшего учебного заведения, с указанием должности в финансовой организации, холдинге,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242"/>
        <w:gridCol w:w="821"/>
        <w:gridCol w:w="3559"/>
        <w:gridCol w:w="1137"/>
        <w:gridCol w:w="2088"/>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даты согласования, если требовалось)</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проведении кандидатом аудита финансовых организаций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финансовой организации, срок проведения аудита,</w:t>
      </w:r>
    </w:p>
    <w:p>
      <w:pPr>
        <w:spacing w:after="0"/>
        <w:ind w:left="0"/>
        <w:jc w:val="both"/>
      </w:pPr>
      <w:r>
        <w:rPr>
          <w:rFonts w:ascii="Times New Roman"/>
          <w:b w:val="false"/>
          <w:i w:val="false"/>
          <w:color w:val="000000"/>
          <w:sz w:val="28"/>
        </w:rPr>
        <w:t>
      дата подписания кандидатом аудиторского отчета в качестве</w:t>
      </w:r>
    </w:p>
    <w:p>
      <w:pPr>
        <w:spacing w:after="0"/>
        <w:ind w:left="0"/>
        <w:jc w:val="both"/>
      </w:pPr>
      <w:r>
        <w:rPr>
          <w:rFonts w:ascii="Times New Roman"/>
          <w:b w:val="false"/>
          <w:i w:val="false"/>
          <w:color w:val="000000"/>
          <w:sz w:val="28"/>
        </w:rPr>
        <w:t>
      аудитора - исполнителя)</w:t>
      </w:r>
    </w:p>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4441"/>
        <w:gridCol w:w="1246"/>
        <w:gridCol w:w="766"/>
        <w:gridCol w:w="3168"/>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наличии фактов неисполнения принятых на себя денежных обязательств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9. Сведения о занятии должности иного руководящего работника (управляющий директор, финансовый директор и другие должности) в данной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3051"/>
        <w:gridCol w:w="856"/>
        <w:gridCol w:w="3825"/>
        <w:gridCol w:w="305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о том, являлся ли кандидат ранее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регистратора трансфер-агента и его заместителем), главным бухгалтером финансовой организации (банковского или страхового холдинга), крупным участником - физическим лицом, руководителем крупного участника - юридического лица и (или) руководящим работником финансовой организации (банковского или страхового холдинга) в период не более чем за 1 (один) год до принятия уполномоченным органом по регулированию, контролю и надзору финансового рынка и финансовых организаций решения о консервации финансовой организации, холдинга, принудительном выкупе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w:t>
      </w:r>
    </w:p>
    <w:p>
      <w:pPr>
        <w:spacing w:after="0"/>
        <w:ind w:left="0"/>
        <w:jc w:val="both"/>
      </w:pP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11.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w:t>
      </w:r>
    </w:p>
    <w:p>
      <w:pPr>
        <w:spacing w:after="0"/>
        <w:ind w:left="0"/>
        <w:jc w:val="both"/>
      </w:pPr>
      <w:r>
        <w:rPr>
          <w:rFonts w:ascii="Times New Roman"/>
          <w:b w:val="false"/>
          <w:i w:val="false"/>
          <w:color w:val="000000"/>
          <w:sz w:val="28"/>
        </w:rPr>
        <w:t>
      период работы)</w:t>
      </w:r>
    </w:p>
    <w:p>
      <w:pPr>
        <w:spacing w:after="0"/>
        <w:ind w:left="0"/>
        <w:jc w:val="both"/>
      </w:pPr>
      <w:r>
        <w:rPr>
          <w:rFonts w:ascii="Times New Roman"/>
          <w:b w:val="false"/>
          <w:i w:val="false"/>
          <w:color w:val="000000"/>
          <w:sz w:val="28"/>
        </w:rPr>
        <w:t>
      12. Наличие данных об отзыве согласия на назначение (избрание) руководящего работника и об отстранении уполномоченным органом по регулированию, контролю и надзору финансового рынка и финансовых организаций от выполнения служебных обязанностей руководящего работника финансовой организации,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избрание (назначение) и</w:t>
      </w:r>
    </w:p>
    <w:p>
      <w:pPr>
        <w:spacing w:after="0"/>
        <w:ind w:left="0"/>
        <w:jc w:val="both"/>
      </w:pPr>
      <w:r>
        <w:rPr>
          <w:rFonts w:ascii="Times New Roman"/>
          <w:b w:val="false"/>
          <w:i w:val="false"/>
          <w:color w:val="000000"/>
          <w:sz w:val="28"/>
        </w:rPr>
        <w:t>
      наименование уполномоченного органа по регулированию, контролю и</w:t>
      </w:r>
    </w:p>
    <w:p>
      <w:pPr>
        <w:spacing w:after="0"/>
        <w:ind w:left="0"/>
        <w:jc w:val="both"/>
      </w:pPr>
      <w:r>
        <w:rPr>
          <w:rFonts w:ascii="Times New Roman"/>
          <w:b w:val="false"/>
          <w:i w:val="false"/>
          <w:color w:val="000000"/>
          <w:sz w:val="28"/>
        </w:rPr>
        <w:t>
      надзору финансового рынка и финансовых организаций,</w:t>
      </w:r>
    </w:p>
    <w:p>
      <w:pPr>
        <w:spacing w:after="0"/>
        <w:ind w:left="0"/>
        <w:jc w:val="both"/>
      </w:pPr>
      <w:r>
        <w:rPr>
          <w:rFonts w:ascii="Times New Roman"/>
          <w:b w:val="false"/>
          <w:i w:val="false"/>
          <w:color w:val="000000"/>
          <w:sz w:val="28"/>
        </w:rPr>
        <w:t>
      принявшего такое решение)</w:t>
      </w:r>
    </w:p>
    <w:p>
      <w:pPr>
        <w:spacing w:after="0"/>
        <w:ind w:left="0"/>
        <w:jc w:val="both"/>
      </w:pPr>
      <w:r>
        <w:rPr>
          <w:rFonts w:ascii="Times New Roman"/>
          <w:b w:val="false"/>
          <w:i w:val="false"/>
          <w:color w:val="000000"/>
          <w:sz w:val="28"/>
        </w:rPr>
        <w:t>
      13. Привлекался ли как руководитель финансовой организации, холдинга в качестве ответчика в судебных разбирательствах по вопросам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финансовой организации,</w:t>
      </w:r>
    </w:p>
    <w:p>
      <w:pPr>
        <w:spacing w:after="0"/>
        <w:ind w:left="0"/>
        <w:jc w:val="both"/>
      </w:pPr>
      <w:r>
        <w:rPr>
          <w:rFonts w:ascii="Times New Roman"/>
          <w:b w:val="false"/>
          <w:i w:val="false"/>
          <w:color w:val="000000"/>
          <w:sz w:val="28"/>
        </w:rPr>
        <w:t>
      холдинга, ответчика в судебном разбирательстве, рассматриваемый</w:t>
      </w:r>
    </w:p>
    <w:p>
      <w:pPr>
        <w:spacing w:after="0"/>
        <w:ind w:left="0"/>
        <w:jc w:val="both"/>
      </w:pP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w:t>
            </w:r>
            <w:r>
              <w:br/>
            </w:r>
            <w:r>
              <w:rPr>
                <w:rFonts w:ascii="Times New Roman"/>
                <w:b w:val="false"/>
                <w:i w:val="false"/>
                <w:color w:val="000000"/>
                <w:sz w:val="20"/>
              </w:rPr>
              <w:t>
Подтверждаю, что 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соответствую требованиям, установленным Законом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73</w:t>
            </w:r>
            <w:r>
              <w:br/>
            </w: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 xml:space="preserve">работников финансовых организаций, </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перечню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Протокол №_____________</w:t>
      </w:r>
    </w:p>
    <w:p>
      <w:pPr>
        <w:spacing w:after="0"/>
        <w:ind w:left="0"/>
        <w:jc w:val="both"/>
      </w:pPr>
      <w:r>
        <w:rPr>
          <w:rFonts w:ascii="Times New Roman"/>
          <w:b w:val="false"/>
          <w:i w:val="false"/>
          <w:color w:val="000000"/>
          <w:sz w:val="28"/>
        </w:rPr>
        <w:t>
      по рассмотрению Комиссией кандидата на должность</w:t>
      </w:r>
    </w:p>
    <w:p>
      <w:pPr>
        <w:spacing w:after="0"/>
        <w:ind w:left="0"/>
        <w:jc w:val="both"/>
      </w:pPr>
      <w:r>
        <w:rPr>
          <w:rFonts w:ascii="Times New Roman"/>
          <w:b w:val="false"/>
          <w:i w:val="false"/>
          <w:color w:val="000000"/>
          <w:sz w:val="28"/>
        </w:rPr>
        <w:t>
      руководящего работника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кандидата</w:t>
      </w:r>
    </w:p>
    <w:p>
      <w:pPr>
        <w:spacing w:after="0"/>
        <w:ind w:left="0"/>
        <w:jc w:val="both"/>
      </w:pPr>
      <w:r>
        <w:rPr>
          <w:rFonts w:ascii="Times New Roman"/>
          <w:b w:val="false"/>
          <w:i w:val="false"/>
          <w:color w:val="000000"/>
          <w:sz w:val="28"/>
        </w:rPr>
        <w:t>
      на должность руководящего работника</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 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549"/>
        <w:gridCol w:w="1669"/>
        <w:gridCol w:w="2863"/>
        <w:gridCol w:w="1073"/>
        <w:gridCol w:w="1074"/>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и Председателя Комиссии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Решение комиссии: Согласовать без приглашения на тестирование</w:t>
      </w:r>
    </w:p>
    <w:p>
      <w:pPr>
        <w:spacing w:after="0"/>
        <w:ind w:left="0"/>
        <w:jc w:val="both"/>
      </w:pPr>
      <w:r>
        <w:rPr>
          <w:rFonts w:ascii="Times New Roman"/>
          <w:b w:val="false"/>
          <w:i w:val="false"/>
          <w:color w:val="000000"/>
          <w:sz w:val="28"/>
        </w:rPr>
        <w:t>
       Направить на тестирование и согласовать при</w:t>
      </w:r>
    </w:p>
    <w:p>
      <w:pPr>
        <w:spacing w:after="0"/>
        <w:ind w:left="0"/>
        <w:jc w:val="both"/>
      </w:pPr>
      <w:r>
        <w:rPr>
          <w:rFonts w:ascii="Times New Roman"/>
          <w:b w:val="false"/>
          <w:i w:val="false"/>
          <w:color w:val="000000"/>
          <w:sz w:val="28"/>
        </w:rPr>
        <w:t>
      положительном результате тестирования</w:t>
      </w:r>
    </w:p>
    <w:p>
      <w:pPr>
        <w:spacing w:after="0"/>
        <w:ind w:left="0"/>
        <w:jc w:val="both"/>
      </w:pPr>
      <w:r>
        <w:rPr>
          <w:rFonts w:ascii="Times New Roman"/>
          <w:b w:val="false"/>
          <w:i w:val="false"/>
          <w:color w:val="000000"/>
          <w:sz w:val="28"/>
        </w:rPr>
        <w:t>
      Отказать в согласовании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