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c22f" w14:textId="c7fc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февраля 2016 года № 204. Зарегистрирован в Министерстве юстиции Республики Казахстан 14 апреля 2016 года № 13592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540 «Об утверждении Правил перевозки пассажиров, багажа и грузов на воздушном транспорте» (зарегистрированный в Реестре государственной регистрации нормативных правовых актов за № 12115, опубликованный 11 ноября 2015 года в информационно-правовой системе «Әділет»),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пассажиров, багажа и грузов на воздушном транспорте,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Независимо от возраста каждому несовершеннолетнему пассажиру, за перевозку которого оплачено 50 процентов соответствующего определенного класса обслуживания, предоставляется отдельное место и разрешается бесплатный провоз багажа по норме, установленной для пассажиров, оплативших стандартный тариф.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этих случаях перевозится багаж в количестве, превышающем норму бесплатного провоза багажа, то он оплачивается по соответствующему тарифу.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Пассажиры из числа инвалидов и маломобильных групп населения дополнительно могут провозить с собой бесплатно в качестве багажа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носилки и инвалидное кресло-коляску, предназначенные для личного пользования.».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и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 Б. Нурымбетов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24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 Е. Идрисов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«___» 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 В. Жумаканов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8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«___»_________2016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10 марта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