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0260a3" w14:textId="40260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товаров, работ, услуг, по которым государственные закупки осуществляются способом конкурса с предварительным квалификационным отбором и внесении изменений и дополнений в приказ Министра финансов Республики Казахстан от 28 декабря 2015 года № 694 "Об утверждении Правил формирования и ведения реестров в сфере государственных закупок"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финансов Республики Казахстан от 29 февраля 2016 года № 91. Зарегистрирован в Министерстве юстиции Республики Казахстан 30 марта 2016 года № 13553. Утратил силу приказом Министра финансов РК от 26.09.2024 № 646.</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финансов РК от 26.09.2024 </w:t>
      </w:r>
      <w:r>
        <w:rPr>
          <w:rFonts w:ascii="Times New Roman"/>
          <w:b w:val="false"/>
          <w:i w:val="false"/>
          <w:color w:val="000000"/>
          <w:sz w:val="28"/>
        </w:rPr>
        <w:t>№ 646</w:t>
      </w:r>
      <w:r>
        <w:rPr>
          <w:rFonts w:ascii="Times New Roman"/>
          <w:b w:val="false"/>
          <w:i w:val="false"/>
          <w:color w:val="ff0000"/>
          <w:sz w:val="28"/>
        </w:rPr>
        <w:t xml:space="preserve"> (вводится в действие с 01.01.2025).</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Настоящий приказ вводится в действие с 01.04.2016 г.</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31 Закона Республики Казахстан от 4 декабря 2015 года "О государственных закупках"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Утратил силу приказом Первого заместителя Премьер-Министра РК – Министра финансов РК от 31.05.2019 </w:t>
      </w:r>
      <w:r>
        <w:rPr>
          <w:rFonts w:ascii="Times New Roman"/>
          <w:b w:val="false"/>
          <w:i w:val="false"/>
          <w:color w:val="000000"/>
          <w:sz w:val="28"/>
        </w:rPr>
        <w:t>№ 521</w:t>
      </w:r>
      <w:r>
        <w:rPr>
          <w:rFonts w:ascii="Times New Roman"/>
          <w:b w:val="false"/>
          <w:i w:val="false"/>
          <w:color w:val="ff0000"/>
          <w:sz w:val="28"/>
        </w:rPr>
        <w:t xml:space="preserve"> (вводится в действие с 01.07.2019).</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28 декабря 2015 года № 694 "Об утверждении Правил формирования и ведения реестров в сфере государственных закупок" (зарегистрированный в Реестре государственной регистрации нормативных правовых актов под № 12618, опубликованный в информационно-правовой системе "Әділет" 6 января 2016 года) следующие изменения и дополнения:</w:t>
      </w:r>
    </w:p>
    <w:bookmarkEnd w:id="1"/>
    <w:bookmarkStart w:name="z4"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формирования и ведения реестров в сфере государственных закупок,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p>
      <w:pPr>
        <w:spacing w:after="0"/>
        <w:ind w:left="0"/>
        <w:jc w:val="both"/>
      </w:pPr>
      <w:r>
        <w:rPr>
          <w:rFonts w:ascii="Times New Roman"/>
          <w:b w:val="false"/>
          <w:i w:val="false"/>
          <w:color w:val="000000"/>
          <w:sz w:val="28"/>
        </w:rPr>
        <w:t>
      "4. Реестры в сфере государственных закупок (далее – реестры) подразделяется на следующие виды:</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реестр</w:t>
      </w:r>
      <w:r>
        <w:rPr>
          <w:rFonts w:ascii="Times New Roman"/>
          <w:b w:val="false"/>
          <w:i w:val="false"/>
          <w:color w:val="000000"/>
          <w:sz w:val="28"/>
        </w:rPr>
        <w:t xml:space="preserve"> заказчиков;</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реестр</w:t>
      </w:r>
      <w:r>
        <w:rPr>
          <w:rFonts w:ascii="Times New Roman"/>
          <w:b w:val="false"/>
          <w:i w:val="false"/>
          <w:color w:val="000000"/>
          <w:sz w:val="28"/>
        </w:rPr>
        <w:t xml:space="preserve"> договоров о государственных закупках; </w:t>
      </w:r>
    </w:p>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реестр</w:t>
      </w:r>
      <w:r>
        <w:rPr>
          <w:rFonts w:ascii="Times New Roman"/>
          <w:b w:val="false"/>
          <w:i w:val="false"/>
          <w:color w:val="000000"/>
          <w:sz w:val="28"/>
        </w:rPr>
        <w:t xml:space="preserve"> недобросовестных участников государственных закупок;</w:t>
      </w:r>
    </w:p>
    <w:p>
      <w:pPr>
        <w:spacing w:after="0"/>
        <w:ind w:left="0"/>
        <w:jc w:val="both"/>
      </w:pPr>
      <w:r>
        <w:rPr>
          <w:rFonts w:ascii="Times New Roman"/>
          <w:b w:val="false"/>
          <w:i w:val="false"/>
          <w:color w:val="000000"/>
          <w:sz w:val="28"/>
        </w:rPr>
        <w:t>
      4) реестр квалифицированных потенциальных поставщиков.";</w:t>
      </w:r>
    </w:p>
    <w:bookmarkStart w:name="z6" w:id="3"/>
    <w:p>
      <w:pPr>
        <w:spacing w:after="0"/>
        <w:ind w:left="0"/>
        <w:jc w:val="both"/>
      </w:pPr>
      <w:r>
        <w:rPr>
          <w:rFonts w:ascii="Times New Roman"/>
          <w:b w:val="false"/>
          <w:i w:val="false"/>
          <w:color w:val="000000"/>
          <w:sz w:val="28"/>
        </w:rPr>
        <w:t>
      дополнить главой 6 и пунктами 31, 32, 33, 34, 35, 36, 37, 38, 39, 40, 41, 42, 43, 44, 45, 46, 47, 48, 49, 50, 51, 52, 53, 54, 55, 56, 57, 58, 59, 60, 61, 62, 63, 64, 65, 66, 67, 68 и 69 следующего содержания:</w:t>
      </w:r>
    </w:p>
    <w:bookmarkEnd w:id="3"/>
    <w:p>
      <w:pPr>
        <w:spacing w:after="0"/>
        <w:ind w:left="0"/>
        <w:jc w:val="both"/>
      </w:pPr>
      <w:r>
        <w:rPr>
          <w:rFonts w:ascii="Times New Roman"/>
          <w:b w:val="false"/>
          <w:i w:val="false"/>
          <w:color w:val="000000"/>
          <w:sz w:val="28"/>
        </w:rPr>
        <w:t>
      "6. Порядок формирования и ведения реестра квалифицированных потенциальных поставщиков</w:t>
      </w:r>
    </w:p>
    <w:p>
      <w:pPr>
        <w:spacing w:after="0"/>
        <w:ind w:left="0"/>
        <w:jc w:val="both"/>
      </w:pPr>
      <w:r>
        <w:rPr>
          <w:rFonts w:ascii="Times New Roman"/>
          <w:b w:val="false"/>
          <w:i w:val="false"/>
          <w:color w:val="000000"/>
          <w:sz w:val="28"/>
        </w:rPr>
        <w:t xml:space="preserve">
      31. Реестр квалифицированных потенциальных поставщиков содержит перечень потенциальных поставщиков, прошедших квалификационный отбор в порядке, определенном </w:t>
      </w:r>
      <w:r>
        <w:rPr>
          <w:rFonts w:ascii="Times New Roman"/>
          <w:b w:val="false"/>
          <w:i w:val="false"/>
          <w:color w:val="000000"/>
          <w:sz w:val="28"/>
        </w:rPr>
        <w:t>Законом</w:t>
      </w:r>
      <w:r>
        <w:rPr>
          <w:rFonts w:ascii="Times New Roman"/>
          <w:b w:val="false"/>
          <w:i w:val="false"/>
          <w:color w:val="000000"/>
          <w:sz w:val="28"/>
        </w:rPr>
        <w:t xml:space="preserve"> и настоящими Правилами.</w:t>
      </w:r>
    </w:p>
    <w:p>
      <w:pPr>
        <w:spacing w:after="0"/>
        <w:ind w:left="0"/>
        <w:jc w:val="both"/>
      </w:pPr>
      <w:r>
        <w:rPr>
          <w:rFonts w:ascii="Times New Roman"/>
          <w:b w:val="false"/>
          <w:i w:val="false"/>
          <w:color w:val="000000"/>
          <w:sz w:val="28"/>
        </w:rPr>
        <w:t>
      32. Ведение реестра квалифицированных потенциальных поставщиков осуществляется по форме согласно приложению 6 к настоящим Правилам.</w:t>
      </w:r>
    </w:p>
    <w:p>
      <w:pPr>
        <w:spacing w:after="0"/>
        <w:ind w:left="0"/>
        <w:jc w:val="both"/>
      </w:pPr>
      <w:r>
        <w:rPr>
          <w:rFonts w:ascii="Times New Roman"/>
          <w:b w:val="false"/>
          <w:i w:val="false"/>
          <w:color w:val="000000"/>
          <w:sz w:val="28"/>
        </w:rPr>
        <w:t>
      33. При внесении сведений в реестр квалифицированных потенциальных поставщиков указываются:</w:t>
      </w:r>
    </w:p>
    <w:p>
      <w:pPr>
        <w:spacing w:after="0"/>
        <w:ind w:left="0"/>
        <w:jc w:val="both"/>
      </w:pPr>
      <w:r>
        <w:rPr>
          <w:rFonts w:ascii="Times New Roman"/>
          <w:b w:val="false"/>
          <w:i w:val="false"/>
          <w:color w:val="000000"/>
          <w:sz w:val="28"/>
        </w:rPr>
        <w:t xml:space="preserve">
      1) сфера деятельности потенциального поставщика в соответствии с Перечнем товаров, работ, услуг, по которым государственные закупки осуществляются способом конкурса с предварительным квалификационным отбором,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31 Закона (далее – Перечень);</w:t>
      </w:r>
    </w:p>
    <w:p>
      <w:pPr>
        <w:spacing w:after="0"/>
        <w:ind w:left="0"/>
        <w:jc w:val="both"/>
      </w:pPr>
      <w:r>
        <w:rPr>
          <w:rFonts w:ascii="Times New Roman"/>
          <w:b w:val="false"/>
          <w:i w:val="false"/>
          <w:color w:val="000000"/>
          <w:sz w:val="28"/>
        </w:rPr>
        <w:t>
      2) информация о квалифицированном потенциальном поставщике:</w:t>
      </w:r>
    </w:p>
    <w:p>
      <w:pPr>
        <w:spacing w:after="0"/>
        <w:ind w:left="0"/>
        <w:jc w:val="both"/>
      </w:pPr>
      <w:r>
        <w:rPr>
          <w:rFonts w:ascii="Times New Roman"/>
          <w:b w:val="false"/>
          <w:i w:val="false"/>
          <w:color w:val="000000"/>
          <w:sz w:val="28"/>
        </w:rPr>
        <w:t>
      наименование потенциального поставщика;</w:t>
      </w:r>
    </w:p>
    <w:p>
      <w:pPr>
        <w:spacing w:after="0"/>
        <w:ind w:left="0"/>
        <w:jc w:val="both"/>
      </w:pPr>
      <w:r>
        <w:rPr>
          <w:rFonts w:ascii="Times New Roman"/>
          <w:b w:val="false"/>
          <w:i w:val="false"/>
          <w:color w:val="000000"/>
          <w:sz w:val="28"/>
        </w:rPr>
        <w:t>
      страна потенциального поставщика;</w:t>
      </w:r>
    </w:p>
    <w:p>
      <w:pPr>
        <w:spacing w:after="0"/>
        <w:ind w:left="0"/>
        <w:jc w:val="both"/>
      </w:pPr>
      <w:r>
        <w:rPr>
          <w:rFonts w:ascii="Times New Roman"/>
          <w:b w:val="false"/>
          <w:i w:val="false"/>
          <w:color w:val="000000"/>
          <w:sz w:val="28"/>
        </w:rPr>
        <w:t>
      для резидентов Республики Казахстан – бизнес идентификационный номер (БИН) (для юридического лица), индивидуальный идентификационный номер (ИИН) (для физического лица);</w:t>
      </w:r>
    </w:p>
    <w:p>
      <w:pPr>
        <w:spacing w:after="0"/>
        <w:ind w:left="0"/>
        <w:jc w:val="both"/>
      </w:pPr>
      <w:r>
        <w:rPr>
          <w:rFonts w:ascii="Times New Roman"/>
          <w:b w:val="false"/>
          <w:i w:val="false"/>
          <w:color w:val="000000"/>
          <w:sz w:val="28"/>
        </w:rPr>
        <w:t>
      для резидентов Российской Федерации – идентификационный номер налогоплательщика (ИНН) (для юридических лиц), страховой номер индивидуального лицевого счета (СНИЛС) (для физических лиц);</w:t>
      </w:r>
    </w:p>
    <w:p>
      <w:pPr>
        <w:spacing w:after="0"/>
        <w:ind w:left="0"/>
        <w:jc w:val="both"/>
      </w:pPr>
      <w:r>
        <w:rPr>
          <w:rFonts w:ascii="Times New Roman"/>
          <w:b w:val="false"/>
          <w:i w:val="false"/>
          <w:color w:val="000000"/>
          <w:sz w:val="28"/>
        </w:rPr>
        <w:t xml:space="preserve">
      для резидентов Республики Беларусь – учетный номер плательщика (УНП) (для юридических лиц); </w:t>
      </w:r>
    </w:p>
    <w:p>
      <w:pPr>
        <w:spacing w:after="0"/>
        <w:ind w:left="0"/>
        <w:jc w:val="both"/>
      </w:pPr>
      <w:r>
        <w:rPr>
          <w:rFonts w:ascii="Times New Roman"/>
          <w:b w:val="false"/>
          <w:i w:val="false"/>
          <w:color w:val="000000"/>
          <w:sz w:val="28"/>
        </w:rPr>
        <w:t>
      3) сведения о критериях, влияющих на конкурсное ценовое предложение:</w:t>
      </w:r>
    </w:p>
    <w:p>
      <w:pPr>
        <w:spacing w:after="0"/>
        <w:ind w:left="0"/>
        <w:jc w:val="both"/>
      </w:pPr>
      <w:r>
        <w:rPr>
          <w:rFonts w:ascii="Times New Roman"/>
          <w:b w:val="false"/>
          <w:i w:val="false"/>
          <w:color w:val="000000"/>
          <w:sz w:val="28"/>
        </w:rPr>
        <w:t>
      сведения об опыте работы в соответствующей сфере деятельности (наименование товаров, работ, услуг, временной период (дата поставки товара, год и месяц оказания услуги, год и месяц завершения работ, сумма договора);</w:t>
      </w:r>
    </w:p>
    <w:p>
      <w:pPr>
        <w:spacing w:after="0"/>
        <w:ind w:left="0"/>
        <w:jc w:val="both"/>
      </w:pPr>
      <w:r>
        <w:rPr>
          <w:rFonts w:ascii="Times New Roman"/>
          <w:b w:val="false"/>
          <w:i w:val="false"/>
          <w:color w:val="000000"/>
          <w:sz w:val="28"/>
        </w:rPr>
        <w:t>
      сведения о документах, подтверждающих соответствие предлагаемых товаров, работ, услуг стандартам, выданных в соответствии с законодательством Республики Казахстан в области технического регулирования (о добровольном подтверждении соответствия национальным или неправительственным стандартам, соответствие системы менеджмента качества национальному стандарту, соответствие системы экологического менеджмента национальному стандарту, соответствие предлагаемых товаров стандарту экологической чистой продукции).</w:t>
      </w:r>
    </w:p>
    <w:p>
      <w:pPr>
        <w:spacing w:after="0"/>
        <w:ind w:left="0"/>
        <w:jc w:val="both"/>
      </w:pPr>
      <w:r>
        <w:rPr>
          <w:rFonts w:ascii="Times New Roman"/>
          <w:b w:val="false"/>
          <w:i w:val="false"/>
          <w:color w:val="000000"/>
          <w:sz w:val="28"/>
        </w:rPr>
        <w:t>
      34. Реестр квалифицированных потенциальных поставщиков формируется уполномоченным органом, с участием представителей Национальной палаты предпринимателей Республики Казахстан, иных некоммерческих организаций и уполномоченного (отраслевого) органа в соответствующей сфере деятельности.</w:t>
      </w:r>
    </w:p>
    <w:p>
      <w:pPr>
        <w:spacing w:after="0"/>
        <w:ind w:left="0"/>
        <w:jc w:val="both"/>
      </w:pPr>
      <w:r>
        <w:rPr>
          <w:rFonts w:ascii="Times New Roman"/>
          <w:b w:val="false"/>
          <w:i w:val="false"/>
          <w:color w:val="000000"/>
          <w:sz w:val="28"/>
        </w:rPr>
        <w:t>
      35. Реестр квалифицированных потенциальных поставщиков формируется в разрезе товаров, работ, услуг в соответствии с Перечнем.</w:t>
      </w:r>
    </w:p>
    <w:p>
      <w:pPr>
        <w:spacing w:after="0"/>
        <w:ind w:left="0"/>
        <w:jc w:val="both"/>
      </w:pPr>
      <w:r>
        <w:rPr>
          <w:rFonts w:ascii="Times New Roman"/>
          <w:b w:val="false"/>
          <w:i w:val="false"/>
          <w:color w:val="000000"/>
          <w:sz w:val="28"/>
        </w:rPr>
        <w:t xml:space="preserve">
      36. К потенциальным поставщикам, принимающим участие в квалификационном отборе, кроме квалификационных требований, установленных </w:t>
      </w:r>
      <w:r>
        <w:rPr>
          <w:rFonts w:ascii="Times New Roman"/>
          <w:b w:val="false"/>
          <w:i w:val="false"/>
          <w:color w:val="000000"/>
          <w:sz w:val="28"/>
        </w:rPr>
        <w:t>статьей 9</w:t>
      </w:r>
      <w:r>
        <w:rPr>
          <w:rFonts w:ascii="Times New Roman"/>
          <w:b w:val="false"/>
          <w:i w:val="false"/>
          <w:color w:val="000000"/>
          <w:sz w:val="28"/>
        </w:rPr>
        <w:t xml:space="preserve"> Закона, предъявляются квалификационные требования, предусмотренные Перечнем.</w:t>
      </w:r>
    </w:p>
    <w:p>
      <w:pPr>
        <w:spacing w:after="0"/>
        <w:ind w:left="0"/>
        <w:jc w:val="both"/>
      </w:pPr>
      <w:r>
        <w:rPr>
          <w:rFonts w:ascii="Times New Roman"/>
          <w:b w:val="false"/>
          <w:i w:val="false"/>
          <w:color w:val="000000"/>
          <w:sz w:val="28"/>
        </w:rPr>
        <w:t>
      37. Порядок формирования реестра квалифицированных потенциальных поставщиков предусматривает выполнение следующих последовательных мероприятий:</w:t>
      </w:r>
    </w:p>
    <w:p>
      <w:pPr>
        <w:spacing w:after="0"/>
        <w:ind w:left="0"/>
        <w:jc w:val="both"/>
      </w:pPr>
      <w:r>
        <w:rPr>
          <w:rFonts w:ascii="Times New Roman"/>
          <w:b w:val="false"/>
          <w:i w:val="false"/>
          <w:color w:val="000000"/>
          <w:sz w:val="28"/>
        </w:rPr>
        <w:t>
      1) формирование и утверждение состава квалификационной комиссии по отбору квалифицированных потенциальных поставщиков (далее – Комиссия), секретаря Комиссии;</w:t>
      </w:r>
    </w:p>
    <w:p>
      <w:pPr>
        <w:spacing w:after="0"/>
        <w:ind w:left="0"/>
        <w:jc w:val="both"/>
      </w:pPr>
      <w:r>
        <w:rPr>
          <w:rFonts w:ascii="Times New Roman"/>
          <w:b w:val="false"/>
          <w:i w:val="false"/>
          <w:color w:val="000000"/>
          <w:sz w:val="28"/>
        </w:rPr>
        <w:t>
      2) представление потенциальными поставщиками посредством веб-портала заявок на участие в первом этапе государственных закупок способом конкурса с предварительным квалификационным отбором, подаваемых в форме электронного документа (далее – заявка);</w:t>
      </w:r>
    </w:p>
    <w:p>
      <w:pPr>
        <w:spacing w:after="0"/>
        <w:ind w:left="0"/>
        <w:jc w:val="both"/>
      </w:pPr>
      <w:r>
        <w:rPr>
          <w:rFonts w:ascii="Times New Roman"/>
          <w:b w:val="false"/>
          <w:i w:val="false"/>
          <w:color w:val="000000"/>
          <w:sz w:val="28"/>
        </w:rPr>
        <w:t xml:space="preserve">
      3) автоматическая регистрация заявок на веб-портале; </w:t>
      </w:r>
    </w:p>
    <w:p>
      <w:pPr>
        <w:spacing w:after="0"/>
        <w:ind w:left="0"/>
        <w:jc w:val="both"/>
      </w:pPr>
      <w:r>
        <w:rPr>
          <w:rFonts w:ascii="Times New Roman"/>
          <w:b w:val="false"/>
          <w:i w:val="false"/>
          <w:color w:val="000000"/>
          <w:sz w:val="28"/>
        </w:rPr>
        <w:t>
      4) направление уполномоченным органом посредством веб-портала уведомления в адрес членов Комиссии на осуществление процедур квалификационного отбора;</w:t>
      </w:r>
    </w:p>
    <w:p>
      <w:pPr>
        <w:spacing w:after="0"/>
        <w:ind w:left="0"/>
        <w:jc w:val="both"/>
      </w:pPr>
      <w:r>
        <w:rPr>
          <w:rFonts w:ascii="Times New Roman"/>
          <w:b w:val="false"/>
          <w:i w:val="false"/>
          <w:color w:val="000000"/>
          <w:sz w:val="28"/>
        </w:rPr>
        <w:t>
      5) вскрытие заявок и размещение на веб-портале соответствующего протокола вскрытия;</w:t>
      </w:r>
    </w:p>
    <w:p>
      <w:pPr>
        <w:spacing w:after="0"/>
        <w:ind w:left="0"/>
        <w:jc w:val="both"/>
      </w:pPr>
      <w:r>
        <w:rPr>
          <w:rFonts w:ascii="Times New Roman"/>
          <w:b w:val="false"/>
          <w:i w:val="false"/>
          <w:color w:val="000000"/>
          <w:sz w:val="28"/>
        </w:rPr>
        <w:t>
      6) рассмотрение Комиссией заявок на наличие ограничений, связанных с участием в государственных закупках;</w:t>
      </w:r>
    </w:p>
    <w:p>
      <w:pPr>
        <w:spacing w:after="0"/>
        <w:ind w:left="0"/>
        <w:jc w:val="both"/>
      </w:pPr>
      <w:r>
        <w:rPr>
          <w:rFonts w:ascii="Times New Roman"/>
          <w:b w:val="false"/>
          <w:i w:val="false"/>
          <w:color w:val="000000"/>
          <w:sz w:val="28"/>
        </w:rPr>
        <w:t xml:space="preserve">
      7) рассмотрение Комиссией заявок на предмет соответствия предъявляемым квалификационным требованиям; </w:t>
      </w:r>
    </w:p>
    <w:p>
      <w:pPr>
        <w:spacing w:after="0"/>
        <w:ind w:left="0"/>
        <w:jc w:val="both"/>
      </w:pPr>
      <w:r>
        <w:rPr>
          <w:rFonts w:ascii="Times New Roman"/>
          <w:b w:val="false"/>
          <w:i w:val="false"/>
          <w:color w:val="000000"/>
          <w:sz w:val="28"/>
        </w:rPr>
        <w:t xml:space="preserve">
      8) определение Комиссией потенциальных поставщиков, не соответствующих квалификационным требованиям, с подробным описанием причин их несоответствия и информации о недостающих документах либо сведений; </w:t>
      </w:r>
    </w:p>
    <w:p>
      <w:pPr>
        <w:spacing w:after="0"/>
        <w:ind w:left="0"/>
        <w:jc w:val="both"/>
      </w:pPr>
      <w:r>
        <w:rPr>
          <w:rFonts w:ascii="Times New Roman"/>
          <w:b w:val="false"/>
          <w:i w:val="false"/>
          <w:color w:val="000000"/>
          <w:sz w:val="28"/>
        </w:rPr>
        <w:t>
      9) определение потенциальных поставщиков, которые соответствуют квалификационным требованиям;</w:t>
      </w:r>
    </w:p>
    <w:p>
      <w:pPr>
        <w:spacing w:after="0"/>
        <w:ind w:left="0"/>
        <w:jc w:val="both"/>
      </w:pPr>
      <w:r>
        <w:rPr>
          <w:rFonts w:ascii="Times New Roman"/>
          <w:b w:val="false"/>
          <w:i w:val="false"/>
          <w:color w:val="000000"/>
          <w:sz w:val="28"/>
        </w:rPr>
        <w:t xml:space="preserve">
      10) включение потенциальных поставщиков, соответствующих квалификационным требованиям в реестр квалифицированных потенциальных поставщиков. </w:t>
      </w:r>
    </w:p>
    <w:p>
      <w:pPr>
        <w:spacing w:after="0"/>
        <w:ind w:left="0"/>
        <w:jc w:val="both"/>
      </w:pPr>
      <w:r>
        <w:rPr>
          <w:rFonts w:ascii="Times New Roman"/>
          <w:b w:val="false"/>
          <w:i w:val="false"/>
          <w:color w:val="000000"/>
          <w:sz w:val="28"/>
        </w:rPr>
        <w:t>
      38. Прием заявок на включение в реестр квалифицированных потенциальных поставщиков осуществляется ежеквартально в течение первого месяца квартала.</w:t>
      </w:r>
    </w:p>
    <w:p>
      <w:pPr>
        <w:spacing w:after="0"/>
        <w:ind w:left="0"/>
        <w:jc w:val="both"/>
      </w:pPr>
      <w:r>
        <w:rPr>
          <w:rFonts w:ascii="Times New Roman"/>
          <w:b w:val="false"/>
          <w:i w:val="false"/>
          <w:color w:val="000000"/>
          <w:sz w:val="28"/>
        </w:rPr>
        <w:t>
      39. Заявки, направленные по истечении срока, установленного пунктом 38 настоящих Правил не регистрируются.</w:t>
      </w:r>
    </w:p>
    <w:p>
      <w:pPr>
        <w:spacing w:after="0"/>
        <w:ind w:left="0"/>
        <w:jc w:val="both"/>
      </w:pPr>
      <w:r>
        <w:rPr>
          <w:rFonts w:ascii="Times New Roman"/>
          <w:b w:val="false"/>
          <w:i w:val="false"/>
          <w:color w:val="000000"/>
          <w:sz w:val="28"/>
        </w:rPr>
        <w:t>
      40. Заявки (при их наличии) рассматриваются Комиссией в течение второго, третьего месяцев каждого квартала.</w:t>
      </w:r>
    </w:p>
    <w:p>
      <w:pPr>
        <w:spacing w:after="0"/>
        <w:ind w:left="0"/>
        <w:jc w:val="both"/>
      </w:pPr>
      <w:r>
        <w:rPr>
          <w:rFonts w:ascii="Times New Roman"/>
          <w:b w:val="false"/>
          <w:i w:val="false"/>
          <w:color w:val="000000"/>
          <w:sz w:val="28"/>
        </w:rPr>
        <w:t xml:space="preserve">
      41. Допускается внесение потенциальными поставщиками при необходимости изменений и (или) дополнений в заявки или их отзыв до истечения срока представления заявок. </w:t>
      </w:r>
    </w:p>
    <w:p>
      <w:pPr>
        <w:spacing w:after="0"/>
        <w:ind w:left="0"/>
        <w:jc w:val="both"/>
      </w:pPr>
      <w:r>
        <w:rPr>
          <w:rFonts w:ascii="Times New Roman"/>
          <w:b w:val="false"/>
          <w:i w:val="false"/>
          <w:color w:val="000000"/>
          <w:sz w:val="28"/>
        </w:rPr>
        <w:t xml:space="preserve">
      42. Заявка является формой выражения согласия потенциального поставщика, на получение сведений о нем, подтверждающих соответствие квалификационным требованиям и ограничениям, установленным подпунктами 3), 4), 5), 6),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43. Заявка содержит:</w:t>
      </w:r>
    </w:p>
    <w:p>
      <w:pPr>
        <w:spacing w:after="0"/>
        <w:ind w:left="0"/>
        <w:jc w:val="both"/>
      </w:pPr>
      <w:r>
        <w:rPr>
          <w:rFonts w:ascii="Times New Roman"/>
          <w:b w:val="false"/>
          <w:i w:val="false"/>
          <w:color w:val="000000"/>
          <w:sz w:val="28"/>
        </w:rPr>
        <w:t>
      1) электронные копии документов, заверенные электронной цифровой подписью, либо электронные документы, представляемые потенциальным поставщиком в подтверждение его соответствия квалификационным требованиям:</w:t>
      </w:r>
    </w:p>
    <w:p>
      <w:pPr>
        <w:spacing w:after="0"/>
        <w:ind w:left="0"/>
        <w:jc w:val="both"/>
      </w:pPr>
      <w:r>
        <w:rPr>
          <w:rFonts w:ascii="Times New Roman"/>
          <w:b w:val="false"/>
          <w:i w:val="false"/>
          <w:color w:val="000000"/>
          <w:sz w:val="28"/>
        </w:rPr>
        <w:t>
      разрешения (уведомления) и (или) патенты, свидетельства, сертификаты, другие документы, подтверждающие право потенциального поставщика на производство, переработку, поставку и реализацию закупаемых товаров, на выполнение работ, оказание услуг;</w:t>
      </w:r>
    </w:p>
    <w:p>
      <w:pPr>
        <w:spacing w:after="0"/>
        <w:ind w:left="0"/>
        <w:jc w:val="both"/>
      </w:pPr>
      <w:r>
        <w:rPr>
          <w:rFonts w:ascii="Times New Roman"/>
          <w:b w:val="false"/>
          <w:i w:val="false"/>
          <w:color w:val="000000"/>
          <w:sz w:val="28"/>
        </w:rPr>
        <w:t xml:space="preserve">
      справка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приложению 7 к настоящим Правилам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начала приема заявок;</w:t>
      </w:r>
    </w:p>
    <w:p>
      <w:pPr>
        <w:spacing w:after="0"/>
        <w:ind w:left="0"/>
        <w:jc w:val="both"/>
      </w:pPr>
      <w:r>
        <w:rPr>
          <w:rFonts w:ascii="Times New Roman"/>
          <w:b w:val="false"/>
          <w:i w:val="false"/>
          <w:color w:val="000000"/>
          <w:sz w:val="28"/>
        </w:rPr>
        <w:t>
      сведения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даты начала приема заявок;</w:t>
      </w:r>
    </w:p>
    <w:p>
      <w:pPr>
        <w:spacing w:after="0"/>
        <w:ind w:left="0"/>
        <w:jc w:val="both"/>
      </w:pPr>
      <w:r>
        <w:rPr>
          <w:rFonts w:ascii="Times New Roman"/>
          <w:b w:val="false"/>
          <w:i w:val="false"/>
          <w:color w:val="000000"/>
          <w:sz w:val="28"/>
        </w:rPr>
        <w:t>
      сведения о квалификации согласно приложениям 8, 9 и 10 к настоящим Правилам.</w:t>
      </w:r>
    </w:p>
    <w:p>
      <w:pPr>
        <w:spacing w:after="0"/>
        <w:ind w:left="0"/>
        <w:jc w:val="both"/>
      </w:pPr>
      <w:r>
        <w:rPr>
          <w:rFonts w:ascii="Times New Roman"/>
          <w:b w:val="false"/>
          <w:i w:val="false"/>
          <w:color w:val="000000"/>
          <w:sz w:val="28"/>
        </w:rPr>
        <w:t>
      2) документы, подтверждающие квалификационные требования, предусмотренные Перечнем;</w:t>
      </w:r>
    </w:p>
    <w:p>
      <w:pPr>
        <w:spacing w:after="0"/>
        <w:ind w:left="0"/>
        <w:jc w:val="both"/>
      </w:pPr>
      <w:r>
        <w:rPr>
          <w:rFonts w:ascii="Times New Roman"/>
          <w:b w:val="false"/>
          <w:i w:val="false"/>
          <w:color w:val="000000"/>
          <w:sz w:val="28"/>
        </w:rPr>
        <w:t xml:space="preserve">
      3) документы, подтверждающие критерии, влияющие на конкурсное ценовое предложение, предусмотренные подпунктом 1) </w:t>
      </w:r>
      <w:r>
        <w:rPr>
          <w:rFonts w:ascii="Times New Roman"/>
          <w:b w:val="false"/>
          <w:i w:val="false"/>
          <w:color w:val="000000"/>
          <w:sz w:val="28"/>
        </w:rPr>
        <w:t>пункта 4</w:t>
      </w:r>
      <w:r>
        <w:rPr>
          <w:rFonts w:ascii="Times New Roman"/>
          <w:b w:val="false"/>
          <w:i w:val="false"/>
          <w:color w:val="000000"/>
          <w:sz w:val="28"/>
        </w:rPr>
        <w:t xml:space="preserve"> статьи 21 Закона (при их наличии).</w:t>
      </w:r>
    </w:p>
    <w:p>
      <w:pPr>
        <w:spacing w:after="0"/>
        <w:ind w:left="0"/>
        <w:jc w:val="both"/>
      </w:pPr>
      <w:r>
        <w:rPr>
          <w:rFonts w:ascii="Times New Roman"/>
          <w:b w:val="false"/>
          <w:i w:val="false"/>
          <w:color w:val="000000"/>
          <w:sz w:val="28"/>
        </w:rPr>
        <w:t>
      44. В случае, если потенциальный поставщик является нерезидентом Республики Казахстан, то для подтверждения его соответствия квалификационным требованиям, представляются те же документы, что и резидентами Республики Казахстан, либо документы, содержащие аналогичные сведения о квалификации потенциального поставщика-нерезидента Республики Казахстан с засвидетельствованным нотариусом переводом на казахский и русский языки. При этом документ предоставляется в форме электронной копии документа.</w:t>
      </w:r>
    </w:p>
    <w:p>
      <w:pPr>
        <w:spacing w:after="0"/>
        <w:ind w:left="0"/>
        <w:jc w:val="both"/>
      </w:pPr>
      <w:r>
        <w:rPr>
          <w:rFonts w:ascii="Times New Roman"/>
          <w:b w:val="false"/>
          <w:i w:val="false"/>
          <w:color w:val="000000"/>
          <w:sz w:val="28"/>
        </w:rPr>
        <w:t>
      45. Заявка подлежит автоматическому отклонению веб-порталом в следующих случаях:</w:t>
      </w:r>
    </w:p>
    <w:p>
      <w:pPr>
        <w:spacing w:after="0"/>
        <w:ind w:left="0"/>
        <w:jc w:val="both"/>
      </w:pPr>
      <w:r>
        <w:rPr>
          <w:rFonts w:ascii="Times New Roman"/>
          <w:b w:val="false"/>
          <w:i w:val="false"/>
          <w:color w:val="000000"/>
          <w:sz w:val="28"/>
        </w:rPr>
        <w:t xml:space="preserve">
      1) в текущем квартале потенциальным поставщиком ранее представлена заявка; </w:t>
      </w:r>
    </w:p>
    <w:p>
      <w:pPr>
        <w:spacing w:after="0"/>
        <w:ind w:left="0"/>
        <w:jc w:val="both"/>
      </w:pPr>
      <w:r>
        <w:rPr>
          <w:rFonts w:ascii="Times New Roman"/>
          <w:b w:val="false"/>
          <w:i w:val="false"/>
          <w:color w:val="000000"/>
          <w:sz w:val="28"/>
        </w:rPr>
        <w:t>
      2) заявка поступила на веб-портале после истечения окончательного срока приема заявок;</w:t>
      </w:r>
    </w:p>
    <w:p>
      <w:pPr>
        <w:spacing w:after="0"/>
        <w:ind w:left="0"/>
        <w:jc w:val="both"/>
      </w:pPr>
      <w:r>
        <w:rPr>
          <w:rFonts w:ascii="Times New Roman"/>
          <w:b w:val="false"/>
          <w:i w:val="false"/>
          <w:color w:val="000000"/>
          <w:sz w:val="28"/>
        </w:rPr>
        <w:t xml:space="preserve">
      3) наличие ограничений, предусмотренных подпунктами 3), 4), 5), 6) и 8)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xml:space="preserve">
      46. Для формирования состава Комиссии уполномоченный орган направляет в адрес Национальной палаты предпринимателей Республики Казахстан, иных некоммерческих организаций и уполномоченного (отраслевого) органа в соответствующей сфере деятельности запрос о представлении кандидатур в состав Комиссии. </w:t>
      </w:r>
    </w:p>
    <w:p>
      <w:pPr>
        <w:spacing w:after="0"/>
        <w:ind w:left="0"/>
        <w:jc w:val="both"/>
      </w:pPr>
      <w:r>
        <w:rPr>
          <w:rFonts w:ascii="Times New Roman"/>
          <w:b w:val="false"/>
          <w:i w:val="false"/>
          <w:color w:val="000000"/>
          <w:sz w:val="28"/>
        </w:rPr>
        <w:t>
      Национальная палата предпринимателей Республики Казахстан, иные некоммерческие организаций, уполномоченный (отраслевой) орган в соответствующей сфере деятельности в течение трех рабочих дней со дня получения запроса направляют в уполномоченный орган кандидатуру (кандидатуры) в состав Комиссии с указанием сведений по форме согласно приложению 11 к настоящим Правилам.</w:t>
      </w:r>
    </w:p>
    <w:p>
      <w:pPr>
        <w:spacing w:after="0"/>
        <w:ind w:left="0"/>
        <w:jc w:val="both"/>
      </w:pPr>
      <w:r>
        <w:rPr>
          <w:rFonts w:ascii="Times New Roman"/>
          <w:b w:val="false"/>
          <w:i w:val="false"/>
          <w:color w:val="000000"/>
          <w:sz w:val="28"/>
        </w:rPr>
        <w:t>
      47. Решение о создании Комиссии принимается уполномоченным органом.</w:t>
      </w:r>
    </w:p>
    <w:p>
      <w:pPr>
        <w:spacing w:after="0"/>
        <w:ind w:left="0"/>
        <w:jc w:val="both"/>
      </w:pPr>
      <w:r>
        <w:rPr>
          <w:rFonts w:ascii="Times New Roman"/>
          <w:b w:val="false"/>
          <w:i w:val="false"/>
          <w:color w:val="000000"/>
          <w:sz w:val="28"/>
        </w:rPr>
        <w:t>
      48. Членами Комиссии являются председатель и другие члены Комиссии. Общее количество членов Комиссии составляет нечетное число, но не менее семи человек.</w:t>
      </w:r>
    </w:p>
    <w:p>
      <w:pPr>
        <w:spacing w:after="0"/>
        <w:ind w:left="0"/>
        <w:jc w:val="both"/>
      </w:pPr>
      <w:r>
        <w:rPr>
          <w:rFonts w:ascii="Times New Roman"/>
          <w:b w:val="false"/>
          <w:i w:val="false"/>
          <w:color w:val="000000"/>
          <w:sz w:val="28"/>
        </w:rPr>
        <w:t>
      При этом, общее число представителей Национальной палаты предпринимателей Республики Казахстан и иных некоммерческих организаций составляет не менее двух человек.</w:t>
      </w:r>
    </w:p>
    <w:p>
      <w:pPr>
        <w:spacing w:after="0"/>
        <w:ind w:left="0"/>
        <w:jc w:val="both"/>
      </w:pPr>
      <w:r>
        <w:rPr>
          <w:rFonts w:ascii="Times New Roman"/>
          <w:b w:val="false"/>
          <w:i w:val="false"/>
          <w:color w:val="000000"/>
          <w:sz w:val="28"/>
        </w:rPr>
        <w:t>
      49. Председателем Комиссии выступает должностное лицо, определенное решением уполномоченного органа.</w:t>
      </w:r>
    </w:p>
    <w:p>
      <w:pPr>
        <w:spacing w:after="0"/>
        <w:ind w:left="0"/>
        <w:jc w:val="both"/>
      </w:pPr>
      <w:r>
        <w:rPr>
          <w:rFonts w:ascii="Times New Roman"/>
          <w:b w:val="false"/>
          <w:i w:val="false"/>
          <w:color w:val="000000"/>
          <w:sz w:val="28"/>
        </w:rPr>
        <w:t>
      Председатель комиссии:</w:t>
      </w:r>
    </w:p>
    <w:p>
      <w:pPr>
        <w:spacing w:after="0"/>
        <w:ind w:left="0"/>
        <w:jc w:val="both"/>
      </w:pPr>
      <w:r>
        <w:rPr>
          <w:rFonts w:ascii="Times New Roman"/>
          <w:b w:val="false"/>
          <w:i w:val="false"/>
          <w:color w:val="000000"/>
          <w:sz w:val="28"/>
        </w:rPr>
        <w:t>
      1) определяет секретаря Комиссии;</w:t>
      </w:r>
    </w:p>
    <w:p>
      <w:pPr>
        <w:spacing w:after="0"/>
        <w:ind w:left="0"/>
        <w:jc w:val="both"/>
      </w:pPr>
      <w:r>
        <w:rPr>
          <w:rFonts w:ascii="Times New Roman"/>
          <w:b w:val="false"/>
          <w:i w:val="false"/>
          <w:color w:val="000000"/>
          <w:sz w:val="28"/>
        </w:rPr>
        <w:t>
      2) руководит деятельностью Комиссии;</w:t>
      </w:r>
    </w:p>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p>
      <w:pPr>
        <w:spacing w:after="0"/>
        <w:ind w:left="0"/>
        <w:jc w:val="both"/>
      </w:pPr>
      <w:r>
        <w:rPr>
          <w:rFonts w:ascii="Times New Roman"/>
          <w:b w:val="false"/>
          <w:i w:val="false"/>
          <w:color w:val="000000"/>
          <w:sz w:val="28"/>
        </w:rPr>
        <w:t>
      50. Комиссия действует со дня вступления в силу решения о ее создании.</w:t>
      </w:r>
    </w:p>
    <w:p>
      <w:pPr>
        <w:spacing w:after="0"/>
        <w:ind w:left="0"/>
        <w:jc w:val="both"/>
      </w:pPr>
      <w:r>
        <w:rPr>
          <w:rFonts w:ascii="Times New Roman"/>
          <w:b w:val="false"/>
          <w:i w:val="false"/>
          <w:color w:val="000000"/>
          <w:sz w:val="28"/>
        </w:rPr>
        <w:t>
      51. Решение Комиссии принимается голосованием с использованием веб-портала и считается принятым, если за него подано большинство голосов от общего количества членов Комиссии. В случае равенства голосов, принятым считается решение, за которое проголосовал председатель Комиссии.</w:t>
      </w:r>
    </w:p>
    <w:p>
      <w:pPr>
        <w:spacing w:after="0"/>
        <w:ind w:left="0"/>
        <w:jc w:val="both"/>
      </w:pPr>
      <w:r>
        <w:rPr>
          <w:rFonts w:ascii="Times New Roman"/>
          <w:b w:val="false"/>
          <w:i w:val="false"/>
          <w:color w:val="000000"/>
          <w:sz w:val="28"/>
        </w:rPr>
        <w:t>
      52. В случае несогласия с решением Комиссии любой член данной Комиссии представляет особое мнение, которое размещается на веб-портале в форме электронной копии документа.</w:t>
      </w:r>
    </w:p>
    <w:p>
      <w:pPr>
        <w:spacing w:after="0"/>
        <w:ind w:left="0"/>
        <w:jc w:val="both"/>
      </w:pPr>
      <w:r>
        <w:rPr>
          <w:rFonts w:ascii="Times New Roman"/>
          <w:b w:val="false"/>
          <w:i w:val="false"/>
          <w:color w:val="000000"/>
          <w:sz w:val="28"/>
        </w:rPr>
        <w:t>
      53. В случае отсутствия подписи какого-либо члена Комиссии в соответствующих протоколах секретарем Комиссии на веб-портале размещается документ или информация, содержащие причину отсутствия подписи.</w:t>
      </w:r>
    </w:p>
    <w:p>
      <w:pPr>
        <w:spacing w:after="0"/>
        <w:ind w:left="0"/>
        <w:jc w:val="both"/>
      </w:pPr>
      <w:r>
        <w:rPr>
          <w:rFonts w:ascii="Times New Roman"/>
          <w:b w:val="false"/>
          <w:i w:val="false"/>
          <w:color w:val="000000"/>
          <w:sz w:val="28"/>
        </w:rPr>
        <w:t>
      54. Организационная деятельность Комиссии обеспечивается ее секретарем, определяемым из числа должностных лиц уполномоченного органа. Секретарь Комиссии не является членом Комиссии.</w:t>
      </w:r>
    </w:p>
    <w:p>
      <w:pPr>
        <w:spacing w:after="0"/>
        <w:ind w:left="0"/>
        <w:jc w:val="both"/>
      </w:pPr>
      <w:r>
        <w:rPr>
          <w:rFonts w:ascii="Times New Roman"/>
          <w:b w:val="false"/>
          <w:i w:val="false"/>
          <w:color w:val="000000"/>
          <w:sz w:val="28"/>
        </w:rPr>
        <w:t>
      55. Секретарь Комиссии:</w:t>
      </w:r>
    </w:p>
    <w:p>
      <w:pPr>
        <w:spacing w:after="0"/>
        <w:ind w:left="0"/>
        <w:jc w:val="both"/>
      </w:pPr>
      <w:r>
        <w:rPr>
          <w:rFonts w:ascii="Times New Roman"/>
          <w:b w:val="false"/>
          <w:i w:val="false"/>
          <w:color w:val="000000"/>
          <w:sz w:val="28"/>
        </w:rPr>
        <w:t>
      1) направляет посредством веб-портала уведомление членам Комиссии;</w:t>
      </w:r>
    </w:p>
    <w:p>
      <w:pPr>
        <w:spacing w:after="0"/>
        <w:ind w:left="0"/>
        <w:jc w:val="both"/>
      </w:pPr>
      <w:r>
        <w:rPr>
          <w:rFonts w:ascii="Times New Roman"/>
          <w:b w:val="false"/>
          <w:i w:val="false"/>
          <w:color w:val="000000"/>
          <w:sz w:val="28"/>
        </w:rPr>
        <w:t>
      2) размещает на веб-портале протокол квалификационного отбора, а также другие документы, при их наличии;</w:t>
      </w:r>
    </w:p>
    <w:p>
      <w:pPr>
        <w:spacing w:after="0"/>
        <w:ind w:left="0"/>
        <w:jc w:val="both"/>
      </w:pPr>
      <w:r>
        <w:rPr>
          <w:rFonts w:ascii="Times New Roman"/>
          <w:b w:val="false"/>
          <w:i w:val="false"/>
          <w:color w:val="000000"/>
          <w:sz w:val="28"/>
        </w:rPr>
        <w:t>
      3) осуществляет иные функции, предусмотренные настоящими Правилами.</w:t>
      </w:r>
    </w:p>
    <w:p>
      <w:pPr>
        <w:spacing w:after="0"/>
        <w:ind w:left="0"/>
        <w:jc w:val="both"/>
      </w:pPr>
      <w:r>
        <w:rPr>
          <w:rFonts w:ascii="Times New Roman"/>
          <w:b w:val="false"/>
          <w:i w:val="false"/>
          <w:color w:val="000000"/>
          <w:sz w:val="28"/>
        </w:rPr>
        <w:t>
      56. Вскрытие заявок производится веб-порталом автоматически на следующий день после истечения срока представления заявок.</w:t>
      </w:r>
    </w:p>
    <w:p>
      <w:pPr>
        <w:spacing w:after="0"/>
        <w:ind w:left="0"/>
        <w:jc w:val="both"/>
      </w:pPr>
      <w:r>
        <w:rPr>
          <w:rFonts w:ascii="Times New Roman"/>
          <w:b w:val="false"/>
          <w:i w:val="false"/>
          <w:color w:val="000000"/>
          <w:sz w:val="28"/>
        </w:rPr>
        <w:t>
      57. Протокол вскрытия заявок размещается веб-порталом автоматически в день вскрытия согласно приложению 12 к настоящим Правилам. При этом веб-портал рассылает автоматические уведомления членам Комиссии, секретарю Комиссии, потенциальным поставщикам, подавшим заявки.</w:t>
      </w:r>
    </w:p>
    <w:p>
      <w:pPr>
        <w:spacing w:after="0"/>
        <w:ind w:left="0"/>
        <w:jc w:val="both"/>
      </w:pPr>
      <w:r>
        <w:rPr>
          <w:rFonts w:ascii="Times New Roman"/>
          <w:b w:val="false"/>
          <w:i w:val="false"/>
          <w:color w:val="000000"/>
          <w:sz w:val="28"/>
        </w:rPr>
        <w:t xml:space="preserve">
      58. Комиссия рассматривает заявки и принимает решение о включении потенциальных поставщиков в реестр квалифицированных потенциальных поставщиков в сроки, установленные настоящими Правилами. </w:t>
      </w:r>
    </w:p>
    <w:p>
      <w:pPr>
        <w:spacing w:after="0"/>
        <w:ind w:left="0"/>
        <w:jc w:val="both"/>
      </w:pPr>
      <w:r>
        <w:rPr>
          <w:rFonts w:ascii="Times New Roman"/>
          <w:b w:val="false"/>
          <w:i w:val="false"/>
          <w:color w:val="000000"/>
          <w:sz w:val="28"/>
        </w:rPr>
        <w:t>
      При необходимости по решению председателя Комиссии срок рассмотрения заявок продлевается, но не более чем на один месяц.</w:t>
      </w:r>
    </w:p>
    <w:p>
      <w:pPr>
        <w:spacing w:after="0"/>
        <w:ind w:left="0"/>
        <w:jc w:val="both"/>
      </w:pPr>
      <w:r>
        <w:rPr>
          <w:rFonts w:ascii="Times New Roman"/>
          <w:b w:val="false"/>
          <w:i w:val="false"/>
          <w:color w:val="000000"/>
          <w:sz w:val="28"/>
        </w:rPr>
        <w:t>
      59. Комиссия рассматривает заявку как отвечающую квалификационным требованиям, если в ней присутствуют грамматические или арифметические ошибки, которые можно исправить, не затрагивая существа представленной заявки.</w:t>
      </w:r>
    </w:p>
    <w:p>
      <w:pPr>
        <w:spacing w:after="0"/>
        <w:ind w:left="0"/>
        <w:jc w:val="both"/>
      </w:pPr>
      <w:r>
        <w:rPr>
          <w:rFonts w:ascii="Times New Roman"/>
          <w:b w:val="false"/>
          <w:i w:val="false"/>
          <w:color w:val="000000"/>
          <w:sz w:val="28"/>
        </w:rPr>
        <w:t>
      60. Комиссия:</w:t>
      </w:r>
    </w:p>
    <w:p>
      <w:pPr>
        <w:spacing w:after="0"/>
        <w:ind w:left="0"/>
        <w:jc w:val="both"/>
      </w:pPr>
      <w:r>
        <w:rPr>
          <w:rFonts w:ascii="Times New Roman"/>
          <w:b w:val="false"/>
          <w:i w:val="false"/>
          <w:color w:val="000000"/>
          <w:sz w:val="28"/>
        </w:rPr>
        <w:t>
      1) рассматривает заявку на предмет полноты и надлежащего оформления документов;</w:t>
      </w:r>
    </w:p>
    <w:p>
      <w:pPr>
        <w:spacing w:after="0"/>
        <w:ind w:left="0"/>
        <w:jc w:val="both"/>
      </w:pPr>
      <w:r>
        <w:rPr>
          <w:rFonts w:ascii="Times New Roman"/>
          <w:b w:val="false"/>
          <w:i w:val="false"/>
          <w:color w:val="000000"/>
          <w:sz w:val="28"/>
        </w:rPr>
        <w:t>
      2) определяет потенциальных поставщиков, представивших неполный перечень документов и (или) представивших ненадлежащим образом оформленные документы;</w:t>
      </w:r>
    </w:p>
    <w:p>
      <w:pPr>
        <w:spacing w:after="0"/>
        <w:ind w:left="0"/>
        <w:jc w:val="both"/>
      </w:pPr>
      <w:r>
        <w:rPr>
          <w:rFonts w:ascii="Times New Roman"/>
          <w:b w:val="false"/>
          <w:i w:val="false"/>
          <w:color w:val="000000"/>
          <w:sz w:val="28"/>
        </w:rPr>
        <w:t>
      3) при необходимости, с целью уточнения сведений, содержащихся в заявках, в письменной форме запрашивает необходимую информацию у соответствующих государственных органов, физических и юридических лиц. Не допускаются запросы и иные действия Комиссии, связанные с приведением заявки в соответствие с требованиями, установленными пунктом 43 настоящих Правил.</w:t>
      </w:r>
    </w:p>
    <w:p>
      <w:pPr>
        <w:spacing w:after="0"/>
        <w:ind w:left="0"/>
        <w:jc w:val="both"/>
      </w:pPr>
      <w:r>
        <w:rPr>
          <w:rFonts w:ascii="Times New Roman"/>
          <w:b w:val="false"/>
          <w:i w:val="false"/>
          <w:color w:val="000000"/>
          <w:sz w:val="28"/>
        </w:rPr>
        <w:t>
      4) определяет потенциальных поставщиков, которые соответствуют предъявляемым квалификационным требованиям, и принимает решение о включении их в реестр квалифицированных потенциальных поставщиков.</w:t>
      </w:r>
    </w:p>
    <w:p>
      <w:pPr>
        <w:spacing w:after="0"/>
        <w:ind w:left="0"/>
        <w:jc w:val="both"/>
      </w:pPr>
      <w:r>
        <w:rPr>
          <w:rFonts w:ascii="Times New Roman"/>
          <w:b w:val="false"/>
          <w:i w:val="false"/>
          <w:color w:val="000000"/>
          <w:sz w:val="28"/>
        </w:rPr>
        <w:t>
      61. Потенциальный поставщик не включается в реестр квалифицированных потенциальных поставщиков, если:</w:t>
      </w:r>
    </w:p>
    <w:p>
      <w:pPr>
        <w:spacing w:after="0"/>
        <w:ind w:left="0"/>
        <w:jc w:val="both"/>
      </w:pPr>
      <w:r>
        <w:rPr>
          <w:rFonts w:ascii="Times New Roman"/>
          <w:b w:val="false"/>
          <w:i w:val="false"/>
          <w:color w:val="000000"/>
          <w:sz w:val="28"/>
        </w:rPr>
        <w:t>
      1) он определен не соответствующим квалификационным требованиям по следующим основаниям:</w:t>
      </w:r>
    </w:p>
    <w:p>
      <w:pPr>
        <w:spacing w:after="0"/>
        <w:ind w:left="0"/>
        <w:jc w:val="both"/>
      </w:pPr>
      <w:r>
        <w:rPr>
          <w:rFonts w:ascii="Times New Roman"/>
          <w:b w:val="false"/>
          <w:i w:val="false"/>
          <w:color w:val="000000"/>
          <w:sz w:val="28"/>
        </w:rPr>
        <w:t>
      непредставление электронных копий разрешений (уведомлений) либо разрешений (уведомлений) в виде электронного документа, полученных (направленных) в соответствии с законодательством Республики Казахстан о разрешениях и уведомлениях, сведения о которых подтверждаются в информационных системах государственных органов. 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(уведомления), полученного (направленного) в соответствии с законодательством Республики Казахстан о разрешениях и уведомлениях;</w:t>
      </w:r>
    </w:p>
    <w:p>
      <w:pPr>
        <w:spacing w:after="0"/>
        <w:ind w:left="0"/>
        <w:jc w:val="both"/>
      </w:pPr>
      <w:r>
        <w:rPr>
          <w:rFonts w:ascii="Times New Roman"/>
          <w:b w:val="false"/>
          <w:i w:val="false"/>
          <w:color w:val="000000"/>
          <w:sz w:val="28"/>
        </w:rPr>
        <w:t>
      непредставление электронных копий либо в виде электронного документа патентов, свидетельств, сертификатов,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оказание услуг;</w:t>
      </w:r>
    </w:p>
    <w:p>
      <w:pPr>
        <w:spacing w:after="0"/>
        <w:ind w:left="0"/>
        <w:jc w:val="both"/>
      </w:pPr>
      <w:r>
        <w:rPr>
          <w:rFonts w:ascii="Times New Roman"/>
          <w:b w:val="false"/>
          <w:i w:val="false"/>
          <w:color w:val="000000"/>
          <w:sz w:val="28"/>
        </w:rPr>
        <w:t xml:space="preserve">
      непредставление электронной копии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31 января 2011 года № 3 "Об утверждении Типового плана счетов бухгалтерского учета в банках второго уровня, ипотечных организациях и акционерном обществе "Банк Развития Казахстана", зарегистрированным в Реестре государственной регистрации нормативных правовых актов под № 6793, согласно приложению 7 к настоящим Правилам (в случае, если потенциальный поставщик является клиентом нескольких банков второго уровня или филиалов, а также иностранного банка, непредставление таких справок от каждого из таких банков), выданной не ранее даты приема заявок;</w:t>
      </w:r>
    </w:p>
    <w:p>
      <w:pPr>
        <w:spacing w:after="0"/>
        <w:ind w:left="0"/>
        <w:jc w:val="both"/>
      </w:pPr>
      <w:r>
        <w:rPr>
          <w:rFonts w:ascii="Times New Roman"/>
          <w:b w:val="false"/>
          <w:i w:val="false"/>
          <w:color w:val="000000"/>
          <w:sz w:val="28"/>
        </w:rPr>
        <w:t>
      наличие в справке банка или филиала банка с подписью и печатью просроченной задолженности по всем видам обязательств потенциального поставщика, длящейся более трех месяцев, предшествующих дате выдачи данной справки;</w:t>
      </w:r>
    </w:p>
    <w:p>
      <w:pPr>
        <w:spacing w:after="0"/>
        <w:ind w:left="0"/>
        <w:jc w:val="both"/>
      </w:pPr>
      <w:r>
        <w:rPr>
          <w:rFonts w:ascii="Times New Roman"/>
          <w:b w:val="false"/>
          <w:i w:val="false"/>
          <w:color w:val="000000"/>
          <w:sz w:val="28"/>
        </w:rPr>
        <w:t>
      непредставление сведений об отсутствии (наличии)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 полученных не ранее даты приема заявки;</w:t>
      </w:r>
    </w:p>
    <w:p>
      <w:pPr>
        <w:spacing w:after="0"/>
        <w:ind w:left="0"/>
        <w:jc w:val="both"/>
      </w:pPr>
      <w:r>
        <w:rPr>
          <w:rFonts w:ascii="Times New Roman"/>
          <w:b w:val="false"/>
          <w:i w:val="false"/>
          <w:color w:val="000000"/>
          <w:sz w:val="28"/>
        </w:rPr>
        <w:t>
      наличие в сведениях соответствующего органа государственных доходов информации о налоговой задолженности и задолженности по обязательным пенсионным взносам, обязательным профессиональным пенсионным взносам и социальным отчислениям в размере одного тенге и более (за исключением случаев, когда срок уплаты отсрочен в соответствии с законодательством Республики Казахстан);</w:t>
      </w:r>
    </w:p>
    <w:p>
      <w:pPr>
        <w:spacing w:after="0"/>
        <w:ind w:left="0"/>
        <w:jc w:val="both"/>
      </w:pPr>
      <w:r>
        <w:rPr>
          <w:rFonts w:ascii="Times New Roman"/>
          <w:b w:val="false"/>
          <w:i w:val="false"/>
          <w:color w:val="000000"/>
          <w:sz w:val="28"/>
        </w:rPr>
        <w:t>
      непредставление сведений о квалификации согласно приложениям 8, 9 и 10 к настоящим Правилам;</w:t>
      </w:r>
    </w:p>
    <w:p>
      <w:pPr>
        <w:spacing w:after="0"/>
        <w:ind w:left="0"/>
        <w:jc w:val="both"/>
      </w:pPr>
      <w:r>
        <w:rPr>
          <w:rFonts w:ascii="Times New Roman"/>
          <w:b w:val="false"/>
          <w:i w:val="false"/>
          <w:color w:val="000000"/>
          <w:sz w:val="28"/>
        </w:rPr>
        <w:t>
      непредставление документов, подтверждающих соответствие потенциального поставщика квалификационным требованиям, предусмотренным в Перечне;</w:t>
      </w:r>
    </w:p>
    <w:p>
      <w:pPr>
        <w:spacing w:after="0"/>
        <w:ind w:left="0"/>
        <w:jc w:val="both"/>
      </w:pPr>
      <w:r>
        <w:rPr>
          <w:rFonts w:ascii="Times New Roman"/>
          <w:b w:val="false"/>
          <w:i w:val="false"/>
          <w:color w:val="000000"/>
          <w:sz w:val="28"/>
        </w:rPr>
        <w:t>
      несоответствие потенциального поставщика квалификационным требованиям, предусмотренным в Перечне;</w:t>
      </w:r>
    </w:p>
    <w:p>
      <w:pPr>
        <w:spacing w:after="0"/>
        <w:ind w:left="0"/>
        <w:jc w:val="both"/>
      </w:pPr>
      <w:r>
        <w:rPr>
          <w:rFonts w:ascii="Times New Roman"/>
          <w:b w:val="false"/>
          <w:i w:val="false"/>
          <w:color w:val="000000"/>
          <w:sz w:val="28"/>
        </w:rPr>
        <w:t>
      установлен факт представления недостоверной информации по квалификационным требованиям;</w:t>
      </w:r>
    </w:p>
    <w:p>
      <w:pPr>
        <w:spacing w:after="0"/>
        <w:ind w:left="0"/>
        <w:jc w:val="both"/>
      </w:pPr>
      <w:r>
        <w:rPr>
          <w:rFonts w:ascii="Times New Roman"/>
          <w:b w:val="false"/>
          <w:i w:val="false"/>
          <w:color w:val="000000"/>
          <w:sz w:val="28"/>
        </w:rPr>
        <w:t>
      2) он подлежит процедуре банкротства либо ликвидации;</w:t>
      </w:r>
    </w:p>
    <w:p>
      <w:pPr>
        <w:spacing w:after="0"/>
        <w:ind w:left="0"/>
        <w:jc w:val="both"/>
      </w:pPr>
      <w:r>
        <w:rPr>
          <w:rFonts w:ascii="Times New Roman"/>
          <w:b w:val="false"/>
          <w:i w:val="false"/>
          <w:color w:val="000000"/>
          <w:sz w:val="28"/>
        </w:rPr>
        <w:t xml:space="preserve">
      3) выявлены ограничения, связанные с участием в государственных закупках, предусмотренные подпунктами 3), 4), 5), 6),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p>
      <w:pPr>
        <w:spacing w:after="0"/>
        <w:ind w:left="0"/>
        <w:jc w:val="both"/>
      </w:pPr>
      <w:r>
        <w:rPr>
          <w:rFonts w:ascii="Times New Roman"/>
          <w:b w:val="false"/>
          <w:i w:val="false"/>
          <w:color w:val="000000"/>
          <w:sz w:val="28"/>
        </w:rPr>
        <w:t>
      62. Потенциальные поставщики, предоставившие недостоверную информацию, на основании которой они были включены в реестр квалифицированных потенциальных поставщиков, подлежат исключению из реестра квалифицированных поставщиков в течение трех рабочих дней со дня установления такого факта.</w:t>
      </w:r>
    </w:p>
    <w:p>
      <w:pPr>
        <w:spacing w:after="0"/>
        <w:ind w:left="0"/>
        <w:jc w:val="both"/>
      </w:pPr>
      <w:r>
        <w:rPr>
          <w:rFonts w:ascii="Times New Roman"/>
          <w:b w:val="false"/>
          <w:i w:val="false"/>
          <w:color w:val="000000"/>
          <w:sz w:val="28"/>
        </w:rPr>
        <w:t>
      Факт предоставления недостоверной информации потенциальным поставщиком устанавливается Комиссией на любой стадии квалификационного отбора, либо заказчиком, организатором государственных закупок, единым организатором государственных закупок, органами государственного аудита и финансового контроля на любой стадии осуществления государственных закупок.</w:t>
      </w:r>
    </w:p>
    <w:p>
      <w:pPr>
        <w:spacing w:after="0"/>
        <w:ind w:left="0"/>
        <w:jc w:val="both"/>
      </w:pPr>
      <w:r>
        <w:rPr>
          <w:rFonts w:ascii="Times New Roman"/>
          <w:b w:val="false"/>
          <w:i w:val="false"/>
          <w:color w:val="000000"/>
          <w:sz w:val="28"/>
        </w:rPr>
        <w:t>
      Лица, установившие факт предоставления недостоверной информации потенциальным поставщиком, на основании которой он был включен в реестр квалифицированных потенциальных поставщиков, не позднее пяти рабочих дней со дня установления такого факта письменно уведомляют уполномоченный орган.</w:t>
      </w:r>
    </w:p>
    <w:p>
      <w:pPr>
        <w:spacing w:after="0"/>
        <w:ind w:left="0"/>
        <w:jc w:val="both"/>
      </w:pPr>
      <w:r>
        <w:rPr>
          <w:rFonts w:ascii="Times New Roman"/>
          <w:b w:val="false"/>
          <w:i w:val="false"/>
          <w:color w:val="000000"/>
          <w:sz w:val="28"/>
        </w:rPr>
        <w:t>
      63. Протокол квалификационного отбора оформляется согласно Приложению 13 к настоящим Правилам и размещается секретарем Комиссии в день его подписания членами Комиссии, с автоматическим уведомлением по электронной почте всех потенциальных поставщиков, подавших заявки.</w:t>
      </w:r>
    </w:p>
    <w:p>
      <w:pPr>
        <w:spacing w:after="0"/>
        <w:ind w:left="0"/>
        <w:jc w:val="both"/>
      </w:pPr>
      <w:r>
        <w:rPr>
          <w:rFonts w:ascii="Times New Roman"/>
          <w:b w:val="false"/>
          <w:i w:val="false"/>
          <w:color w:val="000000"/>
          <w:sz w:val="28"/>
        </w:rPr>
        <w:t>
      64. В случае, если потенциальный поставщик не включен в реестр квалифицированных потенциальных поставщиков, то в протоколе квалификационного отбора отражаются конкретные причины и обоснования отклонения его заявки.</w:t>
      </w:r>
    </w:p>
    <w:p>
      <w:pPr>
        <w:spacing w:after="0"/>
        <w:ind w:left="0"/>
        <w:jc w:val="both"/>
      </w:pPr>
      <w:r>
        <w:rPr>
          <w:rFonts w:ascii="Times New Roman"/>
          <w:b w:val="false"/>
          <w:i w:val="false"/>
          <w:color w:val="000000"/>
          <w:sz w:val="28"/>
        </w:rPr>
        <w:t>
      65. Решение Комиссии о включении (не включении) в реестр квалифицированных потенциальных поставщиков может быть обжаловано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66. Сведения о потенциальных поставщиках, прошедших квалификационный отбор, включаются в реестр квалифицированных потенциальных поставщиков автоматически веб-порталом на основании сведений, содержащихся в протоколе квалификационного отбора.</w:t>
      </w:r>
    </w:p>
    <w:p>
      <w:pPr>
        <w:spacing w:after="0"/>
        <w:ind w:left="0"/>
        <w:jc w:val="both"/>
      </w:pPr>
      <w:r>
        <w:rPr>
          <w:rFonts w:ascii="Times New Roman"/>
          <w:b w:val="false"/>
          <w:i w:val="false"/>
          <w:color w:val="000000"/>
          <w:sz w:val="28"/>
        </w:rPr>
        <w:t>
      67. Срок нахождения потенциальных поставщиков в реестре квалифицированных потенциальных поставщиков составляет двенадцать месяцев со дня его включения в реестр квалифицированных потенциальных поставщиков.</w:t>
      </w:r>
    </w:p>
    <w:p>
      <w:pPr>
        <w:spacing w:after="0"/>
        <w:ind w:left="0"/>
        <w:jc w:val="both"/>
      </w:pPr>
      <w:r>
        <w:rPr>
          <w:rFonts w:ascii="Times New Roman"/>
          <w:b w:val="false"/>
          <w:i w:val="false"/>
          <w:color w:val="000000"/>
          <w:sz w:val="28"/>
        </w:rPr>
        <w:t xml:space="preserve">
      68. Потенциальные поставщики, включенные в реестр квалифицированных потенциальных поставщиков, в целях непрерывности периода нахождения в реестре квалифицированных потенциальных поставщиков вправе представить заявки по истечении девяти месяцев со дня его включения в данный реестр. </w:t>
      </w:r>
    </w:p>
    <w:p>
      <w:pPr>
        <w:spacing w:after="0"/>
        <w:ind w:left="0"/>
        <w:jc w:val="both"/>
      </w:pPr>
      <w:r>
        <w:rPr>
          <w:rFonts w:ascii="Times New Roman"/>
          <w:b w:val="false"/>
          <w:i w:val="false"/>
          <w:color w:val="000000"/>
          <w:sz w:val="28"/>
        </w:rPr>
        <w:t>
      69. Потенциальные поставщики автоматически исключаются из реестра квалифицированных потенциальных поставщиков, в случаях:</w:t>
      </w:r>
    </w:p>
    <w:p>
      <w:pPr>
        <w:spacing w:after="0"/>
        <w:ind w:left="0"/>
        <w:jc w:val="both"/>
      </w:pPr>
      <w:r>
        <w:rPr>
          <w:rFonts w:ascii="Times New Roman"/>
          <w:b w:val="false"/>
          <w:i w:val="false"/>
          <w:color w:val="000000"/>
          <w:sz w:val="28"/>
        </w:rPr>
        <w:t>
      1) истечение срока установленного пунктом 67 настоящих Правил;</w:t>
      </w:r>
    </w:p>
    <w:p>
      <w:pPr>
        <w:spacing w:after="0"/>
        <w:ind w:left="0"/>
        <w:jc w:val="both"/>
      </w:pPr>
      <w:r>
        <w:rPr>
          <w:rFonts w:ascii="Times New Roman"/>
          <w:b w:val="false"/>
          <w:i w:val="false"/>
          <w:color w:val="000000"/>
          <w:sz w:val="28"/>
        </w:rPr>
        <w:t>
      2) включение потенциального поставщика в реестр недобросовестных участников государственных закупок;</w:t>
      </w:r>
    </w:p>
    <w:p>
      <w:pPr>
        <w:spacing w:after="0"/>
        <w:ind w:left="0"/>
        <w:jc w:val="both"/>
      </w:pPr>
      <w:r>
        <w:rPr>
          <w:rFonts w:ascii="Times New Roman"/>
          <w:b w:val="false"/>
          <w:i w:val="false"/>
          <w:color w:val="000000"/>
          <w:sz w:val="28"/>
        </w:rPr>
        <w:t xml:space="preserve">
      3) наличие ограничений, связанных с участием в государственных закупках, предусмотренных подпунктами 3), 4), 5), 6), 7), 8), 9) и 10)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Start w:name="z7" w:id="4"/>
    <w:p>
      <w:pPr>
        <w:spacing w:after="0"/>
        <w:ind w:left="0"/>
        <w:jc w:val="both"/>
      </w:pPr>
      <w:r>
        <w:rPr>
          <w:rFonts w:ascii="Times New Roman"/>
          <w:b w:val="false"/>
          <w:i w:val="false"/>
          <w:color w:val="000000"/>
          <w:sz w:val="28"/>
        </w:rPr>
        <w:t xml:space="preserve">
      дополнить приложениями 6, 7, 8, 9, 10, 11, 12 и 13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приказу.</w:t>
      </w:r>
    </w:p>
    <w:bookmarkEnd w:id="4"/>
    <w:bookmarkStart w:name="z8" w:id="5"/>
    <w:p>
      <w:pPr>
        <w:spacing w:after="0"/>
        <w:ind w:left="0"/>
        <w:jc w:val="both"/>
      </w:pPr>
      <w:r>
        <w:rPr>
          <w:rFonts w:ascii="Times New Roman"/>
          <w:b w:val="false"/>
          <w:i w:val="false"/>
          <w:color w:val="000000"/>
          <w:sz w:val="28"/>
        </w:rPr>
        <w:t>
      2. Департаменту законодательства государственных закупок Министерства финансов Республики Казахстан (Ахметов С.М.) в установленном законодательством порядке обеспечить:</w:t>
      </w:r>
    </w:p>
    <w:bookmarkEnd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информационно-правовой системе "Әділет";</w:t>
      </w:r>
    </w:p>
    <w:p>
      <w:pPr>
        <w:spacing w:after="0"/>
        <w:ind w:left="0"/>
        <w:jc w:val="both"/>
      </w:pPr>
      <w:r>
        <w:rPr>
          <w:rFonts w:ascii="Times New Roman"/>
          <w:b w:val="false"/>
          <w:i w:val="false"/>
          <w:color w:val="000000"/>
          <w:sz w:val="28"/>
        </w:rPr>
        <w:t>
      3) в течение пяти рабочих дней со дня получения настоящего приказа от Министерства юстиции Республики Казахстан направление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актов Республики Казахстан;</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финансов Республики Казахстан.</w:t>
      </w:r>
    </w:p>
    <w:bookmarkStart w:name="z9" w:id="6"/>
    <w:p>
      <w:pPr>
        <w:spacing w:after="0"/>
        <w:ind w:left="0"/>
        <w:jc w:val="both"/>
      </w:pPr>
      <w:r>
        <w:rPr>
          <w:rFonts w:ascii="Times New Roman"/>
          <w:b w:val="false"/>
          <w:i w:val="false"/>
          <w:color w:val="000000"/>
          <w:sz w:val="28"/>
        </w:rPr>
        <w:t xml:space="preserve">
      3. Настоящий приказ вводится в действие с 1 апреля 2016 года и подлежит официальному опубликованию. </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финансов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Султанов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приказом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p>
        </w:tc>
      </w:tr>
    </w:tbl>
    <w:bookmarkStart w:name="z11" w:id="7"/>
    <w:p>
      <w:pPr>
        <w:spacing w:after="0"/>
        <w:ind w:left="0"/>
        <w:jc w:val="left"/>
      </w:pPr>
      <w:r>
        <w:rPr>
          <w:rFonts w:ascii="Times New Roman"/>
          <w:b/>
          <w:i w:val="false"/>
          <w:color w:val="000000"/>
        </w:rPr>
        <w:t xml:space="preserve"> Перечень товаров, работ, услуг, по которым</w:t>
      </w:r>
      <w:r>
        <w:br/>
      </w:r>
      <w:r>
        <w:rPr>
          <w:rFonts w:ascii="Times New Roman"/>
          <w:b/>
          <w:i w:val="false"/>
          <w:color w:val="000000"/>
        </w:rPr>
        <w:t>государственные закупки осуществляются способом конкурса с</w:t>
      </w:r>
      <w:r>
        <w:br/>
      </w:r>
      <w:r>
        <w:rPr>
          <w:rFonts w:ascii="Times New Roman"/>
          <w:b/>
          <w:i w:val="false"/>
          <w:color w:val="000000"/>
        </w:rPr>
        <w:t>предварительным квалификационным отбором</w:t>
      </w:r>
    </w:p>
    <w:bookmarkEnd w:id="7"/>
    <w:p>
      <w:pPr>
        <w:spacing w:after="0"/>
        <w:ind w:left="0"/>
        <w:jc w:val="both"/>
      </w:pPr>
      <w:r>
        <w:rPr>
          <w:rFonts w:ascii="Times New Roman"/>
          <w:b w:val="false"/>
          <w:i w:val="false"/>
          <w:color w:val="ff0000"/>
          <w:sz w:val="28"/>
        </w:rPr>
        <w:t xml:space="preserve">
      Сноска. Перечень утратил силу приказом Первого заместителя Премьер-Министра РК – Министра финансов РК от 31.05.2019 </w:t>
      </w:r>
      <w:r>
        <w:rPr>
          <w:rFonts w:ascii="Times New Roman"/>
          <w:b w:val="false"/>
          <w:i w:val="false"/>
          <w:color w:val="ff0000"/>
          <w:sz w:val="28"/>
        </w:rPr>
        <w:t>№ 521</w:t>
      </w:r>
      <w:r>
        <w:rPr>
          <w:rFonts w:ascii="Times New Roman"/>
          <w:b w:val="false"/>
          <w:i w:val="false"/>
          <w:color w:val="ff0000"/>
          <w:sz w:val="28"/>
        </w:rPr>
        <w:t xml:space="preserve"> (вводится в действие с 01.07.2019).</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6</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Реестр квалифицированных потенциальных поставщиков</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(сфера деятельности в соответствии с Перечнем товаров, работ,</w:t>
      </w:r>
    </w:p>
    <w:p>
      <w:pPr>
        <w:spacing w:after="0"/>
        <w:ind w:left="0"/>
        <w:jc w:val="both"/>
      </w:pPr>
      <w:r>
        <w:rPr>
          <w:rFonts w:ascii="Times New Roman"/>
          <w:b w:val="false"/>
          <w:i w:val="false"/>
          <w:color w:val="000000"/>
          <w:sz w:val="28"/>
        </w:rPr>
        <w:t>
      услуг, по которым государственные закупки осуществляются способом</w:t>
      </w:r>
    </w:p>
    <w:p>
      <w:pPr>
        <w:spacing w:after="0"/>
        <w:ind w:left="0"/>
        <w:jc w:val="both"/>
      </w:pPr>
      <w:r>
        <w:rPr>
          <w:rFonts w:ascii="Times New Roman"/>
          <w:b w:val="false"/>
          <w:i w:val="false"/>
          <w:color w:val="000000"/>
          <w:sz w:val="28"/>
        </w:rPr>
        <w:t>
      конкурса с предварительным квалификационным отбором)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квалифицированном потенциальном поставщике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критериях, влияющих на конкурсное ценовое предложение</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опыте работы в соответствующей сфере деятельности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потенциального поставщика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 СНИЛС – для РФ, УНП – для РБ)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период (дата поставки товара, год и месяц оказания услуги, год и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критериях, влияющих на конкурсное ценовое предложение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включения и исключения из Реестра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соответствие предлагаемых товаров, работ, услуг стандартам, выданных в соответствии с законодательством Республики Казахстан в области технического регулирования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добровольном подтверждении соответствия предлагаемых товаров национальным или неправительственным стандартам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менеджмента качества национальному стандарту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системы экологического менеджмента национальному стандарту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предлагаемых товаров стандарту экологической чистой продукции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7</w:t>
            </w:r>
            <w:r>
              <w:br/>
            </w:r>
            <w:r>
              <w:rPr>
                <w:rFonts w:ascii="Times New Roman"/>
                <w:b w:val="false"/>
                <w:i w:val="false"/>
                <w:color w:val="000000"/>
                <w:sz w:val="20"/>
              </w:rPr>
              <w:t>к Правилам формирования и</w:t>
            </w:r>
            <w:r>
              <w:br/>
            </w:r>
            <w:r>
              <w:rPr>
                <w:rFonts w:ascii="Times New Roman"/>
                <w:b w:val="false"/>
                <w:i w:val="false"/>
                <w:color w:val="000000"/>
                <w:sz w:val="20"/>
              </w:rPr>
              <w:t>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Справка об отсутствии задолженности</w:t>
      </w:r>
    </w:p>
    <w:p>
      <w:pPr>
        <w:spacing w:after="0"/>
        <w:ind w:left="0"/>
        <w:jc w:val="both"/>
      </w:pPr>
      <w:r>
        <w:rPr>
          <w:rFonts w:ascii="Times New Roman"/>
          <w:b w:val="false"/>
          <w:i w:val="false"/>
          <w:color w:val="000000"/>
          <w:sz w:val="28"/>
        </w:rPr>
        <w:t>
      Наименование банка ____________________________________________</w:t>
      </w:r>
    </w:p>
    <w:p>
      <w:pPr>
        <w:spacing w:after="0"/>
        <w:ind w:left="0"/>
        <w:jc w:val="both"/>
      </w:pPr>
      <w:r>
        <w:rPr>
          <w:rFonts w:ascii="Times New Roman"/>
          <w:b w:val="false"/>
          <w:i w:val="false"/>
          <w:color w:val="000000"/>
          <w:sz w:val="28"/>
        </w:rPr>
        <w:t>
      Реквизиты банка _____________________________________________________</w:t>
      </w:r>
    </w:p>
    <w:p>
      <w:pPr>
        <w:spacing w:after="0"/>
        <w:ind w:left="0"/>
        <w:jc w:val="both"/>
      </w:pPr>
      <w:r>
        <w:rPr>
          <w:rFonts w:ascii="Times New Roman"/>
          <w:b w:val="false"/>
          <w:i w:val="false"/>
          <w:color w:val="000000"/>
          <w:sz w:val="28"/>
        </w:rPr>
        <w:t>
      Банк (наименование) по состоянию на _________________________________</w:t>
      </w:r>
    </w:p>
    <w:p>
      <w:pPr>
        <w:spacing w:after="0"/>
        <w:ind w:left="0"/>
        <w:jc w:val="both"/>
      </w:pPr>
      <w:r>
        <w:rPr>
          <w:rFonts w:ascii="Times New Roman"/>
          <w:b w:val="false"/>
          <w:i w:val="false"/>
          <w:color w:val="000000"/>
          <w:sz w:val="28"/>
        </w:rPr>
        <w:t>
      подтверждает отсутствие просроченной задолженности перед банком,</w:t>
      </w:r>
    </w:p>
    <w:p>
      <w:pPr>
        <w:spacing w:after="0"/>
        <w:ind w:left="0"/>
        <w:jc w:val="both"/>
      </w:pPr>
      <w:r>
        <w:rPr>
          <w:rFonts w:ascii="Times New Roman"/>
          <w:b w:val="false"/>
          <w:i w:val="false"/>
          <w:color w:val="000000"/>
          <w:sz w:val="28"/>
        </w:rPr>
        <w:t>
      длящейся более трех месяцев предшествующих дате выдачи справки,</w:t>
      </w:r>
    </w:p>
    <w:p>
      <w:pPr>
        <w:spacing w:after="0"/>
        <w:ind w:left="0"/>
        <w:jc w:val="both"/>
      </w:pPr>
      <w:r>
        <w:rPr>
          <w:rFonts w:ascii="Times New Roman"/>
          <w:b w:val="false"/>
          <w:i w:val="false"/>
          <w:color w:val="000000"/>
          <w:sz w:val="28"/>
        </w:rPr>
        <w:t>
      согласно Типовому плану счетов бухгалтерского учета в банках второго</w:t>
      </w:r>
    </w:p>
    <w:p>
      <w:pPr>
        <w:spacing w:after="0"/>
        <w:ind w:left="0"/>
        <w:jc w:val="both"/>
      </w:pPr>
      <w:r>
        <w:rPr>
          <w:rFonts w:ascii="Times New Roman"/>
          <w:b w:val="false"/>
          <w:i w:val="false"/>
          <w:color w:val="000000"/>
          <w:sz w:val="28"/>
        </w:rPr>
        <w:t>
      уровня и ипотечных компаниях, утвержденному постановлением правления</w:t>
      </w:r>
    </w:p>
    <w:p>
      <w:pPr>
        <w:spacing w:after="0"/>
        <w:ind w:left="0"/>
        <w:jc w:val="both"/>
      </w:pPr>
      <w:r>
        <w:rPr>
          <w:rFonts w:ascii="Times New Roman"/>
          <w:b w:val="false"/>
          <w:i w:val="false"/>
          <w:color w:val="000000"/>
          <w:sz w:val="28"/>
        </w:rPr>
        <w:t>
      Национального Банка Республики Казахстан, (указать полное</w:t>
      </w:r>
    </w:p>
    <w:p>
      <w:pPr>
        <w:spacing w:after="0"/>
        <w:ind w:left="0"/>
        <w:jc w:val="both"/>
      </w:pPr>
      <w:r>
        <w:rPr>
          <w:rFonts w:ascii="Times New Roman"/>
          <w:b w:val="false"/>
          <w:i w:val="false"/>
          <w:color w:val="000000"/>
          <w:sz w:val="28"/>
        </w:rPr>
        <w:t>
      наименование юридического лица, телефон, адрес, обслуживающимся в</w:t>
      </w:r>
    </w:p>
    <w:p>
      <w:pPr>
        <w:spacing w:after="0"/>
        <w:ind w:left="0"/>
        <w:jc w:val="both"/>
      </w:pPr>
      <w:r>
        <w:rPr>
          <w:rFonts w:ascii="Times New Roman"/>
          <w:b w:val="false"/>
          <w:i w:val="false"/>
          <w:color w:val="000000"/>
          <w:sz w:val="28"/>
        </w:rPr>
        <w:t>
      данном Банке).</w:t>
      </w:r>
    </w:p>
    <w:p>
      <w:pPr>
        <w:spacing w:after="0"/>
        <w:ind w:left="0"/>
        <w:jc w:val="both"/>
      </w:pPr>
      <w:r>
        <w:rPr>
          <w:rFonts w:ascii="Times New Roman"/>
          <w:b w:val="false"/>
          <w:i w:val="false"/>
          <w:color w:val="000000"/>
          <w:sz w:val="28"/>
        </w:rPr>
        <w:t>
      Дата _____________ Подпись __________ МП (при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8</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участии в квалификационном</w:t>
      </w:r>
    </w:p>
    <w:p>
      <w:pPr>
        <w:spacing w:after="0"/>
        <w:ind w:left="0"/>
        <w:jc w:val="both"/>
      </w:pPr>
      <w:r>
        <w:rPr>
          <w:rFonts w:ascii="Times New Roman"/>
          <w:b w:val="false"/>
          <w:i w:val="false"/>
          <w:color w:val="000000"/>
          <w:sz w:val="28"/>
        </w:rPr>
        <w:t>
      отборе квалифицированных потенциальных поставщиков работ)</w:t>
      </w:r>
    </w:p>
    <w:p>
      <w:pPr>
        <w:spacing w:after="0"/>
        <w:ind w:left="0"/>
        <w:jc w:val="both"/>
      </w:pPr>
      <w:r>
        <w:rPr>
          <w:rFonts w:ascii="Times New Roman"/>
          <w:b w:val="false"/>
          <w:i w:val="false"/>
          <w:color w:val="000000"/>
          <w:sz w:val="28"/>
        </w:rPr>
        <w:t>
      1. Объем выполненных потенциальным поставщиком работ (аналогичных,</w:t>
      </w:r>
    </w:p>
    <w:p>
      <w:pPr>
        <w:spacing w:after="0"/>
        <w:ind w:left="0"/>
        <w:jc w:val="both"/>
      </w:pPr>
      <w:r>
        <w:rPr>
          <w:rFonts w:ascii="Times New Roman"/>
          <w:b w:val="false"/>
          <w:i w:val="false"/>
          <w:color w:val="000000"/>
          <w:sz w:val="28"/>
        </w:rPr>
        <w:t>
      схожих), в течение последних пятнадцати лет, с приложением</w:t>
      </w:r>
    </w:p>
    <w:p>
      <w:pPr>
        <w:spacing w:after="0"/>
        <w:ind w:left="0"/>
        <w:jc w:val="both"/>
      </w:pPr>
      <w:r>
        <w:rPr>
          <w:rFonts w:ascii="Times New Roman"/>
          <w:b w:val="false"/>
          <w:i w:val="false"/>
          <w:color w:val="000000"/>
          <w:sz w:val="28"/>
        </w:rPr>
        <w:t>
      электронных копий подтверждающих документов (заполняется в случае</w:t>
      </w:r>
    </w:p>
    <w:p>
      <w:pPr>
        <w:spacing w:after="0"/>
        <w:ind w:left="0"/>
        <w:jc w:val="both"/>
      </w:pPr>
      <w:r>
        <w:rPr>
          <w:rFonts w:ascii="Times New Roman"/>
          <w:b w:val="false"/>
          <w:i w:val="false"/>
          <w:color w:val="000000"/>
          <w:sz w:val="28"/>
        </w:rPr>
        <w:t>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выполнения работы (место нахождение объекта)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месяц завершения работ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дата и номер подтверждающего документа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Потенциальный поставщик указывает сведения о наличии оборудования</w:t>
      </w:r>
    </w:p>
    <w:p>
      <w:pPr>
        <w:spacing w:after="0"/>
        <w:ind w:left="0"/>
        <w:jc w:val="both"/>
      </w:pPr>
      <w:r>
        <w:rPr>
          <w:rFonts w:ascii="Times New Roman"/>
          <w:b w:val="false"/>
          <w:i w:val="false"/>
          <w:color w:val="000000"/>
          <w:sz w:val="28"/>
        </w:rPr>
        <w:t>
      (механизмов, машин), либо аналогичного (дополнительного) оборудования</w:t>
      </w:r>
    </w:p>
    <w:p>
      <w:pPr>
        <w:spacing w:after="0"/>
        <w:ind w:left="0"/>
        <w:jc w:val="both"/>
      </w:pPr>
      <w:r>
        <w:rPr>
          <w:rFonts w:ascii="Times New Roman"/>
          <w:b w:val="false"/>
          <w:i w:val="false"/>
          <w:color w:val="000000"/>
          <w:sz w:val="28"/>
        </w:rPr>
        <w:t>
      (механизмов, машин), необходимого для выполнения работ с приложением</w:t>
      </w:r>
    </w:p>
    <w:p>
      <w:pPr>
        <w:spacing w:after="0"/>
        <w:ind w:left="0"/>
        <w:jc w:val="both"/>
      </w:pPr>
      <w:r>
        <w:rPr>
          <w:rFonts w:ascii="Times New Roman"/>
          <w:b w:val="false"/>
          <w:i w:val="false"/>
          <w:color w:val="000000"/>
          <w:sz w:val="28"/>
        </w:rPr>
        <w:t>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(механизмов, машин)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Сведения о трудовых ресурсах, с приложением электронных копий</w:t>
      </w:r>
    </w:p>
    <w:p>
      <w:pPr>
        <w:spacing w:after="0"/>
        <w:ind w:left="0"/>
        <w:jc w:val="both"/>
      </w:pPr>
      <w:r>
        <w:rPr>
          <w:rFonts w:ascii="Times New Roman"/>
          <w:b w:val="false"/>
          <w:i w:val="false"/>
          <w:color w:val="000000"/>
          <w:sz w:val="28"/>
        </w:rPr>
        <w:t>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работников (при наличии) приложить электронную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по документу об образовании (приложить электронную копию документа об образовании)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9</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участии в квалификационном</w:t>
      </w:r>
    </w:p>
    <w:p>
      <w:pPr>
        <w:spacing w:after="0"/>
        <w:ind w:left="0"/>
        <w:jc w:val="both"/>
      </w:pPr>
      <w:r>
        <w:rPr>
          <w:rFonts w:ascii="Times New Roman"/>
          <w:b w:val="false"/>
          <w:i w:val="false"/>
          <w:color w:val="000000"/>
          <w:sz w:val="28"/>
        </w:rPr>
        <w:t>
      отборе квалифицированных потенциальных поставщиков услуг)</w:t>
      </w:r>
    </w:p>
    <w:p>
      <w:pPr>
        <w:spacing w:after="0"/>
        <w:ind w:left="0"/>
        <w:jc w:val="both"/>
      </w:pPr>
      <w:r>
        <w:rPr>
          <w:rFonts w:ascii="Times New Roman"/>
          <w:b w:val="false"/>
          <w:i w:val="false"/>
          <w:color w:val="000000"/>
          <w:sz w:val="28"/>
        </w:rPr>
        <w:t>
      1. Объем оказанных потенциальным поставщиком услуг (аналогичных,</w:t>
      </w:r>
    </w:p>
    <w:p>
      <w:pPr>
        <w:spacing w:after="0"/>
        <w:ind w:left="0"/>
        <w:jc w:val="both"/>
      </w:pPr>
      <w:r>
        <w:rPr>
          <w:rFonts w:ascii="Times New Roman"/>
          <w:b w:val="false"/>
          <w:i w:val="false"/>
          <w:color w:val="000000"/>
          <w:sz w:val="28"/>
        </w:rPr>
        <w:t>
      схожих) в течение последних пятнадцати лет, с приложением электронных</w:t>
      </w:r>
    </w:p>
    <w:p>
      <w:pPr>
        <w:spacing w:after="0"/>
        <w:ind w:left="0"/>
        <w:jc w:val="both"/>
      </w:pPr>
      <w:r>
        <w:rPr>
          <w:rFonts w:ascii="Times New Roman"/>
          <w:b w:val="false"/>
          <w:i w:val="false"/>
          <w:color w:val="000000"/>
          <w:sz w:val="28"/>
        </w:rPr>
        <w:t>
      копий подтверждающих документов (заполняется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 и месяц оказания услуги </w:t>
            </w:r>
          </w:p>
          <w:p>
            <w:pPr>
              <w:spacing w:after="20"/>
              <w:ind w:left="20"/>
              <w:jc w:val="both"/>
            </w:pPr>
            <w:r>
              <w:rPr>
                <w:rFonts w:ascii="Times New Roman"/>
                <w:b w:val="false"/>
                <w:i w:val="false"/>
                <w:color w:val="000000"/>
                <w:sz w:val="20"/>
              </w:rPr>
              <w:t>
(с __ по __)</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Стоимость договора,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Потенциальный поставщик указывает сведения о наличии оборудования</w:t>
      </w:r>
    </w:p>
    <w:p>
      <w:pPr>
        <w:spacing w:after="0"/>
        <w:ind w:left="0"/>
        <w:jc w:val="both"/>
      </w:pPr>
      <w:r>
        <w:rPr>
          <w:rFonts w:ascii="Times New Roman"/>
          <w:b w:val="false"/>
          <w:i w:val="false"/>
          <w:color w:val="000000"/>
          <w:sz w:val="28"/>
        </w:rPr>
        <w:t>
      (материалов), либо аналогичного (схожего, дополнительного)</w:t>
      </w:r>
    </w:p>
    <w:p>
      <w:pPr>
        <w:spacing w:after="0"/>
        <w:ind w:left="0"/>
        <w:jc w:val="both"/>
      </w:pPr>
      <w:r>
        <w:rPr>
          <w:rFonts w:ascii="Times New Roman"/>
          <w:b w:val="false"/>
          <w:i w:val="false"/>
          <w:color w:val="000000"/>
          <w:sz w:val="28"/>
        </w:rPr>
        <w:t>
      оборудования (материалов), необходимого для оказания услуг с</w:t>
      </w:r>
    </w:p>
    <w:p>
      <w:pPr>
        <w:spacing w:after="0"/>
        <w:ind w:left="0"/>
        <w:jc w:val="both"/>
      </w:pPr>
      <w:r>
        <w:rPr>
          <w:rFonts w:ascii="Times New Roman"/>
          <w:b w:val="false"/>
          <w:i w:val="false"/>
          <w:color w:val="000000"/>
          <w:sz w:val="28"/>
        </w:rPr>
        <w:t>
      приложением электронных копий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оборудования (материалов)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имеющихся единиц (штук)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(новое, хорошее, плохое)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Собственное (приложить документы, подтверждающие право собственности), арендованное (у кого и приложить документы, подтверждающие право собственности арендодателя)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Потенциальный поставщик указывает сведения о квалифицированных</w:t>
      </w:r>
    </w:p>
    <w:p>
      <w:pPr>
        <w:spacing w:after="0"/>
        <w:ind w:left="0"/>
        <w:jc w:val="both"/>
      </w:pPr>
      <w:r>
        <w:rPr>
          <w:rFonts w:ascii="Times New Roman"/>
          <w:b w:val="false"/>
          <w:i w:val="false"/>
          <w:color w:val="000000"/>
          <w:sz w:val="28"/>
        </w:rPr>
        <w:t>
      работников для выполнения возложенных на них обязанностей,</w:t>
      </w:r>
    </w:p>
    <w:p>
      <w:pPr>
        <w:spacing w:after="0"/>
        <w:ind w:left="0"/>
        <w:jc w:val="both"/>
      </w:pPr>
      <w:r>
        <w:rPr>
          <w:rFonts w:ascii="Times New Roman"/>
          <w:b w:val="false"/>
          <w:i w:val="false"/>
          <w:color w:val="000000"/>
          <w:sz w:val="28"/>
        </w:rPr>
        <w:t>
      необходимых в целях оказания услуг с приложением электронных копий</w:t>
      </w:r>
    </w:p>
    <w:p>
      <w:pPr>
        <w:spacing w:after="0"/>
        <w:ind w:left="0"/>
        <w:jc w:val="both"/>
      </w:pPr>
      <w:r>
        <w:rPr>
          <w:rFonts w:ascii="Times New Roman"/>
          <w:b w:val="false"/>
          <w:i w:val="false"/>
          <w:color w:val="000000"/>
          <w:sz w:val="28"/>
        </w:rPr>
        <w:t>
      подтверждающих документов.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 работника (при наличии) приложить электронную копию удостоверения личности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в сфере оказания услуг закупаемых на данном конкурсе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(специальность) по диплому, свидетельству и других документов об образовании (приложить электронную копию документа об образовании)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разряд, класс по специальности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10</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Сведения о квалификации</w:t>
      </w:r>
    </w:p>
    <w:p>
      <w:pPr>
        <w:spacing w:after="0"/>
        <w:ind w:left="0"/>
        <w:jc w:val="both"/>
      </w:pPr>
      <w:r>
        <w:rPr>
          <w:rFonts w:ascii="Times New Roman"/>
          <w:b w:val="false"/>
          <w:i w:val="false"/>
          <w:color w:val="000000"/>
          <w:sz w:val="28"/>
        </w:rPr>
        <w:t>
      (заполняется потенциальным поставщиком при участии в квалификационном</w:t>
      </w:r>
    </w:p>
    <w:p>
      <w:pPr>
        <w:spacing w:after="0"/>
        <w:ind w:left="0"/>
        <w:jc w:val="both"/>
      </w:pPr>
      <w:r>
        <w:rPr>
          <w:rFonts w:ascii="Times New Roman"/>
          <w:b w:val="false"/>
          <w:i w:val="false"/>
          <w:color w:val="000000"/>
          <w:sz w:val="28"/>
        </w:rPr>
        <w:t>
      отборе квалифицированных потенциальных поставщиков товаров)</w:t>
      </w:r>
    </w:p>
    <w:p>
      <w:pPr>
        <w:spacing w:after="0"/>
        <w:ind w:left="0"/>
        <w:jc w:val="both"/>
      </w:pPr>
      <w:r>
        <w:rPr>
          <w:rFonts w:ascii="Times New Roman"/>
          <w:b w:val="false"/>
          <w:i w:val="false"/>
          <w:color w:val="000000"/>
          <w:sz w:val="28"/>
        </w:rPr>
        <w:t>
      1. Объем товаров (аналогичных, схожих), поставленных (произведенных)</w:t>
      </w:r>
    </w:p>
    <w:p>
      <w:pPr>
        <w:spacing w:after="0"/>
        <w:ind w:left="0"/>
        <w:jc w:val="both"/>
      </w:pPr>
      <w:r>
        <w:rPr>
          <w:rFonts w:ascii="Times New Roman"/>
          <w:b w:val="false"/>
          <w:i w:val="false"/>
          <w:color w:val="000000"/>
          <w:sz w:val="28"/>
        </w:rPr>
        <w:t>
      потенциальным поставщиком в течение последних пятнадцати лет, с</w:t>
      </w:r>
    </w:p>
    <w:p>
      <w:pPr>
        <w:spacing w:after="0"/>
        <w:ind w:left="0"/>
        <w:jc w:val="both"/>
      </w:pPr>
      <w:r>
        <w:rPr>
          <w:rFonts w:ascii="Times New Roman"/>
          <w:b w:val="false"/>
          <w:i w:val="false"/>
          <w:color w:val="000000"/>
          <w:sz w:val="28"/>
        </w:rPr>
        <w:t>
      приложением электронных копий подтверждающих документов (заполняется</w:t>
      </w:r>
    </w:p>
    <w:p>
      <w:pPr>
        <w:spacing w:after="0"/>
        <w:ind w:left="0"/>
        <w:jc w:val="both"/>
      </w:pPr>
      <w:r>
        <w:rPr>
          <w:rFonts w:ascii="Times New Roman"/>
          <w:b w:val="false"/>
          <w:i w:val="false"/>
          <w:color w:val="000000"/>
          <w:sz w:val="28"/>
        </w:rPr>
        <w:t>
      в случае наличия).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поставки товара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дата и номер подтверждающего документа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Стоимость договора, тенге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11</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both"/>
      </w:pPr>
      <w:r>
        <w:rPr>
          <w:rFonts w:ascii="Times New Roman"/>
          <w:b w:val="false"/>
          <w:i w:val="false"/>
          <w:color w:val="000000"/>
          <w:sz w:val="28"/>
        </w:rPr>
        <w:t>
      Сведения о кандидатах, направляемых в состав квалификационной</w:t>
      </w:r>
    </w:p>
    <w:p>
      <w:pPr>
        <w:spacing w:after="0"/>
        <w:ind w:left="0"/>
        <w:jc w:val="both"/>
      </w:pPr>
      <w:r>
        <w:rPr>
          <w:rFonts w:ascii="Times New Roman"/>
          <w:b w:val="false"/>
          <w:i w:val="false"/>
          <w:color w:val="000000"/>
          <w:sz w:val="28"/>
        </w:rPr>
        <w:t xml:space="preserve">
      комиссии по отбору квалифицированных потенциальных поставщиков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организации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организации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p>
            <w:pPr>
              <w:spacing w:after="20"/>
              <w:ind w:left="20"/>
              <w:jc w:val="both"/>
            </w:pPr>
            <w:r>
              <w:rPr>
                <w:rFonts w:ascii="Times New Roman"/>
                <w:b w:val="false"/>
                <w:i w:val="false"/>
                <w:color w:val="000000"/>
                <w:sz w:val="20"/>
              </w:rPr>
              <w:t>
кандидата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данные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ИИН </w:t>
            </w:r>
          </w:p>
          <w:p>
            <w:pPr>
              <w:spacing w:after="20"/>
              <w:ind w:left="20"/>
              <w:jc w:val="both"/>
            </w:pPr>
            <w:r>
              <w:rPr>
                <w:rFonts w:ascii="Times New Roman"/>
                <w:b w:val="false"/>
                <w:i w:val="false"/>
                <w:color w:val="000000"/>
                <w:sz w:val="20"/>
              </w:rPr>
              <w:t>
кандидата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12</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Протокол вскрытия заявок (номер, дата)</w:t>
      </w:r>
    </w:p>
    <w:p>
      <w:pPr>
        <w:spacing w:after="0"/>
        <w:ind w:left="0"/>
        <w:jc w:val="both"/>
      </w:pPr>
      <w:r>
        <w:rPr>
          <w:rFonts w:ascii="Times New Roman"/>
          <w:b w:val="false"/>
          <w:i w:val="false"/>
          <w:color w:val="000000"/>
          <w:sz w:val="28"/>
        </w:rPr>
        <w:t>
      Период принятия заявок с __________ по 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Заявки представлены следующими потенциальными поставщиками: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наличии (отсутствии) документов, предоставляемых</w:t>
      </w:r>
    </w:p>
    <w:p>
      <w:pPr>
        <w:spacing w:after="0"/>
        <w:ind w:left="0"/>
        <w:jc w:val="both"/>
      </w:pPr>
      <w:r>
        <w:rPr>
          <w:rFonts w:ascii="Times New Roman"/>
          <w:b w:val="false"/>
          <w:i w:val="false"/>
          <w:color w:val="000000"/>
          <w:sz w:val="28"/>
        </w:rPr>
        <w:t>
      потенциальным поставщиком в подтверждение его соответствия</w:t>
      </w:r>
    </w:p>
    <w:p>
      <w:pPr>
        <w:spacing w:after="0"/>
        <w:ind w:left="0"/>
        <w:jc w:val="both"/>
      </w:pPr>
      <w:r>
        <w:rPr>
          <w:rFonts w:ascii="Times New Roman"/>
          <w:b w:val="false"/>
          <w:i w:val="false"/>
          <w:color w:val="000000"/>
          <w:sz w:val="28"/>
        </w:rPr>
        <w:t>
      квалификационным требованиям: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 наличия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29 февраля 2016 года № 91</w:t>
            </w:r>
            <w:r>
              <w:br/>
            </w:r>
            <w:r>
              <w:rPr>
                <w:rFonts w:ascii="Times New Roman"/>
                <w:b w:val="false"/>
                <w:i w:val="false"/>
                <w:color w:val="000000"/>
                <w:sz w:val="20"/>
              </w:rPr>
              <w:t>"Приложение 13</w:t>
            </w:r>
            <w:r>
              <w:br/>
            </w:r>
            <w:r>
              <w:rPr>
                <w:rFonts w:ascii="Times New Roman"/>
                <w:b w:val="false"/>
                <w:i w:val="false"/>
                <w:color w:val="000000"/>
                <w:sz w:val="20"/>
              </w:rPr>
              <w:t>к Правилам формирования</w:t>
            </w:r>
            <w:r>
              <w:br/>
            </w:r>
            <w:r>
              <w:rPr>
                <w:rFonts w:ascii="Times New Roman"/>
                <w:b w:val="false"/>
                <w:i w:val="false"/>
                <w:color w:val="000000"/>
                <w:sz w:val="20"/>
              </w:rPr>
              <w:t>и ведения реестров в сфере</w:t>
            </w:r>
            <w:r>
              <w:br/>
            </w:r>
            <w:r>
              <w:rPr>
                <w:rFonts w:ascii="Times New Roman"/>
                <w:b w:val="false"/>
                <w:i w:val="false"/>
                <w:color w:val="000000"/>
                <w:sz w:val="20"/>
              </w:rPr>
              <w:t>государственных закупок</w:t>
            </w:r>
          </w:p>
        </w:tc>
      </w:tr>
    </w:tbl>
    <w:p>
      <w:pPr>
        <w:spacing w:after="0"/>
        <w:ind w:left="0"/>
        <w:jc w:val="both"/>
      </w:pPr>
      <w:r>
        <w:rPr>
          <w:rFonts w:ascii="Times New Roman"/>
          <w:b w:val="false"/>
          <w:i w:val="false"/>
          <w:color w:val="000000"/>
          <w:sz w:val="28"/>
        </w:rPr>
        <w:t xml:space="preserve">
      форма            </w:t>
      </w:r>
    </w:p>
    <w:p>
      <w:pPr>
        <w:spacing w:after="0"/>
        <w:ind w:left="0"/>
        <w:jc w:val="left"/>
      </w:pPr>
      <w:r>
        <w:rPr>
          <w:rFonts w:ascii="Times New Roman"/>
          <w:b/>
          <w:i w:val="false"/>
          <w:color w:val="000000"/>
        </w:rPr>
        <w:t xml:space="preserve"> Протокол квалификационного отбора (номер, дата)</w:t>
      </w:r>
    </w:p>
    <w:p>
      <w:pPr>
        <w:spacing w:after="0"/>
        <w:ind w:left="0"/>
        <w:jc w:val="both"/>
      </w:pPr>
      <w:r>
        <w:rPr>
          <w:rFonts w:ascii="Times New Roman"/>
          <w:b w:val="false"/>
          <w:i w:val="false"/>
          <w:color w:val="000000"/>
          <w:sz w:val="28"/>
        </w:rPr>
        <w:t>
      Период принятия заявок с __________ по _________</w:t>
      </w:r>
    </w:p>
    <w:p>
      <w:pPr>
        <w:spacing w:after="0"/>
        <w:ind w:left="0"/>
        <w:jc w:val="both"/>
      </w:pPr>
      <w:r>
        <w:rPr>
          <w:rFonts w:ascii="Times New Roman"/>
          <w:b w:val="false"/>
          <w:i w:val="false"/>
          <w:color w:val="000000"/>
          <w:sz w:val="28"/>
        </w:rPr>
        <w:t>
      Состав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в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Роль в комиссии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Информация о представленных заявках: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представления заявки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Результаты голосования членов Комиссии: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потенциального поставщика (перечень потенциальных поставщиков)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 ИНН/УНП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 роль в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члена Комиссии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Подробное описание причин не соответствия квалификационным требованиям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Обоснование причин отклонения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в заявке потенциального поставщика, которые необходимо привести в соответствие с квалификационными требованиями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Отклоненные заявки: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Причина отклонения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Заявки соответствующие квалификационным требованиям: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(ИИН)/ИНН/УНП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Комиссия по результатам рассмотрения заявок РЕШИЛА: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 (ИИН)/ИНН/ УНП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Комиссии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опыте работы в соответствующей сфере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товаров (работ, услуг)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Временной период (дата поставки товара, год и месяц оказания услуги, год и месяц завершения работ)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договора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документах, подтверждающих соответствие предлагаемых товаров, работ, услуг стандартам, выданных в соответствии с законодательством Республики Казахстан в области технического регулирования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добровольном подтверждении соответствия предлагаемых товаров национальным или неправительственным стандартам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системы менеджмента качества национальному стандарту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системы экологического менеджмента национальному стандарту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предлагаемых товаров стандарту экологической чистой продукции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