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ead4d" w14:textId="73ead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перевозок пассажиров, багажа и грузов на внутреннем водном транспорте</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23 февраля 2016 года № 219. Зарегистрирован в Министерстве юстиции Республики Казахстан 29 марта 2016 года № 13551.</w:t>
      </w:r>
    </w:p>
    <w:p>
      <w:pPr>
        <w:spacing w:after="0"/>
        <w:ind w:left="0"/>
        <w:jc w:val="both"/>
      </w:pPr>
      <w:bookmarkStart w:name="z1" w:id="0"/>
      <w:r>
        <w:rPr>
          <w:rFonts w:ascii="Times New Roman"/>
          <w:b w:val="false"/>
          <w:i w:val="false"/>
          <w:color w:val="000000"/>
          <w:sz w:val="28"/>
        </w:rPr>
        <w:t xml:space="preserve">
      В соответствии с подпунктом 26-18) </w:t>
      </w:r>
      <w:r>
        <w:rPr>
          <w:rFonts w:ascii="Times New Roman"/>
          <w:b w:val="false"/>
          <w:i w:val="false"/>
          <w:color w:val="000000"/>
          <w:sz w:val="28"/>
        </w:rPr>
        <w:t>пункта 1</w:t>
      </w:r>
      <w:r>
        <w:rPr>
          <w:rFonts w:ascii="Times New Roman"/>
          <w:b w:val="false"/>
          <w:i w:val="false"/>
          <w:color w:val="000000"/>
          <w:sz w:val="28"/>
        </w:rPr>
        <w:t xml:space="preserve"> статьи 9 Закона Республики Казахстан от 6 июля 2004 года "О внутреннем водном транспорте"</w:t>
      </w:r>
      <w:r>
        <w:rPr>
          <w:rFonts w:ascii="Times New Roman"/>
          <w:b/>
          <w:i w:val="false"/>
          <w:color w:val="000000"/>
          <w:sz w:val="28"/>
        </w:rPr>
        <w:t xml:space="preserve"> ПРИКАЗЫВАЮ:</w:t>
      </w:r>
    </w:p>
    <w:bookmarkEnd w:id="0"/>
    <w:bookmarkStart w:name="z2" w:id="1"/>
    <w:p>
      <w:pPr>
        <w:spacing w:after="0"/>
        <w:ind w:left="0"/>
        <w:jc w:val="both"/>
      </w:pPr>
      <w:r>
        <w:rPr>
          <w:rFonts w:ascii="Times New Roman"/>
          <w:b w:val="false"/>
          <w:i w:val="false"/>
          <w:color w:val="000000"/>
          <w:sz w:val="28"/>
        </w:rPr>
        <w:t>
      1. Утвердить прилагаемые:</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Правила</w:t>
      </w:r>
      <w:r>
        <w:rPr>
          <w:rFonts w:ascii="Times New Roman"/>
          <w:b w:val="false"/>
          <w:i w:val="false"/>
          <w:color w:val="000000"/>
          <w:sz w:val="28"/>
        </w:rPr>
        <w:t xml:space="preserve"> перевозок пассажиров и багажа на внутреннем водном транспорте согласно приложению 1 к настоящему приказу;</w:t>
      </w:r>
    </w:p>
    <w:bookmarkEnd w:id="2"/>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Правила</w:t>
      </w:r>
      <w:r>
        <w:rPr>
          <w:rFonts w:ascii="Times New Roman"/>
          <w:b w:val="false"/>
          <w:i w:val="false"/>
          <w:color w:val="000000"/>
          <w:sz w:val="28"/>
        </w:rPr>
        <w:t xml:space="preserve"> перевозок грузов на внутреннем водном транспорте согласно приложению 2 к настоящему приказу.</w:t>
      </w:r>
    </w:p>
    <w:bookmarkEnd w:id="3"/>
    <w:bookmarkStart w:name="z5" w:id="4"/>
    <w:p>
      <w:pPr>
        <w:spacing w:after="0"/>
        <w:ind w:left="0"/>
        <w:jc w:val="both"/>
      </w:pPr>
      <w:r>
        <w:rPr>
          <w:rFonts w:ascii="Times New Roman"/>
          <w:b w:val="false"/>
          <w:i w:val="false"/>
          <w:color w:val="000000"/>
          <w:sz w:val="28"/>
        </w:rPr>
        <w:t>
      2. Комитету транспорта Министерства по инвестициям и развитию Республики Казахстан (Асавбаев А.А.) обеспечить:</w:t>
      </w:r>
    </w:p>
    <w:bookmarkEnd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направление копии настоящего приказа в печатном и электронном виде на официальное опубликование в периодические печатные издания и информационно-правовую систему "Әділет" в течение десяти календарных дней после его государственной регистрации в Министерстве юстиции Республики Казахстан,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настоящего пункта.</w:t>
      </w:r>
    </w:p>
    <w:bookmarkStart w:name="z6"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p>
    <w:bookmarkEnd w:id="5"/>
    <w:bookmarkStart w:name="z7"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по инвестициям и развитию</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Исекешев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здравоохранения   </w:t>
      </w:r>
    </w:p>
    <w:p>
      <w:pPr>
        <w:spacing w:after="0"/>
        <w:ind w:left="0"/>
        <w:jc w:val="both"/>
      </w:pPr>
      <w:r>
        <w:rPr>
          <w:rFonts w:ascii="Times New Roman"/>
          <w:b w:val="false"/>
          <w:i w:val="false"/>
          <w:color w:val="000000"/>
          <w:sz w:val="28"/>
        </w:rPr>
        <w:t xml:space="preserve">
      и социального развития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 Т. Дуйсенова   </w:t>
      </w:r>
    </w:p>
    <w:p>
      <w:pPr>
        <w:spacing w:after="0"/>
        <w:ind w:left="0"/>
        <w:jc w:val="both"/>
      </w:pPr>
      <w:r>
        <w:rPr>
          <w:rFonts w:ascii="Times New Roman"/>
          <w:b w:val="false"/>
          <w:i w:val="false"/>
          <w:color w:val="000000"/>
          <w:sz w:val="28"/>
        </w:rPr>
        <w:t>
      26 февраля 2016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___________________ Е. Досаев   </w:t>
      </w:r>
    </w:p>
    <w:p>
      <w:pPr>
        <w:spacing w:after="0"/>
        <w:ind w:left="0"/>
        <w:jc w:val="both"/>
      </w:pPr>
      <w:r>
        <w:rPr>
          <w:rFonts w:ascii="Times New Roman"/>
          <w:b w:val="false"/>
          <w:i w:val="false"/>
          <w:color w:val="000000"/>
          <w:sz w:val="28"/>
        </w:rPr>
        <w:t>
      29 февраля 2016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февраля 2016 года</w:t>
            </w:r>
            <w:r>
              <w:br/>
            </w:r>
            <w:r>
              <w:rPr>
                <w:rFonts w:ascii="Times New Roman"/>
                <w:b w:val="false"/>
                <w:i w:val="false"/>
                <w:color w:val="000000"/>
                <w:sz w:val="20"/>
              </w:rPr>
              <w:t>№ 219</w:t>
            </w:r>
          </w:p>
        </w:tc>
      </w:tr>
    </w:tbl>
    <w:bookmarkStart w:name="z10" w:id="7"/>
    <w:p>
      <w:pPr>
        <w:spacing w:after="0"/>
        <w:ind w:left="0"/>
        <w:jc w:val="left"/>
      </w:pPr>
      <w:r>
        <w:rPr>
          <w:rFonts w:ascii="Times New Roman"/>
          <w:b/>
          <w:i w:val="false"/>
          <w:color w:val="000000"/>
        </w:rPr>
        <w:t xml:space="preserve"> Правила</w:t>
      </w:r>
      <w:r>
        <w:br/>
      </w:r>
      <w:r>
        <w:rPr>
          <w:rFonts w:ascii="Times New Roman"/>
          <w:b/>
          <w:i w:val="false"/>
          <w:color w:val="000000"/>
        </w:rPr>
        <w:t>перевозок пассажиров и багажа на</w:t>
      </w:r>
      <w:r>
        <w:br/>
      </w:r>
      <w:r>
        <w:rPr>
          <w:rFonts w:ascii="Times New Roman"/>
          <w:b/>
          <w:i w:val="false"/>
          <w:color w:val="000000"/>
        </w:rPr>
        <w:t>внутреннем водном транспорте</w:t>
      </w:r>
      <w:r>
        <w:br/>
      </w:r>
      <w:r>
        <w:rPr>
          <w:rFonts w:ascii="Times New Roman"/>
          <w:b/>
          <w:i w:val="false"/>
          <w:color w:val="000000"/>
        </w:rPr>
        <w:t>1. Общие положения</w:t>
      </w:r>
    </w:p>
    <w:bookmarkEnd w:id="7"/>
    <w:bookmarkStart w:name="z12" w:id="8"/>
    <w:p>
      <w:pPr>
        <w:spacing w:after="0"/>
        <w:ind w:left="0"/>
        <w:jc w:val="both"/>
      </w:pPr>
      <w:r>
        <w:rPr>
          <w:rFonts w:ascii="Times New Roman"/>
          <w:b w:val="false"/>
          <w:i w:val="false"/>
          <w:color w:val="000000"/>
          <w:sz w:val="28"/>
        </w:rPr>
        <w:t xml:space="preserve">
      1. Настоящие Правила перевозок пассажиров и багажа на внутреннем водном транспорте (далее – Правила) разработаны в соответствии с подпунктом 26-18) </w:t>
      </w:r>
      <w:r>
        <w:rPr>
          <w:rFonts w:ascii="Times New Roman"/>
          <w:b w:val="false"/>
          <w:i w:val="false"/>
          <w:color w:val="000000"/>
          <w:sz w:val="28"/>
        </w:rPr>
        <w:t>пункта 1</w:t>
      </w:r>
      <w:r>
        <w:rPr>
          <w:rFonts w:ascii="Times New Roman"/>
          <w:b w:val="false"/>
          <w:i w:val="false"/>
          <w:color w:val="000000"/>
          <w:sz w:val="28"/>
        </w:rPr>
        <w:t xml:space="preserve"> статьи 9 Закона Республики Казахстан от 6 июля 2004 года "О внутреннем водном транспорте" (далее – Закон) и определяют порядок перевозки пассажиров и багажа на внутреннем водном транспорте.</w:t>
      </w:r>
    </w:p>
    <w:bookmarkEnd w:id="8"/>
    <w:bookmarkStart w:name="z13" w:id="9"/>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9"/>
    <w:bookmarkStart w:name="z14" w:id="10"/>
    <w:p>
      <w:pPr>
        <w:spacing w:after="0"/>
        <w:ind w:left="0"/>
        <w:jc w:val="both"/>
      </w:pPr>
      <w:r>
        <w:rPr>
          <w:rFonts w:ascii="Times New Roman"/>
          <w:b w:val="false"/>
          <w:i w:val="false"/>
          <w:color w:val="000000"/>
          <w:sz w:val="28"/>
        </w:rPr>
        <w:t>
      1) внутриреспубликанские – перевозки между населенными пунктами, расположенными на территории Республики Казахстан;</w:t>
      </w:r>
    </w:p>
    <w:bookmarkEnd w:id="10"/>
    <w:bookmarkStart w:name="z15" w:id="11"/>
    <w:p>
      <w:pPr>
        <w:spacing w:after="0"/>
        <w:ind w:left="0"/>
        <w:jc w:val="both"/>
      </w:pPr>
      <w:r>
        <w:rPr>
          <w:rFonts w:ascii="Times New Roman"/>
          <w:b w:val="false"/>
          <w:i w:val="false"/>
          <w:color w:val="000000"/>
          <w:sz w:val="28"/>
        </w:rPr>
        <w:t>
      2) скоростное судно – самоходное судно, кроме водоизмещающих, способное развивать скорость 35 километров в час и более;</w:t>
      </w:r>
    </w:p>
    <w:bookmarkEnd w:id="11"/>
    <w:bookmarkStart w:name="z16" w:id="12"/>
    <w:p>
      <w:pPr>
        <w:spacing w:after="0"/>
        <w:ind w:left="0"/>
        <w:jc w:val="both"/>
      </w:pPr>
      <w:r>
        <w:rPr>
          <w:rFonts w:ascii="Times New Roman"/>
          <w:b w:val="false"/>
          <w:i w:val="false"/>
          <w:color w:val="000000"/>
          <w:sz w:val="28"/>
        </w:rPr>
        <w:t>
      3) предприятие уполномоченного органа – государственное предприятие внутреннего водного транспорта, основной задачей которого является осуществление производственной деятельности для надлежащего содержания и развития внутренних водных путей и судоходных гидротехнических сооружений (шлюзов) в целях обеспечения безопасного плавания судов в пределах обслуживаемых границ.</w:t>
      </w:r>
    </w:p>
    <w:bookmarkEnd w:id="12"/>
    <w:bookmarkStart w:name="z17" w:id="13"/>
    <w:p>
      <w:pPr>
        <w:spacing w:after="0"/>
        <w:ind w:left="0"/>
        <w:jc w:val="both"/>
      </w:pPr>
      <w:r>
        <w:rPr>
          <w:rFonts w:ascii="Times New Roman"/>
          <w:b w:val="false"/>
          <w:i w:val="false"/>
          <w:color w:val="000000"/>
          <w:sz w:val="28"/>
        </w:rPr>
        <w:t>
      3. Сведения о планируемых объемах и маршрутах перевозки на предстоящую навигацию перевозчики представляют в феврале месяце планируемого года предприятиям уполномоченного органа. Информацию о фактически произведенных объемах и маршрутах перевозки перевозчики представляют в предприятие уполномоченного органа до десятого числа месяца, следующего за отчетным.</w:t>
      </w:r>
    </w:p>
    <w:bookmarkEnd w:id="13"/>
    <w:bookmarkStart w:name="z18" w:id="14"/>
    <w:p>
      <w:pPr>
        <w:spacing w:after="0"/>
        <w:ind w:left="0"/>
        <w:jc w:val="both"/>
      </w:pPr>
      <w:r>
        <w:rPr>
          <w:rFonts w:ascii="Times New Roman"/>
          <w:b w:val="false"/>
          <w:i w:val="false"/>
          <w:color w:val="000000"/>
          <w:sz w:val="28"/>
        </w:rPr>
        <w:t xml:space="preserve">
      4. Перевозка пассажиров и багажа на внутреннем водном транспорте производятся на основании </w:t>
      </w:r>
      <w:r>
        <w:rPr>
          <w:rFonts w:ascii="Times New Roman"/>
          <w:b w:val="false"/>
          <w:i w:val="false"/>
          <w:color w:val="000000"/>
          <w:sz w:val="28"/>
        </w:rPr>
        <w:t>договоров</w:t>
      </w:r>
      <w:r>
        <w:rPr>
          <w:rFonts w:ascii="Times New Roman"/>
          <w:b w:val="false"/>
          <w:i w:val="false"/>
          <w:color w:val="000000"/>
          <w:sz w:val="28"/>
        </w:rPr>
        <w:t xml:space="preserve"> </w:t>
      </w:r>
      <w:r>
        <w:rPr>
          <w:rFonts w:ascii="Times New Roman"/>
          <w:b w:val="false"/>
          <w:i w:val="false"/>
          <w:color w:val="000000"/>
          <w:sz w:val="28"/>
        </w:rPr>
        <w:t>перевозки</w:t>
      </w:r>
      <w:r>
        <w:rPr>
          <w:rFonts w:ascii="Times New Roman"/>
          <w:b w:val="false"/>
          <w:i w:val="false"/>
          <w:color w:val="000000"/>
          <w:sz w:val="28"/>
        </w:rPr>
        <w:t xml:space="preserve"> пассажиров и багажа.</w:t>
      </w:r>
    </w:p>
    <w:bookmarkEnd w:id="14"/>
    <w:bookmarkStart w:name="z19" w:id="15"/>
    <w:p>
      <w:pPr>
        <w:spacing w:after="0"/>
        <w:ind w:left="0"/>
        <w:jc w:val="left"/>
      </w:pPr>
      <w:r>
        <w:rPr>
          <w:rFonts w:ascii="Times New Roman"/>
          <w:b/>
          <w:i w:val="false"/>
          <w:color w:val="000000"/>
        </w:rPr>
        <w:t xml:space="preserve"> 2. Порядок перевозок пассажиров и багажа на внутреннем</w:t>
      </w:r>
      <w:r>
        <w:br/>
      </w:r>
      <w:r>
        <w:rPr>
          <w:rFonts w:ascii="Times New Roman"/>
          <w:b/>
          <w:i w:val="false"/>
          <w:color w:val="000000"/>
        </w:rPr>
        <w:t>водном транспорте</w:t>
      </w:r>
    </w:p>
    <w:bookmarkEnd w:id="15"/>
    <w:bookmarkStart w:name="z20" w:id="16"/>
    <w:p>
      <w:pPr>
        <w:spacing w:after="0"/>
        <w:ind w:left="0"/>
        <w:jc w:val="both"/>
      </w:pPr>
      <w:r>
        <w:rPr>
          <w:rFonts w:ascii="Times New Roman"/>
          <w:b w:val="false"/>
          <w:i w:val="false"/>
          <w:color w:val="000000"/>
          <w:sz w:val="28"/>
        </w:rPr>
        <w:t>
      5. Перевозка пассажиров в зависимости от ее условий, продолжительности, протяженности и качества, представляемых внутренним водным транспортом, подразделяется на: транспортные, туристские, экскурсионные, по обслуживанию мероприятий.</w:t>
      </w:r>
    </w:p>
    <w:bookmarkEnd w:id="16"/>
    <w:p>
      <w:pPr>
        <w:spacing w:after="0"/>
        <w:ind w:left="0"/>
        <w:jc w:val="both"/>
      </w:pPr>
      <w:r>
        <w:rPr>
          <w:rFonts w:ascii="Times New Roman"/>
          <w:b w:val="false"/>
          <w:i w:val="false"/>
          <w:color w:val="000000"/>
          <w:sz w:val="28"/>
        </w:rPr>
        <w:t>
      Внутриреспубликанские перевозки подразделяются на:</w:t>
      </w:r>
    </w:p>
    <w:p>
      <w:pPr>
        <w:spacing w:after="0"/>
        <w:ind w:left="0"/>
        <w:jc w:val="both"/>
      </w:pPr>
      <w:r>
        <w:rPr>
          <w:rFonts w:ascii="Times New Roman"/>
          <w:b w:val="false"/>
          <w:i w:val="false"/>
          <w:color w:val="000000"/>
          <w:sz w:val="28"/>
        </w:rPr>
        <w:t>
      межобластные – перевозки, осуществляемые между пунктами отправления и назначения, находящимися в разных областях, или соединяющие населенные пункты с городами республиканского значения, столицей;</w:t>
      </w:r>
    </w:p>
    <w:p>
      <w:pPr>
        <w:spacing w:after="0"/>
        <w:ind w:left="0"/>
        <w:jc w:val="both"/>
      </w:pPr>
      <w:r>
        <w:rPr>
          <w:rFonts w:ascii="Times New Roman"/>
          <w:b w:val="false"/>
          <w:i w:val="false"/>
          <w:color w:val="000000"/>
          <w:sz w:val="28"/>
        </w:rPr>
        <w:t>
      межрайонные (междугородные внутриобластные) – перевозки в пределах одной области, осуществляемые между населенными пунктами, находящимися в разных районах, или соединяющие населенные пункты с городами областного значения;</w:t>
      </w:r>
    </w:p>
    <w:p>
      <w:pPr>
        <w:spacing w:after="0"/>
        <w:ind w:left="0"/>
        <w:jc w:val="both"/>
      </w:pPr>
      <w:r>
        <w:rPr>
          <w:rFonts w:ascii="Times New Roman"/>
          <w:b w:val="false"/>
          <w:i w:val="false"/>
          <w:color w:val="000000"/>
          <w:sz w:val="28"/>
        </w:rPr>
        <w:t>
      внутрирайонные – перевозки между населенными пунктами в пределах одного района;</w:t>
      </w:r>
    </w:p>
    <w:p>
      <w:pPr>
        <w:spacing w:after="0"/>
        <w:ind w:left="0"/>
        <w:jc w:val="both"/>
      </w:pPr>
      <w:r>
        <w:rPr>
          <w:rFonts w:ascii="Times New Roman"/>
          <w:b w:val="false"/>
          <w:i w:val="false"/>
          <w:color w:val="000000"/>
          <w:sz w:val="28"/>
        </w:rPr>
        <w:t>
      пригородные – перевозки по маршрутам, соединяющим населенный пункт с пригородной зоной протяженностью до пятидесяти километров, измеряемых от установленных границ населенного пункта;</w:t>
      </w:r>
    </w:p>
    <w:p>
      <w:pPr>
        <w:spacing w:after="0"/>
        <w:ind w:left="0"/>
        <w:jc w:val="both"/>
      </w:pPr>
      <w:r>
        <w:rPr>
          <w:rFonts w:ascii="Times New Roman"/>
          <w:b w:val="false"/>
          <w:i w:val="false"/>
          <w:color w:val="000000"/>
          <w:sz w:val="28"/>
        </w:rPr>
        <w:t>
      городские – перевозки в пределах установленных границ города.</w:t>
      </w:r>
    </w:p>
    <w:bookmarkStart w:name="z21" w:id="1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Договоры</w:t>
      </w:r>
      <w:r>
        <w:rPr>
          <w:rFonts w:ascii="Times New Roman"/>
          <w:b w:val="false"/>
          <w:i w:val="false"/>
          <w:color w:val="000000"/>
          <w:sz w:val="28"/>
        </w:rPr>
        <w:t xml:space="preserve"> </w:t>
      </w:r>
      <w:r>
        <w:rPr>
          <w:rFonts w:ascii="Times New Roman"/>
          <w:b w:val="false"/>
          <w:i w:val="false"/>
          <w:color w:val="000000"/>
          <w:sz w:val="28"/>
        </w:rPr>
        <w:t>перевозки</w:t>
      </w:r>
      <w:r>
        <w:rPr>
          <w:rFonts w:ascii="Times New Roman"/>
          <w:b w:val="false"/>
          <w:i w:val="false"/>
          <w:color w:val="000000"/>
          <w:sz w:val="28"/>
        </w:rPr>
        <w:t xml:space="preserve"> пассажира оформляются в виде проездного билета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Договор перевозки пассажира по экскурсионным и туристским маршрутам может оформляться в форме путевки или билета на перевозку групп пассажиров.</w:t>
      </w:r>
    </w:p>
    <w:bookmarkEnd w:id="17"/>
    <w:p>
      <w:pPr>
        <w:spacing w:after="0"/>
        <w:ind w:left="0"/>
        <w:jc w:val="both"/>
      </w:pPr>
      <w:r>
        <w:rPr>
          <w:rFonts w:ascii="Times New Roman"/>
          <w:b w:val="false"/>
          <w:i w:val="false"/>
          <w:color w:val="000000"/>
          <w:sz w:val="28"/>
        </w:rPr>
        <w:t xml:space="preserve">
      Договор перевозки багажа оформляется багажной квитанцией провоза багажа на внутреннем водном транспорте (далее – багажная квитанция)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Багажная квитанция заполняется шариковой ручкой или перьевой ручкой черным или синим цветом либо с использованием печатающего устройства. При заполнении багажной квитанции не допускаются исправления, подчистки и помарки.</w:t>
      </w:r>
    </w:p>
    <w:bookmarkStart w:name="z22" w:id="1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Проездной билет</w:t>
      </w:r>
      <w:r>
        <w:rPr>
          <w:rFonts w:ascii="Times New Roman"/>
          <w:b w:val="false"/>
          <w:i w:val="false"/>
          <w:color w:val="000000"/>
          <w:sz w:val="28"/>
        </w:rPr>
        <w:t xml:space="preserve"> содержит следующую информацию:</w:t>
      </w:r>
    </w:p>
    <w:bookmarkEnd w:id="18"/>
    <w:p>
      <w:pPr>
        <w:spacing w:after="0"/>
        <w:ind w:left="0"/>
        <w:jc w:val="both"/>
      </w:pPr>
      <w:r>
        <w:rPr>
          <w:rFonts w:ascii="Times New Roman"/>
          <w:b w:val="false"/>
          <w:i w:val="false"/>
          <w:color w:val="000000"/>
          <w:sz w:val="28"/>
        </w:rPr>
        <w:t>
      1) серия и номер проездного билета;</w:t>
      </w:r>
    </w:p>
    <w:p>
      <w:pPr>
        <w:spacing w:after="0"/>
        <w:ind w:left="0"/>
        <w:jc w:val="both"/>
      </w:pPr>
      <w:r>
        <w:rPr>
          <w:rFonts w:ascii="Times New Roman"/>
          <w:b w:val="false"/>
          <w:i w:val="false"/>
          <w:color w:val="000000"/>
          <w:sz w:val="28"/>
        </w:rPr>
        <w:t xml:space="preserve">
      2) фамилию, имя, отчество (при его наличии) пассажира; </w:t>
      </w:r>
    </w:p>
    <w:p>
      <w:pPr>
        <w:spacing w:after="0"/>
        <w:ind w:left="0"/>
        <w:jc w:val="both"/>
      </w:pPr>
      <w:r>
        <w:rPr>
          <w:rFonts w:ascii="Times New Roman"/>
          <w:b w:val="false"/>
          <w:i w:val="false"/>
          <w:color w:val="000000"/>
          <w:sz w:val="28"/>
        </w:rPr>
        <w:t xml:space="preserve">
      3) вид </w:t>
      </w:r>
      <w:r>
        <w:rPr>
          <w:rFonts w:ascii="Times New Roman"/>
          <w:b w:val="false"/>
          <w:i w:val="false"/>
          <w:color w:val="000000"/>
          <w:sz w:val="28"/>
        </w:rPr>
        <w:t>документа</w:t>
      </w:r>
      <w:r>
        <w:rPr>
          <w:rFonts w:ascii="Times New Roman"/>
          <w:b w:val="false"/>
          <w:i w:val="false"/>
          <w:color w:val="000000"/>
          <w:sz w:val="28"/>
        </w:rPr>
        <w:t>, удостоверяющего личность пассажира, и его реквизиты. При оформлении проезда несовершеннолетнего пассажира указывается серия и реквизиты свидетельства о рождении, дата его рождения (число, месяц, год);</w:t>
      </w:r>
    </w:p>
    <w:p>
      <w:pPr>
        <w:spacing w:after="0"/>
        <w:ind w:left="0"/>
        <w:jc w:val="both"/>
      </w:pPr>
      <w:r>
        <w:rPr>
          <w:rFonts w:ascii="Times New Roman"/>
          <w:b w:val="false"/>
          <w:i w:val="false"/>
          <w:color w:val="000000"/>
          <w:sz w:val="28"/>
        </w:rPr>
        <w:t>
      4) наименование перевозчика;</w:t>
      </w:r>
    </w:p>
    <w:p>
      <w:pPr>
        <w:spacing w:after="0"/>
        <w:ind w:left="0"/>
        <w:jc w:val="both"/>
      </w:pPr>
      <w:r>
        <w:rPr>
          <w:rFonts w:ascii="Times New Roman"/>
          <w:b w:val="false"/>
          <w:i w:val="false"/>
          <w:color w:val="000000"/>
          <w:sz w:val="28"/>
        </w:rPr>
        <w:t>
      5) бизнес идентификационный номер (БИН);</w:t>
      </w:r>
    </w:p>
    <w:p>
      <w:pPr>
        <w:spacing w:after="0"/>
        <w:ind w:left="0"/>
        <w:jc w:val="both"/>
      </w:pPr>
      <w:r>
        <w:rPr>
          <w:rFonts w:ascii="Times New Roman"/>
          <w:b w:val="false"/>
          <w:i w:val="false"/>
          <w:color w:val="000000"/>
          <w:sz w:val="28"/>
        </w:rPr>
        <w:t>
      6) наименование судна;</w:t>
      </w:r>
    </w:p>
    <w:p>
      <w:pPr>
        <w:spacing w:after="0"/>
        <w:ind w:left="0"/>
        <w:jc w:val="both"/>
      </w:pPr>
      <w:r>
        <w:rPr>
          <w:rFonts w:ascii="Times New Roman"/>
          <w:b w:val="false"/>
          <w:i w:val="false"/>
          <w:color w:val="000000"/>
          <w:sz w:val="28"/>
        </w:rPr>
        <w:t>
      7) наименование порта (пункта) отправления;</w:t>
      </w:r>
    </w:p>
    <w:p>
      <w:pPr>
        <w:spacing w:after="0"/>
        <w:ind w:left="0"/>
        <w:jc w:val="both"/>
      </w:pPr>
      <w:r>
        <w:rPr>
          <w:rFonts w:ascii="Times New Roman"/>
          <w:b w:val="false"/>
          <w:i w:val="false"/>
          <w:color w:val="000000"/>
          <w:sz w:val="28"/>
        </w:rPr>
        <w:t>
      8) дата (число, месяц) и время отправления (часы, минуты) судна;</w:t>
      </w:r>
    </w:p>
    <w:p>
      <w:pPr>
        <w:spacing w:after="0"/>
        <w:ind w:left="0"/>
        <w:jc w:val="both"/>
      </w:pPr>
      <w:r>
        <w:rPr>
          <w:rFonts w:ascii="Times New Roman"/>
          <w:b w:val="false"/>
          <w:i w:val="false"/>
          <w:color w:val="000000"/>
          <w:sz w:val="28"/>
        </w:rPr>
        <w:t>
      9) наименование конечного порта (пункта) назначения;</w:t>
      </w:r>
    </w:p>
    <w:p>
      <w:pPr>
        <w:spacing w:after="0"/>
        <w:ind w:left="0"/>
        <w:jc w:val="both"/>
      </w:pPr>
      <w:r>
        <w:rPr>
          <w:rFonts w:ascii="Times New Roman"/>
          <w:b w:val="false"/>
          <w:i w:val="false"/>
          <w:color w:val="000000"/>
          <w:sz w:val="28"/>
        </w:rPr>
        <w:t>
      10) дата и ожидаемое время прибытия в порт (пункт) назначения судна, которым прибывает пассажир;</w:t>
      </w:r>
    </w:p>
    <w:p>
      <w:pPr>
        <w:spacing w:after="0"/>
        <w:ind w:left="0"/>
        <w:jc w:val="both"/>
      </w:pPr>
      <w:r>
        <w:rPr>
          <w:rFonts w:ascii="Times New Roman"/>
          <w:b w:val="false"/>
          <w:i w:val="false"/>
          <w:color w:val="000000"/>
          <w:sz w:val="28"/>
        </w:rPr>
        <w:t xml:space="preserve">
      11) номер каюты; </w:t>
      </w:r>
    </w:p>
    <w:p>
      <w:pPr>
        <w:spacing w:after="0"/>
        <w:ind w:left="0"/>
        <w:jc w:val="both"/>
      </w:pPr>
      <w:r>
        <w:rPr>
          <w:rFonts w:ascii="Times New Roman"/>
          <w:b w:val="false"/>
          <w:i w:val="false"/>
          <w:color w:val="000000"/>
          <w:sz w:val="28"/>
        </w:rPr>
        <w:t>
      12) номер места в каюте;</w:t>
      </w:r>
    </w:p>
    <w:p>
      <w:pPr>
        <w:spacing w:after="0"/>
        <w:ind w:left="0"/>
        <w:jc w:val="both"/>
      </w:pPr>
      <w:r>
        <w:rPr>
          <w:rFonts w:ascii="Times New Roman"/>
          <w:b w:val="false"/>
          <w:i w:val="false"/>
          <w:color w:val="000000"/>
          <w:sz w:val="28"/>
        </w:rPr>
        <w:t>
      13) вид билета (полный, детский, льготный);</w:t>
      </w:r>
    </w:p>
    <w:p>
      <w:pPr>
        <w:spacing w:after="0"/>
        <w:ind w:left="0"/>
        <w:jc w:val="both"/>
      </w:pPr>
      <w:r>
        <w:rPr>
          <w:rFonts w:ascii="Times New Roman"/>
          <w:b w:val="false"/>
          <w:i w:val="false"/>
          <w:color w:val="000000"/>
          <w:sz w:val="28"/>
        </w:rPr>
        <w:t>
      14) общая стоимость проездного билета, в том числе тариф, сервисные услуги и сумма налога на добавленную стоимость;</w:t>
      </w:r>
    </w:p>
    <w:p>
      <w:pPr>
        <w:spacing w:after="0"/>
        <w:ind w:left="0"/>
        <w:jc w:val="both"/>
      </w:pPr>
      <w:r>
        <w:rPr>
          <w:rFonts w:ascii="Times New Roman"/>
          <w:b w:val="false"/>
          <w:i w:val="false"/>
          <w:color w:val="000000"/>
          <w:sz w:val="28"/>
        </w:rPr>
        <w:t>
      15) служебные отметки:</w:t>
      </w:r>
    </w:p>
    <w:p>
      <w:pPr>
        <w:spacing w:after="0"/>
        <w:ind w:left="0"/>
        <w:jc w:val="both"/>
      </w:pPr>
      <w:r>
        <w:rPr>
          <w:rFonts w:ascii="Times New Roman"/>
          <w:b w:val="false"/>
          <w:i w:val="false"/>
          <w:color w:val="000000"/>
          <w:sz w:val="28"/>
        </w:rPr>
        <w:t>
      наименование пункта продажи проездного документа (билета);</w:t>
      </w:r>
    </w:p>
    <w:p>
      <w:pPr>
        <w:spacing w:after="0"/>
        <w:ind w:left="0"/>
        <w:jc w:val="both"/>
      </w:pPr>
      <w:r>
        <w:rPr>
          <w:rFonts w:ascii="Times New Roman"/>
          <w:b w:val="false"/>
          <w:i w:val="false"/>
          <w:color w:val="000000"/>
          <w:sz w:val="28"/>
        </w:rPr>
        <w:t>
      дата и время продажи проездного документа (билета);</w:t>
      </w:r>
    </w:p>
    <w:p>
      <w:pPr>
        <w:spacing w:after="0"/>
        <w:ind w:left="0"/>
        <w:jc w:val="both"/>
      </w:pPr>
      <w:r>
        <w:rPr>
          <w:rFonts w:ascii="Times New Roman"/>
          <w:b w:val="false"/>
          <w:i w:val="false"/>
          <w:color w:val="000000"/>
          <w:sz w:val="28"/>
        </w:rPr>
        <w:t>
      фамилия, имя, отчество (при его наличии) билетного кассира.</w:t>
      </w:r>
    </w:p>
    <w:bookmarkStart w:name="z23" w:id="19"/>
    <w:p>
      <w:pPr>
        <w:spacing w:after="0"/>
        <w:ind w:left="0"/>
        <w:jc w:val="both"/>
      </w:pPr>
      <w:r>
        <w:rPr>
          <w:rFonts w:ascii="Times New Roman"/>
          <w:b w:val="false"/>
          <w:i w:val="false"/>
          <w:color w:val="000000"/>
          <w:sz w:val="28"/>
        </w:rPr>
        <w:t xml:space="preserve">
      8. Продажа билетов для детей осуществляется по предъявлению </w:t>
      </w:r>
      <w:r>
        <w:rPr>
          <w:rFonts w:ascii="Times New Roman"/>
          <w:b w:val="false"/>
          <w:i w:val="false"/>
          <w:color w:val="000000"/>
          <w:sz w:val="28"/>
        </w:rPr>
        <w:t>свидетельства</w:t>
      </w:r>
      <w:r>
        <w:rPr>
          <w:rFonts w:ascii="Times New Roman"/>
          <w:b w:val="false"/>
          <w:i w:val="false"/>
          <w:color w:val="000000"/>
          <w:sz w:val="28"/>
        </w:rPr>
        <w:t xml:space="preserve"> о рождении сопровождающими лицами. Сопровождающее лицо, не являющийся </w:t>
      </w:r>
      <w:r>
        <w:rPr>
          <w:rFonts w:ascii="Times New Roman"/>
          <w:b w:val="false"/>
          <w:i w:val="false"/>
          <w:color w:val="000000"/>
          <w:sz w:val="28"/>
        </w:rPr>
        <w:t>законным представителем</w:t>
      </w:r>
      <w:r>
        <w:rPr>
          <w:rFonts w:ascii="Times New Roman"/>
          <w:b w:val="false"/>
          <w:i w:val="false"/>
          <w:color w:val="000000"/>
          <w:sz w:val="28"/>
        </w:rPr>
        <w:t xml:space="preserve"> ребенка, предъявляет в билетную кассу документ на право сопровождения ребенка (доверенность). </w:t>
      </w:r>
    </w:p>
    <w:bookmarkEnd w:id="19"/>
    <w:p>
      <w:pPr>
        <w:spacing w:after="0"/>
        <w:ind w:left="0"/>
        <w:jc w:val="both"/>
      </w:pPr>
      <w:r>
        <w:rPr>
          <w:rFonts w:ascii="Times New Roman"/>
          <w:b w:val="false"/>
          <w:i w:val="false"/>
          <w:color w:val="000000"/>
          <w:sz w:val="28"/>
        </w:rPr>
        <w:t>
      Продажа билетов детям без сопровождения не допускается. Дети, следующие без сопровождения и оказавшиеся без билетов, передаются в ближайшем порту (пристани) дежурному сотруднику органов внутренних дел.</w:t>
      </w:r>
    </w:p>
    <w:bookmarkStart w:name="z24" w:id="20"/>
    <w:p>
      <w:pPr>
        <w:spacing w:after="0"/>
        <w:ind w:left="0"/>
        <w:jc w:val="both"/>
      </w:pPr>
      <w:r>
        <w:rPr>
          <w:rFonts w:ascii="Times New Roman"/>
          <w:b w:val="false"/>
          <w:i w:val="false"/>
          <w:color w:val="000000"/>
          <w:sz w:val="28"/>
        </w:rPr>
        <w:t>
      9. Плата за проезд пассажира и за провоз его багажа, за исключением ручной клади, которая провозится пассажиром бесплатно, определяется соглашением сторон или перевозчиком при проезде пассажира и провозе его багажа транспортом общего пользования.</w:t>
      </w:r>
    </w:p>
    <w:bookmarkEnd w:id="20"/>
    <w:p>
      <w:pPr>
        <w:spacing w:after="0"/>
        <w:ind w:left="0"/>
        <w:jc w:val="both"/>
      </w:pPr>
      <w:r>
        <w:rPr>
          <w:rFonts w:ascii="Times New Roman"/>
          <w:b w:val="false"/>
          <w:i w:val="false"/>
          <w:color w:val="000000"/>
          <w:sz w:val="28"/>
        </w:rPr>
        <w:t>
      Под ручной кладью понимаются легко переносимые, не стесняющие других пассажиров вещи длиной не более чем 1,8 метра или суммарной длиной по периметру не более чем 2,6 метра, общий вес которой составляет не более чем 36 килограммов, и на скоростных судах – не более чем 20 килограммов.</w:t>
      </w:r>
    </w:p>
    <w:p>
      <w:pPr>
        <w:spacing w:after="0"/>
        <w:ind w:left="0"/>
        <w:jc w:val="both"/>
      </w:pPr>
      <w:r>
        <w:rPr>
          <w:rFonts w:ascii="Times New Roman"/>
          <w:b w:val="false"/>
          <w:i w:val="false"/>
          <w:color w:val="000000"/>
          <w:sz w:val="28"/>
        </w:rPr>
        <w:t>
      Пассажиры из числа лиц с инвалидностью и маломобильных групп населения дополнительно провозят с собой бесплатно технические вспомогательные (компенсаторные) средства и специальные средства передвижения, предназначенные для личного пользования.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индустрии и инфраструктурного развития РК от 30.12.2022 </w:t>
      </w:r>
      <w:r>
        <w:rPr>
          <w:rFonts w:ascii="Times New Roman"/>
          <w:b w:val="false"/>
          <w:i w:val="false"/>
          <w:color w:val="000000"/>
          <w:sz w:val="28"/>
        </w:rPr>
        <w:t>№ 761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21"/>
    <w:p>
      <w:pPr>
        <w:spacing w:after="0"/>
        <w:ind w:left="0"/>
        <w:jc w:val="both"/>
      </w:pPr>
      <w:r>
        <w:rPr>
          <w:rFonts w:ascii="Times New Roman"/>
          <w:b w:val="false"/>
          <w:i w:val="false"/>
          <w:color w:val="000000"/>
          <w:sz w:val="28"/>
        </w:rPr>
        <w:t>
      10. Перевозчик организовывает продажу билетов, в том числе предварительную, а также предоставление услуг справочных служб, камер хранения, комнат отдыха, комнаты матери и ребенка и медицинский пункт с изолятором и помещение санитарно-карантинного пункта в портах.</w:t>
      </w:r>
    </w:p>
    <w:bookmarkEnd w:id="21"/>
    <w:p>
      <w:pPr>
        <w:spacing w:after="0"/>
        <w:ind w:left="0"/>
        <w:jc w:val="both"/>
      </w:pPr>
      <w:r>
        <w:rPr>
          <w:rFonts w:ascii="Times New Roman"/>
          <w:b w:val="false"/>
          <w:i w:val="false"/>
          <w:color w:val="000000"/>
          <w:sz w:val="28"/>
        </w:rPr>
        <w:t>
      Выдача устных справок пассажирам осуществляется информатором справочного бюро. Справочное бюро обеспечивает:</w:t>
      </w:r>
    </w:p>
    <w:p>
      <w:pPr>
        <w:spacing w:after="0"/>
        <w:ind w:left="0"/>
        <w:jc w:val="both"/>
      </w:pPr>
      <w:r>
        <w:rPr>
          <w:rFonts w:ascii="Times New Roman"/>
          <w:b w:val="false"/>
          <w:i w:val="false"/>
          <w:color w:val="000000"/>
          <w:sz w:val="28"/>
        </w:rPr>
        <w:t>
      1) хорошо обозреваемой вывеской "Справочное бюро" на государственном и русском языках с указанием времени его работы и фамилии, имени, отчества (при его наличии) информатора;</w:t>
      </w:r>
    </w:p>
    <w:p>
      <w:pPr>
        <w:spacing w:after="0"/>
        <w:ind w:left="0"/>
        <w:jc w:val="both"/>
      </w:pPr>
      <w:r>
        <w:rPr>
          <w:rFonts w:ascii="Times New Roman"/>
          <w:b w:val="false"/>
          <w:i w:val="false"/>
          <w:color w:val="000000"/>
          <w:sz w:val="28"/>
        </w:rPr>
        <w:t>
      2) расписанием движения судов с указанием времени их отправления от данного порта, прибытия в конечный пункт и времени прибытия всех судов на данный порт;</w:t>
      </w:r>
    </w:p>
    <w:p>
      <w:pPr>
        <w:spacing w:after="0"/>
        <w:ind w:left="0"/>
        <w:jc w:val="both"/>
      </w:pPr>
      <w:r>
        <w:rPr>
          <w:rFonts w:ascii="Times New Roman"/>
          <w:b w:val="false"/>
          <w:i w:val="false"/>
          <w:color w:val="000000"/>
          <w:sz w:val="28"/>
        </w:rPr>
        <w:t>
      3) таблицей стоимости проезда и провоза багажа по всем маршрутам, обслуживаемым данным портом.</w:t>
      </w:r>
    </w:p>
    <w:p>
      <w:pPr>
        <w:spacing w:after="0"/>
        <w:ind w:left="0"/>
        <w:jc w:val="both"/>
      </w:pPr>
      <w:r>
        <w:rPr>
          <w:rFonts w:ascii="Times New Roman"/>
          <w:b w:val="false"/>
          <w:i w:val="false"/>
          <w:color w:val="000000"/>
          <w:sz w:val="28"/>
        </w:rPr>
        <w:t>
      Багаж принимается на хранение в любой упаковке, независимо от ее внешней формы (чемодан, рюкзак, сверток, стеклянная тара). Отдельные предметы (лыжи, коляски, спортивный инвентарь и тому подобные) принимаются на хранение без упаковки. Упаковка обеспечивает сохранность вещей при их переносе и хранении на стеллажах.</w:t>
      </w:r>
    </w:p>
    <w:p>
      <w:pPr>
        <w:spacing w:after="0"/>
        <w:ind w:left="0"/>
        <w:jc w:val="both"/>
      </w:pPr>
      <w:r>
        <w:rPr>
          <w:rFonts w:ascii="Times New Roman"/>
          <w:b w:val="false"/>
          <w:i w:val="false"/>
          <w:color w:val="000000"/>
          <w:sz w:val="28"/>
        </w:rPr>
        <w:t>
      При приеме багажа на хранение проверяется надежность упаковки и в случае ее неисправности пассажиру предлагается устранить неисправность.</w:t>
      </w:r>
    </w:p>
    <w:p>
      <w:pPr>
        <w:spacing w:after="0"/>
        <w:ind w:left="0"/>
        <w:jc w:val="both"/>
      </w:pPr>
      <w:r>
        <w:rPr>
          <w:rFonts w:ascii="Times New Roman"/>
          <w:b w:val="false"/>
          <w:i w:val="false"/>
          <w:color w:val="000000"/>
          <w:sz w:val="28"/>
        </w:rPr>
        <w:t>
      Не принимаются на хранение вещи, которые по своим свойствам загрязняют или вредят вещам других пассажиров, а также огнеопасные, взрывчатые, отравляющие, ядовитые, едкие и зловонные вещества.</w:t>
      </w:r>
    </w:p>
    <w:p>
      <w:pPr>
        <w:spacing w:after="0"/>
        <w:ind w:left="0"/>
        <w:jc w:val="both"/>
      </w:pPr>
      <w:r>
        <w:rPr>
          <w:rFonts w:ascii="Times New Roman"/>
          <w:b w:val="false"/>
          <w:i w:val="false"/>
          <w:color w:val="000000"/>
          <w:sz w:val="28"/>
        </w:rPr>
        <w:t>
      Комната матери и ребенка предназначена для обслуживания пассажиров с детьми в возрасте до 5 лет и беременных женщин.</w:t>
      </w:r>
    </w:p>
    <w:bookmarkStart w:name="z26" w:id="22"/>
    <w:p>
      <w:pPr>
        <w:spacing w:after="0"/>
        <w:ind w:left="0"/>
        <w:jc w:val="both"/>
      </w:pPr>
      <w:r>
        <w:rPr>
          <w:rFonts w:ascii="Times New Roman"/>
          <w:b w:val="false"/>
          <w:i w:val="false"/>
          <w:color w:val="000000"/>
          <w:sz w:val="28"/>
        </w:rPr>
        <w:t>
      11. В портах обеспечиваются:</w:t>
      </w:r>
    </w:p>
    <w:bookmarkEnd w:id="22"/>
    <w:p>
      <w:pPr>
        <w:spacing w:after="0"/>
        <w:ind w:left="0"/>
        <w:jc w:val="both"/>
      </w:pPr>
      <w:r>
        <w:rPr>
          <w:rFonts w:ascii="Times New Roman"/>
          <w:b w:val="false"/>
          <w:i w:val="false"/>
          <w:color w:val="000000"/>
          <w:sz w:val="28"/>
        </w:rPr>
        <w:t>
      1) выделение мест с установкой специальных дорожных знаков для парковки автотранспортных средств лиц с инвалидностью;</w:t>
      </w:r>
    </w:p>
    <w:p>
      <w:pPr>
        <w:spacing w:after="0"/>
        <w:ind w:left="0"/>
        <w:jc w:val="both"/>
      </w:pPr>
      <w:r>
        <w:rPr>
          <w:rFonts w:ascii="Times New Roman"/>
          <w:b w:val="false"/>
          <w:i w:val="false"/>
          <w:color w:val="000000"/>
          <w:sz w:val="28"/>
        </w:rPr>
        <w:t>
      2) приспособление зданий, подъезда к зданиям (входа в здание, лестниц), путей движения внутри здания для маломобильных групп населения;</w:t>
      </w:r>
    </w:p>
    <w:p>
      <w:pPr>
        <w:spacing w:after="0"/>
        <w:ind w:left="0"/>
        <w:jc w:val="both"/>
      </w:pPr>
      <w:r>
        <w:rPr>
          <w:rFonts w:ascii="Times New Roman"/>
          <w:b w:val="false"/>
          <w:i w:val="false"/>
          <w:color w:val="000000"/>
          <w:sz w:val="28"/>
        </w:rPr>
        <w:t>
      3) оборудование информационными сигнальными устройствами и средствами связи, доступными для лиц с инвалидностью по слуху и зрению, в соответствии с требованиями Закона Республики Казахстан "О социальной защите лиц с инвалидностью в Республике Казахстан";</w:t>
      </w:r>
    </w:p>
    <w:p>
      <w:pPr>
        <w:spacing w:after="0"/>
        <w:ind w:left="0"/>
        <w:jc w:val="both"/>
      </w:pPr>
      <w:r>
        <w:rPr>
          <w:rFonts w:ascii="Times New Roman"/>
          <w:b w:val="false"/>
          <w:i w:val="false"/>
          <w:color w:val="000000"/>
          <w:sz w:val="28"/>
        </w:rPr>
        <w:t>
      4) наличие дежурной кресло-коляски для обслуживания лиц с инвалидностью, имеющих нарушение опорно-двигательного аппарата и других маломобильных групп населения;</w:t>
      </w:r>
    </w:p>
    <w:p>
      <w:pPr>
        <w:spacing w:after="0"/>
        <w:ind w:left="0"/>
        <w:jc w:val="both"/>
      </w:pPr>
      <w:r>
        <w:rPr>
          <w:rFonts w:ascii="Times New Roman"/>
          <w:b w:val="false"/>
          <w:i w:val="false"/>
          <w:color w:val="000000"/>
          <w:sz w:val="28"/>
        </w:rPr>
        <w:t>
      5) отведение в залах ожидания специальных мест для лиц с инвалидностью, которые оборудованы с учетом потребностей маломобильных групп населения;</w:t>
      </w:r>
    </w:p>
    <w:p>
      <w:pPr>
        <w:spacing w:after="0"/>
        <w:ind w:left="0"/>
        <w:jc w:val="both"/>
      </w:pPr>
      <w:r>
        <w:rPr>
          <w:rFonts w:ascii="Times New Roman"/>
          <w:b w:val="false"/>
          <w:i w:val="false"/>
          <w:color w:val="000000"/>
          <w:sz w:val="28"/>
        </w:rPr>
        <w:t>
      6) оборудование общественных туалетов кабинами для лиц, передвигающихся на кресло-колясках;</w:t>
      </w:r>
    </w:p>
    <w:p>
      <w:pPr>
        <w:spacing w:after="0"/>
        <w:ind w:left="0"/>
        <w:jc w:val="both"/>
      </w:pPr>
      <w:r>
        <w:rPr>
          <w:rFonts w:ascii="Times New Roman"/>
          <w:b w:val="false"/>
          <w:i w:val="false"/>
          <w:color w:val="000000"/>
          <w:sz w:val="28"/>
        </w:rPr>
        <w:t>
      7) установление специализированных таксофонов для лиц, передвигающихся на кресло-колясках;</w:t>
      </w:r>
    </w:p>
    <w:p>
      <w:pPr>
        <w:spacing w:after="0"/>
        <w:ind w:left="0"/>
        <w:jc w:val="both"/>
      </w:pPr>
      <w:r>
        <w:rPr>
          <w:rFonts w:ascii="Times New Roman"/>
          <w:b w:val="false"/>
          <w:i w:val="false"/>
          <w:color w:val="000000"/>
          <w:sz w:val="28"/>
        </w:rPr>
        <w:t>
      8) оборудование специализированных билетных касс для обслуживания лиц с инвалидностью.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Министра индустрии и инфраструктурного развития РК от 30.12.2022 </w:t>
      </w:r>
      <w:r>
        <w:rPr>
          <w:rFonts w:ascii="Times New Roman"/>
          <w:b w:val="false"/>
          <w:i w:val="false"/>
          <w:color w:val="000000"/>
          <w:sz w:val="28"/>
        </w:rPr>
        <w:t>№ 761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23"/>
    <w:p>
      <w:pPr>
        <w:spacing w:after="0"/>
        <w:ind w:left="0"/>
        <w:jc w:val="both"/>
      </w:pPr>
      <w:r>
        <w:rPr>
          <w:rFonts w:ascii="Times New Roman"/>
          <w:b w:val="false"/>
          <w:i w:val="false"/>
          <w:color w:val="000000"/>
          <w:sz w:val="28"/>
        </w:rPr>
        <w:t>
      12. Продажа билетов, в том числе предварительная, производится через билетные кассы речных вокзалов, а в случае отсутствия билетных касс на промежуточных остановочных пунктах маршрута, осуществляется перевозчиком при условии наличия свободных мест для сидения на судне, а также до нормы наполняемости пассажирского судна при осуществлении перевозок пассажиров и багажа на расстояние не более 50 километров.</w:t>
      </w:r>
    </w:p>
    <w:bookmarkEnd w:id="23"/>
    <w:bookmarkStart w:name="z28" w:id="24"/>
    <w:p>
      <w:pPr>
        <w:spacing w:after="0"/>
        <w:ind w:left="0"/>
        <w:jc w:val="both"/>
      </w:pPr>
      <w:r>
        <w:rPr>
          <w:rFonts w:ascii="Times New Roman"/>
          <w:b w:val="false"/>
          <w:i w:val="false"/>
          <w:color w:val="000000"/>
          <w:sz w:val="28"/>
        </w:rPr>
        <w:t>
      13. В кассах предварительной продажи реализация билетов начинается за 7 суток и заканчивается за сутки до отправления судна.</w:t>
      </w:r>
    </w:p>
    <w:bookmarkEnd w:id="24"/>
    <w:bookmarkStart w:name="z29" w:id="25"/>
    <w:p>
      <w:pPr>
        <w:spacing w:after="0"/>
        <w:ind w:left="0"/>
        <w:jc w:val="both"/>
      </w:pPr>
      <w:r>
        <w:rPr>
          <w:rFonts w:ascii="Times New Roman"/>
          <w:b w:val="false"/>
          <w:i w:val="false"/>
          <w:color w:val="000000"/>
          <w:sz w:val="28"/>
        </w:rPr>
        <w:t>
      14. В кассах текущей продажи реализация билетов начинается за сутки до отправления и заканчивается за 5 минут до отправления судна.</w:t>
      </w:r>
    </w:p>
    <w:bookmarkEnd w:id="25"/>
    <w:bookmarkStart w:name="z30" w:id="26"/>
    <w:p>
      <w:pPr>
        <w:spacing w:after="0"/>
        <w:ind w:left="0"/>
        <w:jc w:val="both"/>
      </w:pPr>
      <w:r>
        <w:rPr>
          <w:rFonts w:ascii="Times New Roman"/>
          <w:b w:val="false"/>
          <w:i w:val="false"/>
          <w:color w:val="000000"/>
          <w:sz w:val="28"/>
        </w:rPr>
        <w:t>
      15. В случае утери билета и обращения пассажира в кассу речного вокзала или к перевозчику не менее чем за 1 час до отправления судна и факт приобретения проездного билета пассажиром подтвержден в месте продажи билета купоном кассира, билет подлежит восстановлению без взимания платы.</w:t>
      </w:r>
    </w:p>
    <w:bookmarkEnd w:id="26"/>
    <w:bookmarkStart w:name="z31" w:id="27"/>
    <w:p>
      <w:pPr>
        <w:spacing w:after="0"/>
        <w:ind w:left="0"/>
        <w:jc w:val="both"/>
      </w:pPr>
      <w:r>
        <w:rPr>
          <w:rFonts w:ascii="Times New Roman"/>
          <w:b w:val="false"/>
          <w:i w:val="false"/>
          <w:color w:val="000000"/>
          <w:sz w:val="28"/>
        </w:rPr>
        <w:t xml:space="preserve">
      16. За задержку отправления пассажирского судна или прибытие его в порт назначения с опозданием (за исключением перевозок в городском и пригородном сообщении, а также на переправах) перевозчик уплачивает пассажиру штраф в размере трех процентов провозной платы за каждый час задержки или опоздания, если перевозчик не докажет, что такая задержка или прибытие с опозданием произошли вследствие обстоятельств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53 Закона. </w:t>
      </w:r>
    </w:p>
    <w:bookmarkEnd w:id="27"/>
    <w:p>
      <w:pPr>
        <w:spacing w:after="0"/>
        <w:ind w:left="0"/>
        <w:jc w:val="both"/>
      </w:pPr>
      <w:r>
        <w:rPr>
          <w:rFonts w:ascii="Times New Roman"/>
          <w:b w:val="false"/>
          <w:i w:val="false"/>
          <w:color w:val="000000"/>
          <w:sz w:val="28"/>
        </w:rPr>
        <w:t xml:space="preserve">
      В случаях задержки отправления пассажирского судна или прибытия его в порт назначения с опозданием, капитаном судна составляется акт общей формы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(далее – акт), один экземпляр которого передается пассажиру.</w:t>
      </w:r>
    </w:p>
    <w:p>
      <w:pPr>
        <w:spacing w:after="0"/>
        <w:ind w:left="0"/>
        <w:jc w:val="both"/>
      </w:pPr>
      <w:r>
        <w:rPr>
          <w:rFonts w:ascii="Times New Roman"/>
          <w:b w:val="false"/>
          <w:i w:val="false"/>
          <w:color w:val="000000"/>
          <w:sz w:val="28"/>
        </w:rPr>
        <w:t xml:space="preserve">
      Акт заполняется шариковой ручкой или перьевой ручкой черным или синим цветом либо с использованием печатающего устройства. При заполнении багажной </w:t>
      </w:r>
      <w:r>
        <w:rPr>
          <w:rFonts w:ascii="Times New Roman"/>
          <w:b w:val="false"/>
          <w:i w:val="false"/>
          <w:color w:val="000000"/>
          <w:sz w:val="28"/>
        </w:rPr>
        <w:t>квитанции</w:t>
      </w:r>
      <w:r>
        <w:rPr>
          <w:rFonts w:ascii="Times New Roman"/>
          <w:b w:val="false"/>
          <w:i w:val="false"/>
          <w:color w:val="000000"/>
          <w:sz w:val="28"/>
        </w:rPr>
        <w:t xml:space="preserve"> не допускаются исправления, подчистки и помарки.</w:t>
      </w:r>
    </w:p>
    <w:p>
      <w:pPr>
        <w:spacing w:after="0"/>
        <w:ind w:left="0"/>
        <w:jc w:val="both"/>
      </w:pPr>
      <w:r>
        <w:rPr>
          <w:rFonts w:ascii="Times New Roman"/>
          <w:b w:val="false"/>
          <w:i w:val="false"/>
          <w:color w:val="000000"/>
          <w:sz w:val="28"/>
        </w:rPr>
        <w:t>
      При составлении акта указывается:</w:t>
      </w:r>
    </w:p>
    <w:p>
      <w:pPr>
        <w:spacing w:after="0"/>
        <w:ind w:left="0"/>
        <w:jc w:val="both"/>
      </w:pPr>
      <w:r>
        <w:rPr>
          <w:rFonts w:ascii="Times New Roman"/>
          <w:b w:val="false"/>
          <w:i w:val="false"/>
          <w:color w:val="000000"/>
          <w:sz w:val="28"/>
        </w:rPr>
        <w:t>
      1) порядковый номер акта и дата его составления;</w:t>
      </w:r>
    </w:p>
    <w:p>
      <w:pPr>
        <w:spacing w:after="0"/>
        <w:ind w:left="0"/>
        <w:jc w:val="both"/>
      </w:pPr>
      <w:r>
        <w:rPr>
          <w:rFonts w:ascii="Times New Roman"/>
          <w:b w:val="false"/>
          <w:i w:val="false"/>
          <w:color w:val="000000"/>
          <w:sz w:val="28"/>
        </w:rPr>
        <w:t>
      2) в строке "Перевозчик" – наименование судна, фамилия, имя и отчество (при его наличии) капитана судна;</w:t>
      </w:r>
    </w:p>
    <w:p>
      <w:pPr>
        <w:spacing w:after="0"/>
        <w:ind w:left="0"/>
        <w:jc w:val="both"/>
      </w:pPr>
      <w:r>
        <w:rPr>
          <w:rFonts w:ascii="Times New Roman"/>
          <w:b w:val="false"/>
          <w:i w:val="false"/>
          <w:color w:val="000000"/>
          <w:sz w:val="28"/>
        </w:rPr>
        <w:t>
      3) в строке "Пассажир" – фамилия, имя и отчество (при его наличии) пассажира;</w:t>
      </w:r>
    </w:p>
    <w:p>
      <w:pPr>
        <w:spacing w:after="0"/>
        <w:ind w:left="0"/>
        <w:jc w:val="both"/>
      </w:pPr>
      <w:r>
        <w:rPr>
          <w:rFonts w:ascii="Times New Roman"/>
          <w:b w:val="false"/>
          <w:i w:val="false"/>
          <w:color w:val="000000"/>
          <w:sz w:val="28"/>
        </w:rPr>
        <w:t>
      4) в графе "Порт (пункт) посадки" – точное наименование порта либо наименование пункта посадки пассажира на борт судна;</w:t>
      </w:r>
    </w:p>
    <w:p>
      <w:pPr>
        <w:spacing w:after="0"/>
        <w:ind w:left="0"/>
        <w:jc w:val="both"/>
      </w:pPr>
      <w:r>
        <w:rPr>
          <w:rFonts w:ascii="Times New Roman"/>
          <w:b w:val="false"/>
          <w:i w:val="false"/>
          <w:color w:val="000000"/>
          <w:sz w:val="28"/>
        </w:rPr>
        <w:t>
      5) в графе "Дата и время посадки" – время отплытия судна из пункта посадки пассажира на борт судна";</w:t>
      </w:r>
    </w:p>
    <w:p>
      <w:pPr>
        <w:spacing w:after="0"/>
        <w:ind w:left="0"/>
        <w:jc w:val="both"/>
      </w:pPr>
      <w:r>
        <w:rPr>
          <w:rFonts w:ascii="Times New Roman"/>
          <w:b w:val="false"/>
          <w:i w:val="false"/>
          <w:color w:val="000000"/>
          <w:sz w:val="28"/>
        </w:rPr>
        <w:t>
      4) в графе "Порт (пункт) прибытия" – точное наименование порта либо наименование пункта высадки пассажира с борт судна;</w:t>
      </w:r>
    </w:p>
    <w:p>
      <w:pPr>
        <w:spacing w:after="0"/>
        <w:ind w:left="0"/>
        <w:jc w:val="both"/>
      </w:pPr>
      <w:r>
        <w:rPr>
          <w:rFonts w:ascii="Times New Roman"/>
          <w:b w:val="false"/>
          <w:i w:val="false"/>
          <w:color w:val="000000"/>
          <w:sz w:val="28"/>
        </w:rPr>
        <w:t>
      5) в графе "Дата и время прибытия" – время причаливания судна к пристани пункта назначения и начала высадки пассажиров;</w:t>
      </w:r>
    </w:p>
    <w:p>
      <w:pPr>
        <w:spacing w:after="0"/>
        <w:ind w:left="0"/>
        <w:jc w:val="both"/>
      </w:pPr>
      <w:r>
        <w:rPr>
          <w:rFonts w:ascii="Times New Roman"/>
          <w:b w:val="false"/>
          <w:i w:val="false"/>
          <w:color w:val="000000"/>
          <w:sz w:val="28"/>
        </w:rPr>
        <w:t>
      6) в строке "Причина составления настоящего акта" указываются обстоятельства, приведшие к необходимости составления акта.</w:t>
      </w:r>
    </w:p>
    <w:p>
      <w:pPr>
        <w:spacing w:after="0"/>
        <w:ind w:left="0"/>
        <w:jc w:val="both"/>
      </w:pPr>
      <w:r>
        <w:rPr>
          <w:rFonts w:ascii="Times New Roman"/>
          <w:b w:val="false"/>
          <w:i w:val="false"/>
          <w:color w:val="000000"/>
          <w:sz w:val="28"/>
        </w:rPr>
        <w:t xml:space="preserve">
      Уплата указанных штрафов производится в билетной кассе по заявлению пассажира с предъявлением проездного </w:t>
      </w:r>
      <w:r>
        <w:rPr>
          <w:rFonts w:ascii="Times New Roman"/>
          <w:b w:val="false"/>
          <w:i w:val="false"/>
          <w:color w:val="000000"/>
          <w:sz w:val="28"/>
        </w:rPr>
        <w:t>билета</w:t>
      </w:r>
      <w:r>
        <w:rPr>
          <w:rFonts w:ascii="Times New Roman"/>
          <w:b w:val="false"/>
          <w:i w:val="false"/>
          <w:color w:val="000000"/>
          <w:sz w:val="28"/>
        </w:rPr>
        <w:t xml:space="preserve"> и </w:t>
      </w:r>
      <w:r>
        <w:rPr>
          <w:rFonts w:ascii="Times New Roman"/>
          <w:b w:val="false"/>
          <w:i w:val="false"/>
          <w:color w:val="000000"/>
          <w:sz w:val="28"/>
        </w:rPr>
        <w:t>акта</w:t>
      </w:r>
      <w:r>
        <w:rPr>
          <w:rFonts w:ascii="Times New Roman"/>
          <w:b w:val="false"/>
          <w:i w:val="false"/>
          <w:color w:val="000000"/>
          <w:sz w:val="28"/>
        </w:rPr>
        <w:t>. Комиссионный сбор не взимается.</w:t>
      </w:r>
    </w:p>
    <w:p>
      <w:pPr>
        <w:spacing w:after="0"/>
        <w:ind w:left="0"/>
        <w:jc w:val="both"/>
      </w:pPr>
      <w:r>
        <w:rPr>
          <w:rFonts w:ascii="Times New Roman"/>
          <w:b w:val="false"/>
          <w:i w:val="false"/>
          <w:color w:val="000000"/>
          <w:sz w:val="28"/>
        </w:rPr>
        <w:t xml:space="preserve">
      Сумма взысканного штрафа не превышает размер провозной платы. </w:t>
      </w:r>
    </w:p>
    <w:bookmarkStart w:name="z32" w:id="28"/>
    <w:p>
      <w:pPr>
        <w:spacing w:after="0"/>
        <w:ind w:left="0"/>
        <w:jc w:val="both"/>
      </w:pPr>
      <w:r>
        <w:rPr>
          <w:rFonts w:ascii="Times New Roman"/>
          <w:b w:val="false"/>
          <w:i w:val="false"/>
          <w:color w:val="000000"/>
          <w:sz w:val="28"/>
        </w:rPr>
        <w:t xml:space="preserve">
      17. В случае отказа пассажира от поездки до отхода судна, пассажир возвращает проездной билет в кассу речного вокзала до отправления судна и ему возвращается уплаченная стоимость билета. </w:t>
      </w:r>
    </w:p>
    <w:bookmarkEnd w:id="28"/>
    <w:p>
      <w:pPr>
        <w:spacing w:after="0"/>
        <w:ind w:left="0"/>
        <w:jc w:val="both"/>
      </w:pPr>
      <w:r>
        <w:rPr>
          <w:rFonts w:ascii="Times New Roman"/>
          <w:b w:val="false"/>
          <w:i w:val="false"/>
          <w:color w:val="000000"/>
          <w:sz w:val="28"/>
        </w:rPr>
        <w:t xml:space="preserve">
      Возврат платежей производится при предъявлении </w:t>
      </w:r>
      <w:r>
        <w:rPr>
          <w:rFonts w:ascii="Times New Roman"/>
          <w:b w:val="false"/>
          <w:i w:val="false"/>
          <w:color w:val="000000"/>
          <w:sz w:val="28"/>
        </w:rPr>
        <w:t>документа</w:t>
      </w:r>
      <w:r>
        <w:rPr>
          <w:rFonts w:ascii="Times New Roman"/>
          <w:b w:val="false"/>
          <w:i w:val="false"/>
          <w:color w:val="000000"/>
          <w:sz w:val="28"/>
        </w:rPr>
        <w:t>, удостоверяющего личность пассажира.</w:t>
      </w:r>
    </w:p>
    <w:bookmarkStart w:name="z33" w:id="29"/>
    <w:p>
      <w:pPr>
        <w:spacing w:after="0"/>
        <w:ind w:left="0"/>
        <w:jc w:val="both"/>
      </w:pPr>
      <w:r>
        <w:rPr>
          <w:rFonts w:ascii="Times New Roman"/>
          <w:b w:val="false"/>
          <w:i w:val="false"/>
          <w:color w:val="000000"/>
          <w:sz w:val="28"/>
        </w:rPr>
        <w:t xml:space="preserve">
      18. В случае отказа пассажира от поездки после начала рейса или в любом порту остановки судна, капитан судна составляет акт, на основании которого пассажир обращается в билетную кассу с предъявлением проездного </w:t>
      </w:r>
      <w:r>
        <w:rPr>
          <w:rFonts w:ascii="Times New Roman"/>
          <w:b w:val="false"/>
          <w:i w:val="false"/>
          <w:color w:val="000000"/>
          <w:sz w:val="28"/>
        </w:rPr>
        <w:t>билета</w:t>
      </w:r>
      <w:r>
        <w:rPr>
          <w:rFonts w:ascii="Times New Roman"/>
          <w:b w:val="false"/>
          <w:i w:val="false"/>
          <w:color w:val="000000"/>
          <w:sz w:val="28"/>
        </w:rPr>
        <w:t xml:space="preserve"> и </w:t>
      </w:r>
      <w:r>
        <w:rPr>
          <w:rFonts w:ascii="Times New Roman"/>
          <w:b w:val="false"/>
          <w:i w:val="false"/>
          <w:color w:val="000000"/>
          <w:sz w:val="28"/>
        </w:rPr>
        <w:t>акта</w:t>
      </w:r>
      <w:r>
        <w:rPr>
          <w:rFonts w:ascii="Times New Roman"/>
          <w:b w:val="false"/>
          <w:i w:val="false"/>
          <w:color w:val="000000"/>
          <w:sz w:val="28"/>
        </w:rPr>
        <w:t>. На основании указанных документов пассажиру возвращается стоимость проезда за непройденное судном расстояние. Комиссионный сбор не взимается.</w:t>
      </w:r>
    </w:p>
    <w:bookmarkEnd w:id="29"/>
    <w:bookmarkStart w:name="z34" w:id="30"/>
    <w:p>
      <w:pPr>
        <w:spacing w:after="0"/>
        <w:ind w:left="0"/>
        <w:jc w:val="both"/>
      </w:pPr>
      <w:r>
        <w:rPr>
          <w:rFonts w:ascii="Times New Roman"/>
          <w:b w:val="false"/>
          <w:i w:val="false"/>
          <w:color w:val="000000"/>
          <w:sz w:val="28"/>
        </w:rPr>
        <w:t>
      19. При возврате билетов в случае опоздания пассажира на судно ему возмещается сумма, равная 50 процентам от стоимости билета.</w:t>
      </w:r>
    </w:p>
    <w:bookmarkEnd w:id="30"/>
    <w:bookmarkStart w:name="z35" w:id="31"/>
    <w:p>
      <w:pPr>
        <w:spacing w:after="0"/>
        <w:ind w:left="0"/>
        <w:jc w:val="both"/>
      </w:pPr>
      <w:r>
        <w:rPr>
          <w:rFonts w:ascii="Times New Roman"/>
          <w:b w:val="false"/>
          <w:i w:val="false"/>
          <w:color w:val="000000"/>
          <w:sz w:val="28"/>
        </w:rPr>
        <w:t>
      20. В случае отказа пассажира от поездки из-за задержки отправления судна в пункте отправления ему возвращается уплаченная стоимость проезда в полном размере, а также возмещаются убытки, понесенные им в связи с такой задержкой.</w:t>
      </w:r>
    </w:p>
    <w:bookmarkEnd w:id="31"/>
    <w:bookmarkStart w:name="z36" w:id="32"/>
    <w:p>
      <w:pPr>
        <w:spacing w:after="0"/>
        <w:ind w:left="0"/>
        <w:jc w:val="both"/>
      </w:pPr>
      <w:r>
        <w:rPr>
          <w:rFonts w:ascii="Times New Roman"/>
          <w:b w:val="false"/>
          <w:i w:val="false"/>
          <w:color w:val="000000"/>
          <w:sz w:val="28"/>
        </w:rPr>
        <w:t>
      21. При прекращении поездки пассажиром в результате болезни, подтвержденного документом лечебного учреждения, перевозчик продлевает срок действия пассажирского билета на время болезни или при сдаче билета возвращает провозную плату за не пройденную судном часть пути.</w:t>
      </w:r>
    </w:p>
    <w:bookmarkEnd w:id="32"/>
    <w:bookmarkStart w:name="z37" w:id="33"/>
    <w:p>
      <w:pPr>
        <w:spacing w:after="0"/>
        <w:ind w:left="0"/>
        <w:jc w:val="both"/>
      </w:pPr>
      <w:r>
        <w:rPr>
          <w:rFonts w:ascii="Times New Roman"/>
          <w:b w:val="false"/>
          <w:i w:val="false"/>
          <w:color w:val="000000"/>
          <w:sz w:val="28"/>
        </w:rPr>
        <w:t>
      22. В случае невозможности движения судна по маршруту по техническим причинам, проданные пассажирам билеты действительны для осуществления поездки на судне, предоставленном перевозчиком для замены неисправного судна, или другом судне этого же маршрута.</w:t>
      </w:r>
    </w:p>
    <w:bookmarkEnd w:id="33"/>
    <w:bookmarkStart w:name="z38" w:id="34"/>
    <w:p>
      <w:pPr>
        <w:spacing w:after="0"/>
        <w:ind w:left="0"/>
        <w:jc w:val="both"/>
      </w:pPr>
      <w:r>
        <w:rPr>
          <w:rFonts w:ascii="Times New Roman"/>
          <w:b w:val="false"/>
          <w:i w:val="false"/>
          <w:color w:val="000000"/>
          <w:sz w:val="28"/>
        </w:rPr>
        <w:t>
      23. В случае отказа пассажира от поездки на судне, предоставленном перевозчиком взамен неисправного или другого судна этого же маршрута, ему возвращается уплаченная стоимость проезда в полном размере.</w:t>
      </w:r>
    </w:p>
    <w:bookmarkEnd w:id="34"/>
    <w:bookmarkStart w:name="z39" w:id="35"/>
    <w:p>
      <w:pPr>
        <w:spacing w:after="0"/>
        <w:ind w:left="0"/>
        <w:jc w:val="both"/>
      </w:pPr>
      <w:r>
        <w:rPr>
          <w:rFonts w:ascii="Times New Roman"/>
          <w:b w:val="false"/>
          <w:i w:val="false"/>
          <w:color w:val="000000"/>
          <w:sz w:val="28"/>
        </w:rPr>
        <w:t xml:space="preserve">
      24. Пассажир при посадке на судно предъявляет проездной билет и </w:t>
      </w:r>
      <w:r>
        <w:rPr>
          <w:rFonts w:ascii="Times New Roman"/>
          <w:b w:val="false"/>
          <w:i w:val="false"/>
          <w:color w:val="000000"/>
          <w:sz w:val="28"/>
        </w:rPr>
        <w:t>документ</w:t>
      </w:r>
      <w:r>
        <w:rPr>
          <w:rFonts w:ascii="Times New Roman"/>
          <w:b w:val="false"/>
          <w:i w:val="false"/>
          <w:color w:val="000000"/>
          <w:sz w:val="28"/>
        </w:rPr>
        <w:t xml:space="preserve">, удостоверяющий личность, при сопровождении несовершеннолетних детей, также предъявляется </w:t>
      </w:r>
      <w:r>
        <w:rPr>
          <w:rFonts w:ascii="Times New Roman"/>
          <w:b w:val="false"/>
          <w:i w:val="false"/>
          <w:color w:val="000000"/>
          <w:sz w:val="28"/>
        </w:rPr>
        <w:t>свидетельство</w:t>
      </w:r>
      <w:r>
        <w:rPr>
          <w:rFonts w:ascii="Times New Roman"/>
          <w:b w:val="false"/>
          <w:i w:val="false"/>
          <w:color w:val="000000"/>
          <w:sz w:val="28"/>
        </w:rPr>
        <w:t xml:space="preserve"> о рождении и документ на право сопровождения ребенка (доверенность). </w:t>
      </w:r>
    </w:p>
    <w:bookmarkEnd w:id="35"/>
    <w:bookmarkStart w:name="z40" w:id="36"/>
    <w:p>
      <w:pPr>
        <w:spacing w:after="0"/>
        <w:ind w:left="0"/>
        <w:jc w:val="both"/>
      </w:pPr>
      <w:r>
        <w:rPr>
          <w:rFonts w:ascii="Times New Roman"/>
          <w:b w:val="false"/>
          <w:i w:val="false"/>
          <w:color w:val="000000"/>
          <w:sz w:val="28"/>
        </w:rPr>
        <w:t xml:space="preserve">
      25. При несоответствии реквизитов пассажира, указанных в документе удостоверяющих личность, реквизитам, указанных в билете кассиром, при наличии подчисток и исправлений в билете, посадка пассажира на судно не допускается. В случае установления несоответствия реквизитов пассажир обращается в кассу, где сравниваются данные пассажира с данными указанными в билете. Если ошибка допущена по вине кассира пассажиру возмещается причиненный ущерб в сумме равной проездному билету. </w:t>
      </w:r>
    </w:p>
    <w:bookmarkEnd w:id="36"/>
    <w:bookmarkStart w:name="z41" w:id="37"/>
    <w:p>
      <w:pPr>
        <w:spacing w:after="0"/>
        <w:ind w:left="0"/>
        <w:jc w:val="both"/>
      </w:pPr>
      <w:r>
        <w:rPr>
          <w:rFonts w:ascii="Times New Roman"/>
          <w:b w:val="false"/>
          <w:i w:val="false"/>
          <w:color w:val="000000"/>
          <w:sz w:val="28"/>
        </w:rPr>
        <w:t>
      26. Пассажир сдает багаж к перевозке до начала посадки на судно.</w:t>
      </w:r>
    </w:p>
    <w:bookmarkEnd w:id="37"/>
    <w:bookmarkStart w:name="z42" w:id="38"/>
    <w:p>
      <w:pPr>
        <w:spacing w:after="0"/>
        <w:ind w:left="0"/>
        <w:jc w:val="both"/>
      </w:pPr>
      <w:r>
        <w:rPr>
          <w:rFonts w:ascii="Times New Roman"/>
          <w:b w:val="false"/>
          <w:i w:val="false"/>
          <w:color w:val="000000"/>
          <w:sz w:val="28"/>
        </w:rPr>
        <w:t>
      27. К перевозке принимаются вещи, предметы и домашние животные, которые по своим размерам, упаковке, таре, клетке и свойствам без затруднения погружаются и размещаются на судне.</w:t>
      </w:r>
    </w:p>
    <w:bookmarkEnd w:id="38"/>
    <w:bookmarkStart w:name="z43" w:id="39"/>
    <w:p>
      <w:pPr>
        <w:spacing w:after="0"/>
        <w:ind w:left="0"/>
        <w:jc w:val="both"/>
      </w:pPr>
      <w:r>
        <w:rPr>
          <w:rFonts w:ascii="Times New Roman"/>
          <w:b w:val="false"/>
          <w:i w:val="false"/>
          <w:color w:val="000000"/>
          <w:sz w:val="28"/>
        </w:rPr>
        <w:t>
      28. Каждое место багажа, сдаваемого к перевозке, маркируется отправителем багажа путем прикрепления бирки или нанесения надписи.</w:t>
      </w:r>
    </w:p>
    <w:bookmarkEnd w:id="39"/>
    <w:p>
      <w:pPr>
        <w:spacing w:after="0"/>
        <w:ind w:left="0"/>
        <w:jc w:val="both"/>
      </w:pPr>
      <w:r>
        <w:rPr>
          <w:rFonts w:ascii="Times New Roman"/>
          <w:b w:val="false"/>
          <w:i w:val="false"/>
          <w:color w:val="000000"/>
          <w:sz w:val="28"/>
        </w:rPr>
        <w:t>
      Маркировка содержит следующие сведения:</w:t>
      </w:r>
    </w:p>
    <w:p>
      <w:pPr>
        <w:spacing w:after="0"/>
        <w:ind w:left="0"/>
        <w:jc w:val="both"/>
      </w:pPr>
      <w:r>
        <w:rPr>
          <w:rFonts w:ascii="Times New Roman"/>
          <w:b w:val="false"/>
          <w:i w:val="false"/>
          <w:color w:val="000000"/>
          <w:sz w:val="28"/>
        </w:rPr>
        <w:t>
      1) фамилия, имя и отчество (при его наличии) отправителя и получателя багажа;</w:t>
      </w:r>
    </w:p>
    <w:p>
      <w:pPr>
        <w:spacing w:after="0"/>
        <w:ind w:left="0"/>
        <w:jc w:val="both"/>
      </w:pPr>
      <w:r>
        <w:rPr>
          <w:rFonts w:ascii="Times New Roman"/>
          <w:b w:val="false"/>
          <w:i w:val="false"/>
          <w:color w:val="000000"/>
          <w:sz w:val="28"/>
        </w:rPr>
        <w:t>
      2) адрес получателя багажа;</w:t>
      </w:r>
    </w:p>
    <w:p>
      <w:pPr>
        <w:spacing w:after="0"/>
        <w:ind w:left="0"/>
        <w:jc w:val="both"/>
      </w:pPr>
      <w:r>
        <w:rPr>
          <w:rFonts w:ascii="Times New Roman"/>
          <w:b w:val="false"/>
          <w:i w:val="false"/>
          <w:color w:val="000000"/>
          <w:sz w:val="28"/>
        </w:rPr>
        <w:t>
      3) наименование пункта отправления;</w:t>
      </w:r>
    </w:p>
    <w:p>
      <w:pPr>
        <w:spacing w:after="0"/>
        <w:ind w:left="0"/>
        <w:jc w:val="both"/>
      </w:pPr>
      <w:r>
        <w:rPr>
          <w:rFonts w:ascii="Times New Roman"/>
          <w:b w:val="false"/>
          <w:i w:val="false"/>
          <w:color w:val="000000"/>
          <w:sz w:val="28"/>
        </w:rPr>
        <w:t>
      4) наименование пункта назначения.</w:t>
      </w:r>
    </w:p>
    <w:p>
      <w:pPr>
        <w:spacing w:after="0"/>
        <w:ind w:left="0"/>
        <w:jc w:val="both"/>
      </w:pPr>
      <w:r>
        <w:rPr>
          <w:rFonts w:ascii="Times New Roman"/>
          <w:b w:val="false"/>
          <w:i w:val="false"/>
          <w:color w:val="000000"/>
          <w:sz w:val="28"/>
        </w:rPr>
        <w:t xml:space="preserve">
      После получения багажной </w:t>
      </w:r>
      <w:r>
        <w:rPr>
          <w:rFonts w:ascii="Times New Roman"/>
          <w:b w:val="false"/>
          <w:i w:val="false"/>
          <w:color w:val="000000"/>
          <w:sz w:val="28"/>
        </w:rPr>
        <w:t>квитанции</w:t>
      </w:r>
      <w:r>
        <w:rPr>
          <w:rFonts w:ascii="Times New Roman"/>
          <w:b w:val="false"/>
          <w:i w:val="false"/>
          <w:color w:val="000000"/>
          <w:sz w:val="28"/>
        </w:rPr>
        <w:t xml:space="preserve"> перевозчик на каждое место багажа наносит номер багажной квитанции.</w:t>
      </w:r>
    </w:p>
    <w:p>
      <w:pPr>
        <w:spacing w:after="0"/>
        <w:ind w:left="0"/>
        <w:jc w:val="both"/>
      </w:pPr>
      <w:r>
        <w:rPr>
          <w:rFonts w:ascii="Times New Roman"/>
          <w:b w:val="false"/>
          <w:i w:val="false"/>
          <w:color w:val="000000"/>
          <w:sz w:val="28"/>
        </w:rPr>
        <w:t>
      На основании документа об оплате и в подтверждение приема багажа для перевозки пассажиру выдается багажная квитанция, а на билете пассажира делается отметка "Багаж".</w:t>
      </w:r>
    </w:p>
    <w:p>
      <w:pPr>
        <w:spacing w:after="0"/>
        <w:ind w:left="0"/>
        <w:jc w:val="both"/>
      </w:pPr>
      <w:r>
        <w:rPr>
          <w:rFonts w:ascii="Times New Roman"/>
          <w:b w:val="false"/>
          <w:i w:val="false"/>
          <w:color w:val="000000"/>
          <w:sz w:val="28"/>
        </w:rPr>
        <w:t xml:space="preserve">
      Багажная квитанция оформляется лицом, принимающим багаж для перевозки. При оформлении багажной квитанции оформляются также две копии багажной квитанции. Одна копия и корешок багажной квитанции вместе с багажом передаются лицом, принимающим багаж для перевозки, лицу, осуществляющему прием багажа на судно. Вторая копия багажной квитанции с подписью лица, осуществляющего прием багажа на судно, остается у лица, принимающего багаж для перевозки. При сдаче багажа в пункте назначения лицо, сдающее багаж с судна, передает корешок багажной квитанции лицу, принимающему багаж для выдачи получателю. Копия багажной квитанции с подписью лица, принимающего багаж для выдачи получателю, остается на судне. Багажная квитанция остается у пассажира. Корешок багажной квитанции оформляется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Start w:name="z44" w:id="40"/>
    <w:p>
      <w:pPr>
        <w:spacing w:after="0"/>
        <w:ind w:left="0"/>
        <w:jc w:val="both"/>
      </w:pPr>
      <w:r>
        <w:rPr>
          <w:rFonts w:ascii="Times New Roman"/>
          <w:b w:val="false"/>
          <w:i w:val="false"/>
          <w:color w:val="000000"/>
          <w:sz w:val="28"/>
        </w:rPr>
        <w:t>
      29. Видео- и аудиоаппаратура, другая оргтехника, требующая особой осторожности, при перевозке без перегрузки в пути следования принимаются в упаковке, обеспечивающей сохранность, а к перевозке с перегрузкой только в твердой упаковке (ящики и решетки).</w:t>
      </w:r>
    </w:p>
    <w:bookmarkEnd w:id="40"/>
    <w:bookmarkStart w:name="z45" w:id="41"/>
    <w:p>
      <w:pPr>
        <w:spacing w:after="0"/>
        <w:ind w:left="0"/>
        <w:jc w:val="both"/>
      </w:pPr>
      <w:r>
        <w:rPr>
          <w:rFonts w:ascii="Times New Roman"/>
          <w:b w:val="false"/>
          <w:i w:val="false"/>
          <w:color w:val="000000"/>
          <w:sz w:val="28"/>
        </w:rPr>
        <w:t>
      30. При оформлении перевозки видео-, и аудиоаппаратуры, другой оргтехники на их упаковке сверху или на одной из боковых стенок наносится соответствующая надпись, например: "Осторожно, телевизор".</w:t>
      </w:r>
    </w:p>
    <w:bookmarkEnd w:id="41"/>
    <w:bookmarkStart w:name="z46" w:id="42"/>
    <w:p>
      <w:pPr>
        <w:spacing w:after="0"/>
        <w:ind w:left="0"/>
        <w:jc w:val="both"/>
      </w:pPr>
      <w:r>
        <w:rPr>
          <w:rFonts w:ascii="Times New Roman"/>
          <w:b w:val="false"/>
          <w:i w:val="false"/>
          <w:color w:val="000000"/>
          <w:sz w:val="28"/>
        </w:rPr>
        <w:t>
      31. Не принимается к перевозке багаж в неисправной упаковке.</w:t>
      </w:r>
    </w:p>
    <w:bookmarkEnd w:id="42"/>
    <w:bookmarkStart w:name="z47" w:id="43"/>
    <w:p>
      <w:pPr>
        <w:spacing w:after="0"/>
        <w:ind w:left="0"/>
        <w:jc w:val="both"/>
      </w:pPr>
      <w:r>
        <w:rPr>
          <w:rFonts w:ascii="Times New Roman"/>
          <w:b w:val="false"/>
          <w:i w:val="false"/>
          <w:color w:val="000000"/>
          <w:sz w:val="28"/>
        </w:rPr>
        <w:t>
      32. Тара (упаковка), имеющая недостатки, но не вызывающая опасений утраты или порчи багажа, принимается к перевозке с отметкой об этих недостатках в перевозочных документах.</w:t>
      </w:r>
    </w:p>
    <w:bookmarkEnd w:id="43"/>
    <w:bookmarkStart w:name="z48" w:id="44"/>
    <w:p>
      <w:pPr>
        <w:spacing w:after="0"/>
        <w:ind w:left="0"/>
        <w:jc w:val="both"/>
      </w:pPr>
      <w:r>
        <w:rPr>
          <w:rFonts w:ascii="Times New Roman"/>
          <w:b w:val="false"/>
          <w:i w:val="false"/>
          <w:color w:val="000000"/>
          <w:sz w:val="28"/>
        </w:rPr>
        <w:t xml:space="preserve">
      33. Багаж по прибытии в порт или пункт назначения выдается получателю по предъявлении багажной </w:t>
      </w:r>
      <w:r>
        <w:rPr>
          <w:rFonts w:ascii="Times New Roman"/>
          <w:b w:val="false"/>
          <w:i w:val="false"/>
          <w:color w:val="000000"/>
          <w:sz w:val="28"/>
        </w:rPr>
        <w:t>квитанции</w:t>
      </w:r>
      <w:r>
        <w:rPr>
          <w:rFonts w:ascii="Times New Roman"/>
          <w:b w:val="false"/>
          <w:i w:val="false"/>
          <w:color w:val="000000"/>
          <w:sz w:val="28"/>
        </w:rPr>
        <w:t xml:space="preserve"> и </w:t>
      </w:r>
      <w:r>
        <w:rPr>
          <w:rFonts w:ascii="Times New Roman"/>
          <w:b w:val="false"/>
          <w:i w:val="false"/>
          <w:color w:val="000000"/>
          <w:sz w:val="28"/>
        </w:rPr>
        <w:t>документа</w:t>
      </w:r>
      <w:r>
        <w:rPr>
          <w:rFonts w:ascii="Times New Roman"/>
          <w:b w:val="false"/>
          <w:i w:val="false"/>
          <w:color w:val="000000"/>
          <w:sz w:val="28"/>
        </w:rPr>
        <w:t>, удостоверяющего личность.</w:t>
      </w:r>
    </w:p>
    <w:bookmarkEnd w:id="44"/>
    <w:p>
      <w:pPr>
        <w:spacing w:after="0"/>
        <w:ind w:left="0"/>
        <w:jc w:val="both"/>
      </w:pPr>
      <w:r>
        <w:rPr>
          <w:rFonts w:ascii="Times New Roman"/>
          <w:b w:val="false"/>
          <w:i w:val="false"/>
          <w:color w:val="000000"/>
          <w:sz w:val="28"/>
        </w:rPr>
        <w:t>
      В случае утраты багажной квитанции, владелец багажа получает багаж по предъявлению документа, удостоверяющего личность владельца багажа и письменного заявления произвольной формы об утрате багажной квитанции. В заявлении указываются данные документа, удостоверяющие личность владельца багажа, требующего выдачи багажа. Факт получения багажа удостоверяется владельцем багажа росписью в корешке багажной квитанции.</w:t>
      </w:r>
    </w:p>
    <w:bookmarkStart w:name="z49" w:id="45"/>
    <w:p>
      <w:pPr>
        <w:spacing w:after="0"/>
        <w:ind w:left="0"/>
        <w:jc w:val="both"/>
      </w:pPr>
      <w:r>
        <w:rPr>
          <w:rFonts w:ascii="Times New Roman"/>
          <w:b w:val="false"/>
          <w:i w:val="false"/>
          <w:color w:val="000000"/>
          <w:sz w:val="28"/>
        </w:rPr>
        <w:t xml:space="preserve">
      34. Администрация порта или пункта назначения в случае неприбытия багажа, о выдаче которого пассажиром (получателем) предъявлено требование, на оборотной стороне багажной </w:t>
      </w:r>
      <w:r>
        <w:rPr>
          <w:rFonts w:ascii="Times New Roman"/>
          <w:b w:val="false"/>
          <w:i w:val="false"/>
          <w:color w:val="000000"/>
          <w:sz w:val="28"/>
        </w:rPr>
        <w:t>квитанции</w:t>
      </w:r>
      <w:r>
        <w:rPr>
          <w:rFonts w:ascii="Times New Roman"/>
          <w:b w:val="false"/>
          <w:i w:val="false"/>
          <w:color w:val="000000"/>
          <w:sz w:val="28"/>
        </w:rPr>
        <w:t>, после истечения срока доставки, делает отметку: "Багаж не прибыл", ставит штемпель с обозначением года, месяца, числа и получает от пассажира (получателя) заявление, в котором указан его адрес для посылки ему уведомления о прибытии багажа.</w:t>
      </w:r>
    </w:p>
    <w:bookmarkEnd w:id="45"/>
    <w:p>
      <w:pPr>
        <w:spacing w:after="0"/>
        <w:ind w:left="0"/>
        <w:jc w:val="both"/>
      </w:pPr>
      <w:r>
        <w:rPr>
          <w:rFonts w:ascii="Times New Roman"/>
          <w:b w:val="false"/>
          <w:i w:val="false"/>
          <w:color w:val="000000"/>
          <w:sz w:val="28"/>
        </w:rPr>
        <w:t xml:space="preserve">
      В случае утраты, повреждения (порчи) или недостачи багажа составляется коммерческий акт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Коммерческий акт заполняется шариковой ручкой или перьевой ручкой черным или синим цветом либо с использованием печатающего устройства, подписывается должностным лицом уполномоченным на принятие (выдачу) багажа в пункте приема (назначения) багажа и получателем багажа. При заполнении акта не допускаются исправления, подчистки и помарки.</w:t>
      </w:r>
    </w:p>
    <w:p>
      <w:pPr>
        <w:spacing w:after="0"/>
        <w:ind w:left="0"/>
        <w:jc w:val="both"/>
      </w:pPr>
      <w:r>
        <w:rPr>
          <w:rFonts w:ascii="Times New Roman"/>
          <w:b w:val="false"/>
          <w:i w:val="false"/>
          <w:color w:val="000000"/>
          <w:sz w:val="28"/>
        </w:rPr>
        <w:t>
      При составлении акта указывается:</w:t>
      </w:r>
    </w:p>
    <w:p>
      <w:pPr>
        <w:spacing w:after="0"/>
        <w:ind w:left="0"/>
        <w:jc w:val="both"/>
      </w:pPr>
      <w:r>
        <w:rPr>
          <w:rFonts w:ascii="Times New Roman"/>
          <w:b w:val="false"/>
          <w:i w:val="false"/>
          <w:color w:val="000000"/>
          <w:sz w:val="28"/>
        </w:rPr>
        <w:t>
      1) порядковый номер акта и дата его составления;</w:t>
      </w:r>
    </w:p>
    <w:p>
      <w:pPr>
        <w:spacing w:after="0"/>
        <w:ind w:left="0"/>
        <w:jc w:val="both"/>
      </w:pPr>
      <w:r>
        <w:rPr>
          <w:rFonts w:ascii="Times New Roman"/>
          <w:b w:val="false"/>
          <w:i w:val="false"/>
          <w:color w:val="000000"/>
          <w:sz w:val="28"/>
        </w:rPr>
        <w:t>
      2) в строке "Порт (пункт) погрузки" – точное наименование порта либо наименование пункта сданного багажа;</w:t>
      </w:r>
    </w:p>
    <w:p>
      <w:pPr>
        <w:spacing w:after="0"/>
        <w:ind w:left="0"/>
        <w:jc w:val="both"/>
      </w:pPr>
      <w:r>
        <w:rPr>
          <w:rFonts w:ascii="Times New Roman"/>
          <w:b w:val="false"/>
          <w:i w:val="false"/>
          <w:color w:val="000000"/>
          <w:sz w:val="28"/>
        </w:rPr>
        <w:t>
      3) в строке "Порт (пункт) выгрузки" – точное наименование порта либо наименование пункта выгрузки багажа;</w:t>
      </w:r>
    </w:p>
    <w:p>
      <w:pPr>
        <w:spacing w:after="0"/>
        <w:ind w:left="0"/>
        <w:jc w:val="both"/>
      </w:pPr>
      <w:r>
        <w:rPr>
          <w:rFonts w:ascii="Times New Roman"/>
          <w:b w:val="false"/>
          <w:i w:val="false"/>
          <w:color w:val="000000"/>
          <w:sz w:val="28"/>
        </w:rPr>
        <w:t>
      4) в строке "Дата выдачи багажа" – календарная дата передачи перевозчиком багажа получателю;</w:t>
      </w:r>
    </w:p>
    <w:p>
      <w:pPr>
        <w:spacing w:after="0"/>
        <w:ind w:left="0"/>
        <w:jc w:val="both"/>
      </w:pPr>
      <w:r>
        <w:rPr>
          <w:rFonts w:ascii="Times New Roman"/>
          <w:b w:val="false"/>
          <w:i w:val="false"/>
          <w:color w:val="000000"/>
          <w:sz w:val="28"/>
        </w:rPr>
        <w:t>
      6) в строке "№ багажной квитанции" указываются номер указанного в багажной квитанции;</w:t>
      </w:r>
    </w:p>
    <w:p>
      <w:pPr>
        <w:spacing w:after="0"/>
        <w:ind w:left="0"/>
        <w:jc w:val="both"/>
      </w:pPr>
      <w:r>
        <w:rPr>
          <w:rFonts w:ascii="Times New Roman"/>
          <w:b w:val="false"/>
          <w:i w:val="false"/>
          <w:color w:val="000000"/>
          <w:sz w:val="28"/>
        </w:rPr>
        <w:t>
      7) в таблице "Результат проверки багажа" указывается:</w:t>
      </w:r>
    </w:p>
    <w:p>
      <w:pPr>
        <w:spacing w:after="0"/>
        <w:ind w:left="0"/>
        <w:jc w:val="both"/>
      </w:pPr>
      <w:r>
        <w:rPr>
          <w:rFonts w:ascii="Times New Roman"/>
          <w:b w:val="false"/>
          <w:i w:val="false"/>
          <w:color w:val="000000"/>
          <w:sz w:val="28"/>
        </w:rPr>
        <w:t>
      8) в графах строки "по документам значится":</w:t>
      </w:r>
    </w:p>
    <w:p>
      <w:pPr>
        <w:spacing w:after="0"/>
        <w:ind w:left="0"/>
        <w:jc w:val="both"/>
      </w:pPr>
      <w:r>
        <w:rPr>
          <w:rFonts w:ascii="Times New Roman"/>
          <w:b w:val="false"/>
          <w:i w:val="false"/>
          <w:color w:val="000000"/>
          <w:sz w:val="28"/>
        </w:rPr>
        <w:t>
      в графе "Марки, знаки" – марки, знаки нанесенные на багаж, принятый к перевозке;</w:t>
      </w:r>
    </w:p>
    <w:p>
      <w:pPr>
        <w:spacing w:after="0"/>
        <w:ind w:left="0"/>
        <w:jc w:val="both"/>
      </w:pPr>
      <w:r>
        <w:rPr>
          <w:rFonts w:ascii="Times New Roman"/>
          <w:b w:val="false"/>
          <w:i w:val="false"/>
          <w:color w:val="000000"/>
          <w:sz w:val="28"/>
        </w:rPr>
        <w:t>
      в графе "число мест" – количество мест багажа, принятого к перевозке;</w:t>
      </w:r>
    </w:p>
    <w:p>
      <w:pPr>
        <w:spacing w:after="0"/>
        <w:ind w:left="0"/>
        <w:jc w:val="both"/>
      </w:pPr>
      <w:r>
        <w:rPr>
          <w:rFonts w:ascii="Times New Roman"/>
          <w:b w:val="false"/>
          <w:i w:val="false"/>
          <w:color w:val="000000"/>
          <w:sz w:val="28"/>
        </w:rPr>
        <w:t>
      в графе "Род упаковки" – параметры и вид упаковки багажа, принятого к перевозке;</w:t>
      </w:r>
    </w:p>
    <w:p>
      <w:pPr>
        <w:spacing w:after="0"/>
        <w:ind w:left="0"/>
        <w:jc w:val="both"/>
      </w:pPr>
      <w:r>
        <w:rPr>
          <w:rFonts w:ascii="Times New Roman"/>
          <w:b w:val="false"/>
          <w:i w:val="false"/>
          <w:color w:val="000000"/>
          <w:sz w:val="28"/>
        </w:rPr>
        <w:t>
      в графе "Наименование багажа" – характеристика багажа, принятого к перевозке;</w:t>
      </w:r>
    </w:p>
    <w:p>
      <w:pPr>
        <w:spacing w:after="0"/>
        <w:ind w:left="0"/>
        <w:jc w:val="both"/>
      </w:pPr>
      <w:r>
        <w:rPr>
          <w:rFonts w:ascii="Times New Roman"/>
          <w:b w:val="false"/>
          <w:i w:val="false"/>
          <w:color w:val="000000"/>
          <w:sz w:val="28"/>
        </w:rPr>
        <w:t>
      в графе "Масса багажа по заявлению отправителя" – вес багажа, переданного для перевозки согласно багажной квитанции;</w:t>
      </w:r>
    </w:p>
    <w:p>
      <w:pPr>
        <w:spacing w:after="0"/>
        <w:ind w:left="0"/>
        <w:jc w:val="both"/>
      </w:pPr>
      <w:r>
        <w:rPr>
          <w:rFonts w:ascii="Times New Roman"/>
          <w:b w:val="false"/>
          <w:i w:val="false"/>
          <w:color w:val="000000"/>
          <w:sz w:val="28"/>
        </w:rPr>
        <w:t>
      в графе "Масса багажа по заявлению перевозчика" – вес багажа, принятого перевозчиком к перевозке.</w:t>
      </w:r>
    </w:p>
    <w:p>
      <w:pPr>
        <w:spacing w:after="0"/>
        <w:ind w:left="0"/>
        <w:jc w:val="both"/>
      </w:pPr>
      <w:r>
        <w:rPr>
          <w:rFonts w:ascii="Times New Roman"/>
          <w:b w:val="false"/>
          <w:i w:val="false"/>
          <w:color w:val="000000"/>
          <w:sz w:val="28"/>
        </w:rPr>
        <w:t>
      9) порядок заполнение граф строки "в действительности оказалось" аналогичен подпункту 1) настоящего пункта;</w:t>
      </w:r>
    </w:p>
    <w:p>
      <w:pPr>
        <w:spacing w:after="0"/>
        <w:ind w:left="0"/>
        <w:jc w:val="both"/>
      </w:pPr>
      <w:r>
        <w:rPr>
          <w:rFonts w:ascii="Times New Roman"/>
          <w:b w:val="false"/>
          <w:i w:val="false"/>
          <w:color w:val="000000"/>
          <w:sz w:val="28"/>
        </w:rPr>
        <w:t>
      10) в строке "Подробное описание обнаруженного при проверке багажа" – претензии получателя багажа, связанные перевозкой и выдачей багажа.</w:t>
      </w:r>
    </w:p>
    <w:bookmarkStart w:name="z50" w:id="46"/>
    <w:p>
      <w:pPr>
        <w:spacing w:after="0"/>
        <w:ind w:left="0"/>
        <w:jc w:val="both"/>
      </w:pPr>
      <w:r>
        <w:rPr>
          <w:rFonts w:ascii="Times New Roman"/>
          <w:b w:val="false"/>
          <w:i w:val="false"/>
          <w:color w:val="000000"/>
          <w:sz w:val="28"/>
        </w:rPr>
        <w:t>
      35. Перевозчик обеспечивает сохранность багажа с момента принятия их к перевозке и до выдачи получателю или лицу, уполномоченному на получение багажа.</w:t>
      </w:r>
    </w:p>
    <w:bookmarkEnd w:id="46"/>
    <w:bookmarkStart w:name="z51" w:id="47"/>
    <w:p>
      <w:pPr>
        <w:spacing w:after="0"/>
        <w:ind w:left="0"/>
        <w:jc w:val="both"/>
      </w:pPr>
      <w:r>
        <w:rPr>
          <w:rFonts w:ascii="Times New Roman"/>
          <w:b w:val="false"/>
          <w:i w:val="false"/>
          <w:color w:val="000000"/>
          <w:sz w:val="28"/>
        </w:rPr>
        <w:t xml:space="preserve">
      36. Перевозчик в соответствий с </w:t>
      </w:r>
      <w:r>
        <w:rPr>
          <w:rFonts w:ascii="Times New Roman"/>
          <w:b w:val="false"/>
          <w:i w:val="false"/>
          <w:color w:val="000000"/>
          <w:sz w:val="28"/>
        </w:rPr>
        <w:t>пунктом 1</w:t>
      </w:r>
      <w:r>
        <w:rPr>
          <w:rFonts w:ascii="Times New Roman"/>
          <w:b w:val="false"/>
          <w:i w:val="false"/>
          <w:color w:val="000000"/>
          <w:sz w:val="28"/>
        </w:rPr>
        <w:t xml:space="preserve"> статьи 87 Закона несет ответственность за утрату багажа, если не докажет, что утрата, недостача или повреждение (порча) груза или багажа произошли не по его вине.</w:t>
      </w:r>
    </w:p>
    <w:bookmarkEnd w:id="47"/>
    <w:bookmarkStart w:name="z52" w:id="48"/>
    <w:p>
      <w:pPr>
        <w:spacing w:after="0"/>
        <w:ind w:left="0"/>
        <w:jc w:val="both"/>
      </w:pPr>
      <w:r>
        <w:rPr>
          <w:rFonts w:ascii="Times New Roman"/>
          <w:b w:val="false"/>
          <w:i w:val="false"/>
          <w:color w:val="000000"/>
          <w:sz w:val="28"/>
        </w:rPr>
        <w:t>
      37. Ущерб, причиненный при перевозке багажа, возмещается перевозчиком:</w:t>
      </w:r>
    </w:p>
    <w:bookmarkEnd w:id="48"/>
    <w:p>
      <w:pPr>
        <w:spacing w:after="0"/>
        <w:ind w:left="0"/>
        <w:jc w:val="both"/>
      </w:pPr>
      <w:r>
        <w:rPr>
          <w:rFonts w:ascii="Times New Roman"/>
          <w:b w:val="false"/>
          <w:i w:val="false"/>
          <w:color w:val="000000"/>
          <w:sz w:val="28"/>
        </w:rPr>
        <w:t xml:space="preserve">
      1) в случае утраты или недостачи багажа – в размере стоимости утраченного или недостающего багажа; </w:t>
      </w:r>
    </w:p>
    <w:p>
      <w:pPr>
        <w:spacing w:after="0"/>
        <w:ind w:left="0"/>
        <w:jc w:val="both"/>
      </w:pPr>
      <w:r>
        <w:rPr>
          <w:rFonts w:ascii="Times New Roman"/>
          <w:b w:val="false"/>
          <w:i w:val="false"/>
          <w:color w:val="000000"/>
          <w:sz w:val="28"/>
        </w:rPr>
        <w:t xml:space="preserve">
      2) в случае повреждения (порчи) багажа – в размере суммы, на которую понизилась его стоимость, а при невозможности восстановления поврежденного багажа – в размере его стоимости; </w:t>
      </w:r>
    </w:p>
    <w:p>
      <w:pPr>
        <w:spacing w:after="0"/>
        <w:ind w:left="0"/>
        <w:jc w:val="both"/>
      </w:pPr>
      <w:r>
        <w:rPr>
          <w:rFonts w:ascii="Times New Roman"/>
          <w:b w:val="false"/>
          <w:i w:val="false"/>
          <w:color w:val="000000"/>
          <w:sz w:val="28"/>
        </w:rPr>
        <w:t xml:space="preserve">
      3) в случае утраты багажа, сданного к перевозке с объявлением его ценности,– в размере объявленной стоимости багажа. </w:t>
      </w:r>
    </w:p>
    <w:p>
      <w:pPr>
        <w:spacing w:after="0"/>
        <w:ind w:left="0"/>
        <w:jc w:val="both"/>
      </w:pPr>
      <w:r>
        <w:rPr>
          <w:rFonts w:ascii="Times New Roman"/>
          <w:b w:val="false"/>
          <w:i w:val="false"/>
          <w:color w:val="000000"/>
          <w:sz w:val="28"/>
        </w:rPr>
        <w:t>
      Стоимость багажа определяется, исходя из его цены, указанной в счете продавца или предусмотренной договором, а при отсутствии счета или указания цены в договоре – исходя из цены, которая при сравнимых обстоятельствах обычно взимается за аналогичные товары.</w:t>
      </w:r>
    </w:p>
    <w:bookmarkStart w:name="z53" w:id="49"/>
    <w:p>
      <w:pPr>
        <w:spacing w:after="0"/>
        <w:ind w:left="0"/>
        <w:jc w:val="both"/>
      </w:pPr>
      <w:r>
        <w:rPr>
          <w:rFonts w:ascii="Times New Roman"/>
          <w:b w:val="false"/>
          <w:i w:val="false"/>
          <w:color w:val="000000"/>
          <w:sz w:val="28"/>
        </w:rPr>
        <w:t>
      38. О прибытии найденного багажа администрация порта или пункта назначения посылает в день его прибытия пассажиру (получателю) уведомление.</w:t>
      </w:r>
    </w:p>
    <w:bookmarkEnd w:id="49"/>
    <w:p>
      <w:pPr>
        <w:spacing w:after="0"/>
        <w:ind w:left="0"/>
        <w:jc w:val="both"/>
      </w:pPr>
      <w:r>
        <w:rPr>
          <w:rFonts w:ascii="Times New Roman"/>
          <w:b w:val="false"/>
          <w:i w:val="false"/>
          <w:color w:val="000000"/>
          <w:sz w:val="28"/>
        </w:rPr>
        <w:t xml:space="preserve">
      При получении багажа, пассажир (получатель) осуществляет возврат финансовых средств, полученных ранее за утрату багажа. </w:t>
      </w:r>
    </w:p>
    <w:bookmarkStart w:name="z54" w:id="50"/>
    <w:p>
      <w:pPr>
        <w:spacing w:after="0"/>
        <w:ind w:left="0"/>
        <w:jc w:val="both"/>
      </w:pPr>
      <w:r>
        <w:rPr>
          <w:rFonts w:ascii="Times New Roman"/>
          <w:b w:val="false"/>
          <w:i w:val="false"/>
          <w:color w:val="000000"/>
          <w:sz w:val="28"/>
        </w:rPr>
        <w:t>
      39. Если администрация порта или пункта назначения не уведомит пассажира (получателя) о прибытии найденного багажа, пассажир не оплачивает плату за просроченные дни хранения багажа.</w:t>
      </w:r>
    </w:p>
    <w:bookmarkEnd w:id="50"/>
    <w:bookmarkStart w:name="z55" w:id="51"/>
    <w:p>
      <w:pPr>
        <w:spacing w:after="0"/>
        <w:ind w:left="0"/>
        <w:jc w:val="both"/>
      </w:pPr>
      <w:r>
        <w:rPr>
          <w:rFonts w:ascii="Times New Roman"/>
          <w:b w:val="false"/>
          <w:i w:val="false"/>
          <w:color w:val="000000"/>
          <w:sz w:val="28"/>
        </w:rPr>
        <w:t>
      40. Срок доставки багажа определяется временем следования в порт или пункт назначения согласно расписанию движения судна, с которым отправлен багаж.</w:t>
      </w:r>
    </w:p>
    <w:bookmarkEnd w:id="51"/>
    <w:bookmarkStart w:name="z56" w:id="52"/>
    <w:p>
      <w:pPr>
        <w:spacing w:after="0"/>
        <w:ind w:left="0"/>
        <w:jc w:val="both"/>
      </w:pPr>
      <w:r>
        <w:rPr>
          <w:rFonts w:ascii="Times New Roman"/>
          <w:b w:val="false"/>
          <w:i w:val="false"/>
          <w:color w:val="000000"/>
          <w:sz w:val="28"/>
        </w:rPr>
        <w:t>
      41. В пункте назначения прибывший багаж хранится бесплатно в течение первых суток, не считая дня прибытия багажа независимо от времени прибытия. Отсчет времени первых суток начинается с 00 часов дня, следующего за днем прибытия багажа.</w:t>
      </w:r>
    </w:p>
    <w:bookmarkEnd w:id="52"/>
    <w:bookmarkStart w:name="z57" w:id="53"/>
    <w:p>
      <w:pPr>
        <w:spacing w:after="0"/>
        <w:ind w:left="0"/>
        <w:jc w:val="both"/>
      </w:pPr>
      <w:r>
        <w:rPr>
          <w:rFonts w:ascii="Times New Roman"/>
          <w:b w:val="false"/>
          <w:i w:val="false"/>
          <w:color w:val="000000"/>
          <w:sz w:val="28"/>
        </w:rPr>
        <w:t xml:space="preserve">
      42. В случае, если пассажир не получил багаж по причинам, не зависящим от перевозчика, багаж хранится в пункте назначения в течение трех месяцев со дня прибытия. </w:t>
      </w:r>
    </w:p>
    <w:bookmarkEnd w:id="53"/>
    <w:p>
      <w:pPr>
        <w:spacing w:after="0"/>
        <w:ind w:left="0"/>
        <w:jc w:val="both"/>
      </w:pPr>
      <w:r>
        <w:rPr>
          <w:rFonts w:ascii="Times New Roman"/>
          <w:b w:val="false"/>
          <w:i w:val="false"/>
          <w:color w:val="000000"/>
          <w:sz w:val="28"/>
        </w:rPr>
        <w:t>
      По истечении предельных сроков хранения, невостребованный багаж может быть реализован.</w:t>
      </w:r>
    </w:p>
    <w:p>
      <w:pPr>
        <w:spacing w:after="0"/>
        <w:ind w:left="0"/>
        <w:jc w:val="both"/>
      </w:pPr>
      <w:r>
        <w:rPr>
          <w:rFonts w:ascii="Times New Roman"/>
          <w:b w:val="false"/>
          <w:i w:val="false"/>
          <w:color w:val="000000"/>
          <w:sz w:val="28"/>
        </w:rPr>
        <w:t xml:space="preserve">
      В течение срока исковой давности предъявителю багажной </w:t>
      </w:r>
      <w:r>
        <w:rPr>
          <w:rFonts w:ascii="Times New Roman"/>
          <w:b w:val="false"/>
          <w:i w:val="false"/>
          <w:color w:val="000000"/>
          <w:sz w:val="28"/>
        </w:rPr>
        <w:t>квитанции</w:t>
      </w:r>
      <w:r>
        <w:rPr>
          <w:rFonts w:ascii="Times New Roman"/>
          <w:b w:val="false"/>
          <w:i w:val="false"/>
          <w:color w:val="000000"/>
          <w:sz w:val="28"/>
        </w:rPr>
        <w:t xml:space="preserve"> возвращается вырученная от реализации сумма за вычетом затрат, понесенных перевозчиком при хранении невостребованного багажа и его реализации.</w:t>
      </w:r>
    </w:p>
    <w:bookmarkStart w:name="z58" w:id="54"/>
    <w:p>
      <w:pPr>
        <w:spacing w:after="0"/>
        <w:ind w:left="0"/>
        <w:jc w:val="both"/>
      </w:pPr>
      <w:r>
        <w:rPr>
          <w:rFonts w:ascii="Times New Roman"/>
          <w:b w:val="false"/>
          <w:i w:val="false"/>
          <w:color w:val="000000"/>
          <w:sz w:val="28"/>
        </w:rPr>
        <w:t>
      43. Жалобы, поступившие от пассажиров по вопросам обеспечения перевозок, перевозчик рассматривает в течении трех календарных дней, по истечении которых письменно уведомляет заявителя о результатах рассмотрения жалобы и о принятых мерах.</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перевозок</w:t>
            </w:r>
            <w:r>
              <w:br/>
            </w:r>
            <w:r>
              <w:rPr>
                <w:rFonts w:ascii="Times New Roman"/>
                <w:b w:val="false"/>
                <w:i w:val="false"/>
                <w:color w:val="000000"/>
                <w:sz w:val="20"/>
              </w:rPr>
              <w:t>пассажиров и багажа на</w:t>
            </w:r>
            <w:r>
              <w:br/>
            </w:r>
            <w:r>
              <w:rPr>
                <w:rFonts w:ascii="Times New Roman"/>
                <w:b w:val="false"/>
                <w:i w:val="false"/>
                <w:color w:val="000000"/>
                <w:sz w:val="20"/>
              </w:rPr>
              <w:t>внутреннем водном транспорте</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Проездной билет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купон (без билета не действителен)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Купон кассира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____ № 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____ № 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____ № 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пассажира ______________________</w:t>
            </w:r>
          </w:p>
          <w:p>
            <w:pPr>
              <w:spacing w:after="20"/>
              <w:ind w:left="20"/>
              <w:jc w:val="both"/>
            </w:pPr>
            <w:r>
              <w:rPr>
                <w:rFonts w:ascii="Times New Roman"/>
                <w:b w:val="false"/>
                <w:i w:val="false"/>
                <w:color w:val="000000"/>
                <w:sz w:val="20"/>
              </w:rPr>
              <w:t>
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пассажира ______________________</w:t>
            </w:r>
          </w:p>
          <w:p>
            <w:pPr>
              <w:spacing w:after="20"/>
              <w:ind w:left="20"/>
              <w:jc w:val="both"/>
            </w:pPr>
            <w:r>
              <w:rPr>
                <w:rFonts w:ascii="Times New Roman"/>
                <w:b w:val="false"/>
                <w:i w:val="false"/>
                <w:color w:val="000000"/>
                <w:sz w:val="20"/>
              </w:rPr>
              <w:t>
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пассажира ______________________</w:t>
            </w:r>
          </w:p>
          <w:p>
            <w:pPr>
              <w:spacing w:after="20"/>
              <w:ind w:left="20"/>
              <w:jc w:val="both"/>
            </w:pPr>
            <w:r>
              <w:rPr>
                <w:rFonts w:ascii="Times New Roman"/>
                <w:b w:val="false"/>
                <w:i w:val="false"/>
                <w:color w:val="000000"/>
                <w:sz w:val="20"/>
              </w:rPr>
              <w:t>
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документа удостоверяющего личность __________ № ____________ дата выдачи ______________ кем выдан ________________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документа удостоверяющего личность __________ № ____________ дата выдачи ______________ кем выдан ________________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документа удостоверяющего личность __________ № ____________ дата выдачи ______________ кем выдан ________________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Перевозчик ______________________</w:t>
            </w:r>
          </w:p>
          <w:p>
            <w:pPr>
              <w:spacing w:after="20"/>
              <w:ind w:left="20"/>
              <w:jc w:val="both"/>
            </w:pPr>
            <w:r>
              <w:rPr>
                <w:rFonts w:ascii="Times New Roman"/>
                <w:b w:val="false"/>
                <w:i w:val="false"/>
                <w:color w:val="000000"/>
                <w:sz w:val="20"/>
              </w:rPr>
              <w:t>
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Перевозчик ______________________</w:t>
            </w:r>
          </w:p>
          <w:p>
            <w:pPr>
              <w:spacing w:after="20"/>
              <w:ind w:left="20"/>
              <w:jc w:val="both"/>
            </w:pPr>
            <w:r>
              <w:rPr>
                <w:rFonts w:ascii="Times New Roman"/>
                <w:b w:val="false"/>
                <w:i w:val="false"/>
                <w:color w:val="000000"/>
                <w:sz w:val="20"/>
              </w:rPr>
              <w:t>
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Перевозчик ______________________</w:t>
            </w:r>
          </w:p>
          <w:p>
            <w:pPr>
              <w:spacing w:after="20"/>
              <w:ind w:left="20"/>
              <w:jc w:val="both"/>
            </w:pPr>
            <w:r>
              <w:rPr>
                <w:rFonts w:ascii="Times New Roman"/>
                <w:b w:val="false"/>
                <w:i w:val="false"/>
                <w:color w:val="000000"/>
                <w:sz w:val="20"/>
              </w:rPr>
              <w:t>
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судна ______________________</w:t>
            </w:r>
          </w:p>
          <w:p>
            <w:pPr>
              <w:spacing w:after="20"/>
              <w:ind w:left="20"/>
              <w:jc w:val="both"/>
            </w:pPr>
            <w:r>
              <w:rPr>
                <w:rFonts w:ascii="Times New Roman"/>
                <w:b w:val="false"/>
                <w:i w:val="false"/>
                <w:color w:val="000000"/>
                <w:sz w:val="20"/>
              </w:rPr>
              <w:t>
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судна ______________________</w:t>
            </w:r>
          </w:p>
          <w:p>
            <w:pPr>
              <w:spacing w:after="20"/>
              <w:ind w:left="20"/>
              <w:jc w:val="both"/>
            </w:pPr>
            <w:r>
              <w:rPr>
                <w:rFonts w:ascii="Times New Roman"/>
                <w:b w:val="false"/>
                <w:i w:val="false"/>
                <w:color w:val="000000"/>
                <w:sz w:val="20"/>
              </w:rPr>
              <w:t>
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судна ______________________</w:t>
            </w:r>
          </w:p>
          <w:p>
            <w:pPr>
              <w:spacing w:after="20"/>
              <w:ind w:left="20"/>
              <w:jc w:val="both"/>
            </w:pPr>
            <w:r>
              <w:rPr>
                <w:rFonts w:ascii="Times New Roman"/>
                <w:b w:val="false"/>
                <w:i w:val="false"/>
                <w:color w:val="000000"/>
                <w:sz w:val="20"/>
              </w:rPr>
              <w:t>
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(пункт) отправления 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(пункт) отправления 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(пункт) отправления 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отправления "__"_____ 20__г. __ч.__мин.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отправления "__"_____ 20__г. __ч.__мин.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отправления "__"_____ 20__г. __ч.__мин.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(пункт) назначения 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(пункт) назначения 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(пункт) назначения 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прибытия "__"_____ 20__г. __ч.__мин.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прибытия "__"_____ 20__г. __ч.__мин.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прибытия "__"_____ 20__г. __ч.__мин.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Каюта № 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Каюта № 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Каюта № 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 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 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 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билета 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билета 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билета 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______________________</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______________________</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______________________</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Служебные отметки: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Служебные отметки: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Служебные отметки: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продажи 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продажи 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продажи 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продажи "__"_____ 20__г. __ч.__мин.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продажи "__"_____ 20__г. __ч.__мин.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продажи "__"_____ 20__г. __ч.__мин.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Билетный кассир ______________________</w:t>
            </w:r>
          </w:p>
          <w:p>
            <w:pPr>
              <w:spacing w:after="20"/>
              <w:ind w:left="20"/>
              <w:jc w:val="both"/>
            </w:pPr>
            <w:r>
              <w:rPr>
                <w:rFonts w:ascii="Times New Roman"/>
                <w:b w:val="false"/>
                <w:i w:val="false"/>
                <w:color w:val="000000"/>
                <w:sz w:val="20"/>
              </w:rPr>
              <w:t>
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Билетный кассир ______________________</w:t>
            </w:r>
          </w:p>
          <w:p>
            <w:pPr>
              <w:spacing w:after="20"/>
              <w:ind w:left="20"/>
              <w:jc w:val="both"/>
            </w:pPr>
            <w:r>
              <w:rPr>
                <w:rFonts w:ascii="Times New Roman"/>
                <w:b w:val="false"/>
                <w:i w:val="false"/>
                <w:color w:val="000000"/>
                <w:sz w:val="20"/>
              </w:rPr>
              <w:t>
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Билетный кассир ______________________</w:t>
            </w:r>
          </w:p>
          <w:p>
            <w:pPr>
              <w:spacing w:after="20"/>
              <w:ind w:left="20"/>
              <w:jc w:val="both"/>
            </w:pPr>
            <w:r>
              <w:rPr>
                <w:rFonts w:ascii="Times New Roman"/>
                <w:b w:val="false"/>
                <w:i w:val="false"/>
                <w:color w:val="000000"/>
                <w:sz w:val="20"/>
              </w:rPr>
              <w:t>
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перевозок</w:t>
            </w:r>
            <w:r>
              <w:br/>
            </w:r>
            <w:r>
              <w:rPr>
                <w:rFonts w:ascii="Times New Roman"/>
                <w:b w:val="false"/>
                <w:i w:val="false"/>
                <w:color w:val="000000"/>
                <w:sz w:val="20"/>
              </w:rPr>
              <w:t>пассажиров и багажа на</w:t>
            </w:r>
            <w:r>
              <w:br/>
            </w:r>
            <w:r>
              <w:rPr>
                <w:rFonts w:ascii="Times New Roman"/>
                <w:b w:val="false"/>
                <w:i w:val="false"/>
                <w:color w:val="000000"/>
                <w:sz w:val="20"/>
              </w:rPr>
              <w:t>внутреннем водном транспорте</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перевозок</w:t>
            </w:r>
            <w:r>
              <w:br/>
            </w:r>
            <w:r>
              <w:rPr>
                <w:rFonts w:ascii="Times New Roman"/>
                <w:b w:val="false"/>
                <w:i w:val="false"/>
                <w:color w:val="000000"/>
                <w:sz w:val="20"/>
              </w:rPr>
              <w:t>пассажиров и багажа на</w:t>
            </w:r>
            <w:r>
              <w:br/>
            </w:r>
            <w:r>
              <w:rPr>
                <w:rFonts w:ascii="Times New Roman"/>
                <w:b w:val="false"/>
                <w:i w:val="false"/>
                <w:color w:val="000000"/>
                <w:sz w:val="20"/>
              </w:rPr>
              <w:t>внутреннем водном транспорте</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Акт общей формы №_________</w:t>
      </w:r>
    </w:p>
    <w:p>
      <w:pPr>
        <w:spacing w:after="0"/>
        <w:ind w:left="0"/>
        <w:jc w:val="both"/>
      </w:pPr>
      <w:r>
        <w:rPr>
          <w:rFonts w:ascii="Times New Roman"/>
          <w:b w:val="false"/>
          <w:i w:val="false"/>
          <w:color w:val="000000"/>
          <w:sz w:val="28"/>
        </w:rPr>
        <w:t>
      дата 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Перевозчик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Пассажир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(пункт) посадки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посадки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(пункт)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прибытия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Причина составления настоящего акта 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Подпись капитана судна</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Подпись пассажира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перевозок</w:t>
            </w:r>
            <w:r>
              <w:br/>
            </w:r>
            <w:r>
              <w:rPr>
                <w:rFonts w:ascii="Times New Roman"/>
                <w:b w:val="false"/>
                <w:i w:val="false"/>
                <w:color w:val="000000"/>
                <w:sz w:val="20"/>
              </w:rPr>
              <w:t>пассажиров и багажа на</w:t>
            </w:r>
            <w:r>
              <w:br/>
            </w:r>
            <w:r>
              <w:rPr>
                <w:rFonts w:ascii="Times New Roman"/>
                <w:b w:val="false"/>
                <w:i w:val="false"/>
                <w:color w:val="000000"/>
                <w:sz w:val="20"/>
              </w:rPr>
              <w:t>внутреннем водном транспорте</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Коммерческий акт</w:t>
      </w:r>
    </w:p>
    <w:p>
      <w:pPr>
        <w:spacing w:after="0"/>
        <w:ind w:left="0"/>
        <w:jc w:val="both"/>
      </w:pPr>
      <w:r>
        <w:rPr>
          <w:rFonts w:ascii="Times New Roman"/>
          <w:b w:val="false"/>
          <w:i w:val="false"/>
          <w:color w:val="000000"/>
          <w:sz w:val="28"/>
        </w:rPr>
        <w:t>
      Дата _________</w:t>
      </w:r>
    </w:p>
    <w:p>
      <w:pPr>
        <w:spacing w:after="0"/>
        <w:ind w:left="0"/>
        <w:jc w:val="both"/>
      </w:pPr>
      <w:r>
        <w:rPr>
          <w:rFonts w:ascii="Times New Roman"/>
          <w:b w:val="false"/>
          <w:i w:val="false"/>
          <w:color w:val="000000"/>
          <w:sz w:val="28"/>
        </w:rPr>
        <w:t>
      № ____________</w:t>
      </w:r>
    </w:p>
    <w:p>
      <w:pPr>
        <w:spacing w:after="0"/>
        <w:ind w:left="0"/>
        <w:jc w:val="both"/>
      </w:pPr>
      <w:r>
        <w:rPr>
          <w:rFonts w:ascii="Times New Roman"/>
          <w:b w:val="false"/>
          <w:i w:val="false"/>
          <w:color w:val="000000"/>
          <w:sz w:val="28"/>
        </w:rPr>
        <w:t>
      Порт (пункт) погрузки ______________________________________</w:t>
      </w:r>
    </w:p>
    <w:p>
      <w:pPr>
        <w:spacing w:after="0"/>
        <w:ind w:left="0"/>
        <w:jc w:val="both"/>
      </w:pPr>
      <w:r>
        <w:rPr>
          <w:rFonts w:ascii="Times New Roman"/>
          <w:b w:val="false"/>
          <w:i w:val="false"/>
          <w:color w:val="000000"/>
          <w:sz w:val="28"/>
        </w:rPr>
        <w:t>
      Порт (пункт) назначения ____________________________________</w:t>
      </w:r>
    </w:p>
    <w:p>
      <w:pPr>
        <w:spacing w:after="0"/>
        <w:ind w:left="0"/>
        <w:jc w:val="both"/>
      </w:pPr>
      <w:r>
        <w:rPr>
          <w:rFonts w:ascii="Times New Roman"/>
          <w:b w:val="false"/>
          <w:i w:val="false"/>
          <w:color w:val="000000"/>
          <w:sz w:val="28"/>
        </w:rPr>
        <w:t>
      Дата выдачи багажа _________________________________________</w:t>
      </w:r>
    </w:p>
    <w:p>
      <w:pPr>
        <w:spacing w:after="0"/>
        <w:ind w:left="0"/>
        <w:jc w:val="both"/>
      </w:pPr>
      <w:r>
        <w:rPr>
          <w:rFonts w:ascii="Times New Roman"/>
          <w:b w:val="false"/>
          <w:i w:val="false"/>
          <w:color w:val="000000"/>
          <w:sz w:val="28"/>
        </w:rPr>
        <w:t>
      № багажной квитанции __________</w:t>
      </w:r>
    </w:p>
    <w:p>
      <w:pPr>
        <w:spacing w:after="0"/>
        <w:ind w:left="0"/>
        <w:jc w:val="both"/>
      </w:pPr>
      <w:r>
        <w:rPr>
          <w:rFonts w:ascii="Times New Roman"/>
          <w:b w:val="false"/>
          <w:i w:val="false"/>
          <w:color w:val="000000"/>
          <w:sz w:val="28"/>
        </w:rPr>
        <w:t>
      Результат проверки багажа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 знаки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 упаковки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багажа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багажа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заявлению отправителя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заявлению перевозчика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документам значится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действительности оказалось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Подробное описание обнаруженного при проверке багажа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Ф.И.О (при его наличии)</w:t>
      </w:r>
    </w:p>
    <w:p>
      <w:pPr>
        <w:spacing w:after="0"/>
        <w:ind w:left="0"/>
        <w:jc w:val="both"/>
      </w:pPr>
      <w:r>
        <w:rPr>
          <w:rFonts w:ascii="Times New Roman"/>
          <w:b w:val="false"/>
          <w:i w:val="false"/>
          <w:color w:val="000000"/>
          <w:sz w:val="28"/>
        </w:rPr>
        <w:t>
                                                    и подпись должностного</w:t>
      </w:r>
    </w:p>
    <w:p>
      <w:pPr>
        <w:spacing w:after="0"/>
        <w:ind w:left="0"/>
        <w:jc w:val="both"/>
      </w:pPr>
      <w:r>
        <w:rPr>
          <w:rFonts w:ascii="Times New Roman"/>
          <w:b w:val="false"/>
          <w:i w:val="false"/>
          <w:color w:val="000000"/>
          <w:sz w:val="28"/>
        </w:rPr>
        <w:t>
                                                    лица в пункте назначения</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Ф.И.О (при его наличии)</w:t>
      </w:r>
    </w:p>
    <w:p>
      <w:pPr>
        <w:spacing w:after="0"/>
        <w:ind w:left="0"/>
        <w:jc w:val="both"/>
      </w:pPr>
      <w:r>
        <w:rPr>
          <w:rFonts w:ascii="Times New Roman"/>
          <w:b w:val="false"/>
          <w:i w:val="false"/>
          <w:color w:val="000000"/>
          <w:sz w:val="28"/>
        </w:rPr>
        <w:t>
                                                      и подпись пассажира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23 февраля 2016 года</w:t>
            </w:r>
            <w:r>
              <w:br/>
            </w:r>
            <w:r>
              <w:rPr>
                <w:rFonts w:ascii="Times New Roman"/>
                <w:b w:val="false"/>
                <w:i w:val="false"/>
                <w:color w:val="000000"/>
                <w:sz w:val="20"/>
              </w:rPr>
              <w:t>№ 219</w:t>
            </w:r>
          </w:p>
        </w:tc>
      </w:tr>
    </w:tbl>
    <w:bookmarkStart w:name="z63" w:id="55"/>
    <w:p>
      <w:pPr>
        <w:spacing w:after="0"/>
        <w:ind w:left="0"/>
        <w:jc w:val="left"/>
      </w:pPr>
      <w:r>
        <w:rPr>
          <w:rFonts w:ascii="Times New Roman"/>
          <w:b/>
          <w:i w:val="false"/>
          <w:color w:val="000000"/>
        </w:rPr>
        <w:t xml:space="preserve"> Правила</w:t>
      </w:r>
      <w:r>
        <w:br/>
      </w:r>
      <w:r>
        <w:rPr>
          <w:rFonts w:ascii="Times New Roman"/>
          <w:b/>
          <w:i w:val="false"/>
          <w:color w:val="000000"/>
        </w:rPr>
        <w:t>перевозок грузов на внутреннем водном транспорте</w:t>
      </w:r>
      <w:r>
        <w:br/>
      </w:r>
      <w:r>
        <w:rPr>
          <w:rFonts w:ascii="Times New Roman"/>
          <w:b/>
          <w:i w:val="false"/>
          <w:color w:val="000000"/>
        </w:rPr>
        <w:t>1. Общие положения</w:t>
      </w:r>
    </w:p>
    <w:bookmarkEnd w:id="55"/>
    <w:bookmarkStart w:name="z65" w:id="56"/>
    <w:p>
      <w:pPr>
        <w:spacing w:after="0"/>
        <w:ind w:left="0"/>
        <w:jc w:val="both"/>
      </w:pPr>
      <w:r>
        <w:rPr>
          <w:rFonts w:ascii="Times New Roman"/>
          <w:b w:val="false"/>
          <w:i w:val="false"/>
          <w:color w:val="000000"/>
          <w:sz w:val="28"/>
        </w:rPr>
        <w:t xml:space="preserve">
      1. Настоящие Правила перевозок грузов на внутреннем водном транспорте (далее – Правила) разработаны в соответствии с подпунктом 26-18) </w:t>
      </w:r>
      <w:r>
        <w:rPr>
          <w:rFonts w:ascii="Times New Roman"/>
          <w:b w:val="false"/>
          <w:i w:val="false"/>
          <w:color w:val="000000"/>
          <w:sz w:val="28"/>
        </w:rPr>
        <w:t>пункта 1</w:t>
      </w:r>
      <w:r>
        <w:rPr>
          <w:rFonts w:ascii="Times New Roman"/>
          <w:b w:val="false"/>
          <w:i w:val="false"/>
          <w:color w:val="000000"/>
          <w:sz w:val="28"/>
        </w:rPr>
        <w:t xml:space="preserve"> статьи 9 Закона Республики Казахстан от 6 июля 2004 года "О внутреннем водном транспорте" (далее – Закон) и определяют порядок перевозок грузов на внутреннем водном транспорте.</w:t>
      </w:r>
    </w:p>
    <w:bookmarkEnd w:id="56"/>
    <w:bookmarkStart w:name="z66" w:id="57"/>
    <w:p>
      <w:pPr>
        <w:spacing w:after="0"/>
        <w:ind w:left="0"/>
        <w:jc w:val="both"/>
      </w:pPr>
      <w:r>
        <w:rPr>
          <w:rFonts w:ascii="Times New Roman"/>
          <w:b w:val="false"/>
          <w:i w:val="false"/>
          <w:color w:val="000000"/>
          <w:sz w:val="28"/>
        </w:rPr>
        <w:t>
      2. Сведения о планируемых объемах и маршрутах перевозки на предстоящую навигацию перевозчики представляют в феврале месяце планируемого года в предприятие уполномоченного органа. Информацию о фактически произведенных объемах и маршрутах перевозки перевозчики представляют в предприятие уполномоченного органа установленного законом до десятого числа месяца, следующего за отчетным.</w:t>
      </w:r>
    </w:p>
    <w:bookmarkEnd w:id="57"/>
    <w:bookmarkStart w:name="z185" w:id="58"/>
    <w:p>
      <w:pPr>
        <w:spacing w:after="0"/>
        <w:ind w:left="0"/>
        <w:jc w:val="both"/>
      </w:pPr>
      <w:r>
        <w:rPr>
          <w:rFonts w:ascii="Times New Roman"/>
          <w:b w:val="false"/>
          <w:i w:val="false"/>
          <w:color w:val="000000"/>
          <w:sz w:val="28"/>
        </w:rPr>
        <w:t xml:space="preserve">
      2-1. Отчетность о плавании судов по судоходным водным путям составляется уполномоченным органом в сфере водного транспорта после завершения навигационного периода на основании сведений, указанных в </w:t>
      </w:r>
      <w:r>
        <w:rPr>
          <w:rFonts w:ascii="Times New Roman"/>
          <w:b w:val="false"/>
          <w:i w:val="false"/>
          <w:color w:val="000000"/>
          <w:sz w:val="28"/>
        </w:rPr>
        <w:t>пункте 2</w:t>
      </w:r>
      <w:r>
        <w:rPr>
          <w:rFonts w:ascii="Times New Roman"/>
          <w:b w:val="false"/>
          <w:i w:val="false"/>
          <w:color w:val="000000"/>
          <w:sz w:val="28"/>
        </w:rPr>
        <w:t xml:space="preserve"> настоящих Правил.</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2-1 в соответствии с приказом Министра транспорта РК от 16.07.2025 </w:t>
      </w:r>
      <w:r>
        <w:rPr>
          <w:rFonts w:ascii="Times New Roman"/>
          <w:b w:val="false"/>
          <w:i w:val="false"/>
          <w:color w:val="000000"/>
          <w:sz w:val="28"/>
        </w:rPr>
        <w:t>№ 218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 w:id="59"/>
    <w:p>
      <w:pPr>
        <w:spacing w:after="0"/>
        <w:ind w:left="0"/>
        <w:jc w:val="both"/>
      </w:pPr>
      <w:r>
        <w:rPr>
          <w:rFonts w:ascii="Times New Roman"/>
          <w:b w:val="false"/>
          <w:i w:val="false"/>
          <w:color w:val="000000"/>
          <w:sz w:val="28"/>
        </w:rPr>
        <w:t>
      3. В настоящих Правилах используются следующие основные понятия:</w:t>
      </w:r>
    </w:p>
    <w:bookmarkEnd w:id="59"/>
    <w:bookmarkStart w:name="z68" w:id="60"/>
    <w:p>
      <w:pPr>
        <w:spacing w:after="0"/>
        <w:ind w:left="0"/>
        <w:jc w:val="both"/>
      </w:pPr>
      <w:r>
        <w:rPr>
          <w:rFonts w:ascii="Times New Roman"/>
          <w:b w:val="false"/>
          <w:i w:val="false"/>
          <w:color w:val="000000"/>
          <w:sz w:val="28"/>
        </w:rPr>
        <w:t>
      1) переадресовка - изменения пунктов назначения грузов, принятых к перевозке и находящихся в порту (на пристани) отправления, в пути следования или в пункте назначения;</w:t>
      </w:r>
    </w:p>
    <w:bookmarkEnd w:id="60"/>
    <w:bookmarkStart w:name="z69" w:id="61"/>
    <w:p>
      <w:pPr>
        <w:spacing w:after="0"/>
        <w:ind w:left="0"/>
        <w:jc w:val="both"/>
      </w:pPr>
      <w:r>
        <w:rPr>
          <w:rFonts w:ascii="Times New Roman"/>
          <w:b w:val="false"/>
          <w:i w:val="false"/>
          <w:color w:val="000000"/>
          <w:sz w:val="28"/>
        </w:rPr>
        <w:t>
      2) предприятие уполномоченного органа – государственное предприятие внутреннего водного транспорта, основной задачей которого является осуществление производственной деятельности для надлежащего содержания и развития внутренних водных путей и судоходных гидротехнических сооружений (шлюзов) в целях обеспечения безопасного плавания судов в пределах обслуживаемых границ.</w:t>
      </w:r>
    </w:p>
    <w:bookmarkEnd w:id="61"/>
    <w:bookmarkStart w:name="z70" w:id="62"/>
    <w:p>
      <w:pPr>
        <w:spacing w:after="0"/>
        <w:ind w:left="0"/>
        <w:jc w:val="both"/>
      </w:pPr>
      <w:r>
        <w:rPr>
          <w:rFonts w:ascii="Times New Roman"/>
          <w:b w:val="false"/>
          <w:i w:val="false"/>
          <w:color w:val="000000"/>
          <w:sz w:val="28"/>
        </w:rPr>
        <w:t xml:space="preserve">
      4. Перевозка грузов на внутреннем водном транспорте осуществляется путем составления </w:t>
      </w:r>
      <w:r>
        <w:rPr>
          <w:rFonts w:ascii="Times New Roman"/>
          <w:b w:val="false"/>
          <w:i w:val="false"/>
          <w:color w:val="000000"/>
          <w:sz w:val="28"/>
        </w:rPr>
        <w:t>договора</w:t>
      </w:r>
      <w:r>
        <w:rPr>
          <w:rFonts w:ascii="Times New Roman"/>
          <w:b w:val="false"/>
          <w:i w:val="false"/>
          <w:color w:val="000000"/>
          <w:sz w:val="28"/>
        </w:rPr>
        <w:t xml:space="preserve"> </w:t>
      </w:r>
      <w:r>
        <w:rPr>
          <w:rFonts w:ascii="Times New Roman"/>
          <w:b w:val="false"/>
          <w:i w:val="false"/>
          <w:color w:val="000000"/>
          <w:sz w:val="28"/>
        </w:rPr>
        <w:t>перевозки</w:t>
      </w:r>
      <w:r>
        <w:rPr>
          <w:rFonts w:ascii="Times New Roman"/>
          <w:b w:val="false"/>
          <w:i w:val="false"/>
          <w:color w:val="000000"/>
          <w:sz w:val="28"/>
        </w:rPr>
        <w:t xml:space="preserve"> груза, согласно которому одна сторона (перевозчик) обязуется доставить вверенный ему другой стороной (отправителем) груз в пункт назначения и выдать уполномоченному на получение груза лицу (получателю), а отправитель обязуется уплатить за перевозку груза плату, согласно договору или тарифу.</w:t>
      </w:r>
    </w:p>
    <w:bookmarkEnd w:id="62"/>
    <w:p>
      <w:pPr>
        <w:spacing w:after="0"/>
        <w:ind w:left="0"/>
        <w:jc w:val="both"/>
      </w:pPr>
      <w:r>
        <w:rPr>
          <w:rFonts w:ascii="Times New Roman"/>
          <w:b w:val="false"/>
          <w:i w:val="false"/>
          <w:color w:val="000000"/>
          <w:sz w:val="28"/>
        </w:rPr>
        <w:t>
      Договор перевозки груза оформляется составлением транспортной</w:t>
      </w:r>
      <w:r>
        <w:rPr>
          <w:rFonts w:ascii="Times New Roman"/>
          <w:b w:val="false"/>
          <w:i w:val="false"/>
          <w:color w:val="000000"/>
          <w:sz w:val="28"/>
        </w:rPr>
        <w:t xml:space="preserve"> накладной</w:t>
      </w:r>
      <w:r>
        <w:rPr>
          <w:rFonts w:ascii="Times New Roman"/>
          <w:b w:val="false"/>
          <w:i w:val="false"/>
          <w:color w:val="000000"/>
          <w:sz w:val="28"/>
        </w:rPr>
        <w:t>.</w:t>
      </w:r>
    </w:p>
    <w:bookmarkStart w:name="z71" w:id="63"/>
    <w:p>
      <w:pPr>
        <w:spacing w:after="0"/>
        <w:ind w:left="0"/>
        <w:jc w:val="left"/>
      </w:pPr>
      <w:r>
        <w:rPr>
          <w:rFonts w:ascii="Times New Roman"/>
          <w:b/>
          <w:i w:val="false"/>
          <w:color w:val="000000"/>
        </w:rPr>
        <w:t xml:space="preserve"> 2. Порядок перевозок грузов на внутреннем водном транспорте</w:t>
      </w:r>
      <w:r>
        <w:br/>
      </w:r>
      <w:r>
        <w:rPr>
          <w:rFonts w:ascii="Times New Roman"/>
          <w:b/>
          <w:i w:val="false"/>
          <w:color w:val="000000"/>
        </w:rPr>
        <w:t>Параграф 1. Предъявление и приемка грузов для перевозки</w:t>
      </w:r>
    </w:p>
    <w:bookmarkEnd w:id="63"/>
    <w:bookmarkStart w:name="z73" w:id="64"/>
    <w:p>
      <w:pPr>
        <w:spacing w:after="0"/>
        <w:ind w:left="0"/>
        <w:jc w:val="both"/>
      </w:pPr>
      <w:r>
        <w:rPr>
          <w:rFonts w:ascii="Times New Roman"/>
          <w:b w:val="false"/>
          <w:i w:val="false"/>
          <w:color w:val="000000"/>
          <w:sz w:val="28"/>
        </w:rPr>
        <w:t xml:space="preserve">
      5. Прием груза к перевозке производится на причалах согласно документам, указанным в </w:t>
      </w:r>
      <w:r>
        <w:rPr>
          <w:rFonts w:ascii="Times New Roman"/>
          <w:b w:val="false"/>
          <w:i w:val="false"/>
          <w:color w:val="000000"/>
          <w:sz w:val="28"/>
        </w:rPr>
        <w:t>пункте 15</w:t>
      </w:r>
      <w:r>
        <w:rPr>
          <w:rFonts w:ascii="Times New Roman"/>
          <w:b w:val="false"/>
          <w:i w:val="false"/>
          <w:color w:val="000000"/>
          <w:sz w:val="28"/>
        </w:rPr>
        <w:t xml:space="preserve"> настоящих Правил.</w:t>
      </w:r>
    </w:p>
    <w:bookmarkEnd w:id="64"/>
    <w:bookmarkStart w:name="z74" w:id="65"/>
    <w:p>
      <w:pPr>
        <w:spacing w:after="0"/>
        <w:ind w:left="0"/>
        <w:jc w:val="both"/>
      </w:pPr>
      <w:r>
        <w:rPr>
          <w:rFonts w:ascii="Times New Roman"/>
          <w:b w:val="false"/>
          <w:i w:val="false"/>
          <w:color w:val="000000"/>
          <w:sz w:val="28"/>
        </w:rPr>
        <w:t>
      6. Перевозка грузов осуществляется следующими видами:</w:t>
      </w:r>
    </w:p>
    <w:bookmarkEnd w:id="65"/>
    <w:p>
      <w:pPr>
        <w:spacing w:after="0"/>
        <w:ind w:left="0"/>
        <w:jc w:val="both"/>
      </w:pPr>
      <w:r>
        <w:rPr>
          <w:rFonts w:ascii="Times New Roman"/>
          <w:b w:val="false"/>
          <w:i w:val="false"/>
          <w:color w:val="000000"/>
          <w:sz w:val="28"/>
        </w:rPr>
        <w:t>
      1) судовая отправка – партия груза одного наименования или однородного массового груза (уголь одной марки, соль одного сорта), предъявленного к перевозке по одной и более транспортным накладным в одном пункте отправления в один порт (пристань) назначения или в один пункт для передачи на другие виды транспорта в количестве, достаточном для полной загрузки судна, если не требуется отделять в судне одну партию груза от другой;</w:t>
      </w:r>
    </w:p>
    <w:p>
      <w:pPr>
        <w:spacing w:after="0"/>
        <w:ind w:left="0"/>
        <w:jc w:val="both"/>
      </w:pPr>
      <w:r>
        <w:rPr>
          <w:rFonts w:ascii="Times New Roman"/>
          <w:b w:val="false"/>
          <w:i w:val="false"/>
          <w:color w:val="000000"/>
          <w:sz w:val="28"/>
        </w:rPr>
        <w:t xml:space="preserve">
      2) сборная отправка – предъявляемая к перевозке по одной транспортной </w:t>
      </w:r>
      <w:r>
        <w:rPr>
          <w:rFonts w:ascii="Times New Roman"/>
          <w:b w:val="false"/>
          <w:i w:val="false"/>
          <w:color w:val="000000"/>
          <w:sz w:val="28"/>
        </w:rPr>
        <w:t>накладной</w:t>
      </w:r>
      <w:r>
        <w:rPr>
          <w:rFonts w:ascii="Times New Roman"/>
          <w:b w:val="false"/>
          <w:i w:val="false"/>
          <w:color w:val="000000"/>
          <w:sz w:val="28"/>
        </w:rPr>
        <w:t xml:space="preserve"> партия груза весом более 20 тонн, но не обеспечивающим полную загрузку судна. Отправка считается сборной, когда:</w:t>
      </w:r>
    </w:p>
    <w:p>
      <w:pPr>
        <w:spacing w:after="0"/>
        <w:ind w:left="0"/>
        <w:jc w:val="both"/>
      </w:pPr>
      <w:r>
        <w:rPr>
          <w:rFonts w:ascii="Times New Roman"/>
          <w:b w:val="false"/>
          <w:i w:val="false"/>
          <w:color w:val="000000"/>
          <w:sz w:val="28"/>
        </w:rPr>
        <w:t>
      полная загрузка судно произведена грузами разного наименования или грузами одного наименования, но в разные пункты назначения;</w:t>
      </w:r>
    </w:p>
    <w:p>
      <w:pPr>
        <w:spacing w:after="0"/>
        <w:ind w:left="0"/>
        <w:jc w:val="both"/>
      </w:pPr>
      <w:r>
        <w:rPr>
          <w:rFonts w:ascii="Times New Roman"/>
          <w:b w:val="false"/>
          <w:i w:val="false"/>
          <w:color w:val="000000"/>
          <w:sz w:val="28"/>
        </w:rPr>
        <w:t>
      по требованию грузоотправителя и с согласия перевозчика ему предоставляется судно для загрузки грузами в разных пунктах отправления в один пункт назначения или передачи на другие виды транспорта;</w:t>
      </w:r>
    </w:p>
    <w:p>
      <w:pPr>
        <w:spacing w:after="0"/>
        <w:ind w:left="0"/>
        <w:jc w:val="both"/>
      </w:pPr>
      <w:r>
        <w:rPr>
          <w:rFonts w:ascii="Times New Roman"/>
          <w:b w:val="false"/>
          <w:i w:val="false"/>
          <w:color w:val="000000"/>
          <w:sz w:val="28"/>
        </w:rPr>
        <w:t>
      загружается целое судно однородным грузом в один пункт назначения, но разным грузополучателям с отделением одной партии груза другой;</w:t>
      </w:r>
    </w:p>
    <w:p>
      <w:pPr>
        <w:spacing w:after="0"/>
        <w:ind w:left="0"/>
        <w:jc w:val="both"/>
      </w:pPr>
      <w:r>
        <w:rPr>
          <w:rFonts w:ascii="Times New Roman"/>
          <w:b w:val="false"/>
          <w:i w:val="false"/>
          <w:color w:val="000000"/>
          <w:sz w:val="28"/>
        </w:rPr>
        <w:t>
      одним грузоотправителем предъявляется партия груза разного наименования с общим весом более 20 тонн по одной транспортной накладной, в один пункт назначения;</w:t>
      </w:r>
    </w:p>
    <w:p>
      <w:pPr>
        <w:spacing w:after="0"/>
        <w:ind w:left="0"/>
        <w:jc w:val="both"/>
      </w:pPr>
      <w:r>
        <w:rPr>
          <w:rFonts w:ascii="Times New Roman"/>
          <w:b w:val="false"/>
          <w:i w:val="false"/>
          <w:color w:val="000000"/>
          <w:sz w:val="28"/>
        </w:rPr>
        <w:t>
      3) мелкая отправка – партия груза, предъявляемого к перевозке по одной транспортной накладной, весом менее 20 тонн.</w:t>
      </w:r>
    </w:p>
    <w:bookmarkStart w:name="z75" w:id="66"/>
    <w:p>
      <w:pPr>
        <w:spacing w:after="0"/>
        <w:ind w:left="0"/>
        <w:jc w:val="both"/>
      </w:pPr>
      <w:r>
        <w:rPr>
          <w:rFonts w:ascii="Times New Roman"/>
          <w:b w:val="false"/>
          <w:i w:val="false"/>
          <w:color w:val="000000"/>
          <w:sz w:val="28"/>
        </w:rPr>
        <w:t>
      7. Грузы, нуждающиеся в таре (упаковке) для предохранения их от утраты, недостачи, порчи и повреждения при перевозке, предъявляются к перевозке в исправной таре (упаковке), обеспечивающие их полную сохранность.</w:t>
      </w:r>
    </w:p>
    <w:bookmarkEnd w:id="66"/>
    <w:bookmarkStart w:name="z76" w:id="67"/>
    <w:p>
      <w:pPr>
        <w:spacing w:after="0"/>
        <w:ind w:left="0"/>
        <w:jc w:val="both"/>
      </w:pPr>
      <w:r>
        <w:rPr>
          <w:rFonts w:ascii="Times New Roman"/>
          <w:b w:val="false"/>
          <w:i w:val="false"/>
          <w:color w:val="000000"/>
          <w:sz w:val="28"/>
        </w:rPr>
        <w:t>
      8. Подготовка груза к перевозке осуществляется с учетом требований максимального использования грузоподъемности и грузовместимости транспортных средств и удобства погрузочно-разгрузочных работ.</w:t>
      </w:r>
    </w:p>
    <w:bookmarkEnd w:id="67"/>
    <w:bookmarkStart w:name="z77" w:id="68"/>
    <w:p>
      <w:pPr>
        <w:spacing w:after="0"/>
        <w:ind w:left="0"/>
        <w:jc w:val="both"/>
      </w:pPr>
      <w:r>
        <w:rPr>
          <w:rFonts w:ascii="Times New Roman"/>
          <w:b w:val="false"/>
          <w:i w:val="false"/>
          <w:color w:val="000000"/>
          <w:sz w:val="28"/>
        </w:rPr>
        <w:t xml:space="preserve">
      9. Груз принимается к перевозке по наружному осмотру тары (упаковки) или самого груза, если он перевозится без тары (упаковки). Осмотром устанавливается исправность тары (упаковки), пригодность к перевозке, наличие маркировок, оттисков пломб и соответствие их данным, указанным в транспортной </w:t>
      </w:r>
      <w:r>
        <w:rPr>
          <w:rFonts w:ascii="Times New Roman"/>
          <w:b w:val="false"/>
          <w:i w:val="false"/>
          <w:color w:val="000000"/>
          <w:sz w:val="28"/>
        </w:rPr>
        <w:t>накладной</w:t>
      </w:r>
      <w:r>
        <w:rPr>
          <w:rFonts w:ascii="Times New Roman"/>
          <w:b w:val="false"/>
          <w:i w:val="false"/>
          <w:color w:val="000000"/>
          <w:sz w:val="28"/>
        </w:rPr>
        <w:t>.</w:t>
      </w:r>
    </w:p>
    <w:bookmarkEnd w:id="68"/>
    <w:p>
      <w:pPr>
        <w:spacing w:after="0"/>
        <w:ind w:left="0"/>
        <w:jc w:val="both"/>
      </w:pPr>
      <w:r>
        <w:rPr>
          <w:rFonts w:ascii="Times New Roman"/>
          <w:b w:val="false"/>
          <w:i w:val="false"/>
          <w:color w:val="000000"/>
          <w:sz w:val="28"/>
        </w:rPr>
        <w:t>
      Если при наружном осмотре замечены недостатки, вызывающие опасения утраты, порчи, недостачи или повреждения груза в пути, груз к перевозке не принимается до приведения его состояния, обеспечивающей сохранность груза.</w:t>
      </w:r>
    </w:p>
    <w:p>
      <w:pPr>
        <w:spacing w:after="0"/>
        <w:ind w:left="0"/>
        <w:jc w:val="both"/>
      </w:pPr>
      <w:r>
        <w:rPr>
          <w:rFonts w:ascii="Times New Roman"/>
          <w:b w:val="false"/>
          <w:i w:val="false"/>
          <w:color w:val="000000"/>
          <w:sz w:val="28"/>
        </w:rPr>
        <w:t>
      Груз принимается к перевозке при незначительных недостатках (тара (упаковка) бывшая в употреблении, ржавчина на грузе, деформация), отмеченных грузоотправителем в транспортной накладной.</w:t>
      </w:r>
    </w:p>
    <w:bookmarkStart w:name="z78" w:id="69"/>
    <w:p>
      <w:pPr>
        <w:spacing w:after="0"/>
        <w:ind w:left="0"/>
        <w:jc w:val="both"/>
      </w:pPr>
      <w:r>
        <w:rPr>
          <w:rFonts w:ascii="Times New Roman"/>
          <w:b w:val="false"/>
          <w:i w:val="false"/>
          <w:color w:val="000000"/>
          <w:sz w:val="28"/>
        </w:rPr>
        <w:t xml:space="preserve">
      10. Вес груза определяется взвешиванием на весах, подсчетом общего веса, указанного на грузовых местах. Способ определения веса указывается в транспортной </w:t>
      </w:r>
      <w:r>
        <w:rPr>
          <w:rFonts w:ascii="Times New Roman"/>
          <w:b w:val="false"/>
          <w:i w:val="false"/>
          <w:color w:val="000000"/>
          <w:sz w:val="28"/>
        </w:rPr>
        <w:t>накладной</w:t>
      </w:r>
      <w:r>
        <w:rPr>
          <w:rFonts w:ascii="Times New Roman"/>
          <w:b w:val="false"/>
          <w:i w:val="false"/>
          <w:color w:val="000000"/>
          <w:sz w:val="28"/>
        </w:rPr>
        <w:t xml:space="preserve"> и в акте погрузки-разгрузки груза.</w:t>
      </w:r>
    </w:p>
    <w:bookmarkEnd w:id="69"/>
    <w:bookmarkStart w:name="z79" w:id="70"/>
    <w:p>
      <w:pPr>
        <w:spacing w:after="0"/>
        <w:ind w:left="0"/>
        <w:jc w:val="both"/>
      </w:pPr>
      <w:r>
        <w:rPr>
          <w:rFonts w:ascii="Times New Roman"/>
          <w:b w:val="false"/>
          <w:i w:val="false"/>
          <w:color w:val="000000"/>
          <w:sz w:val="28"/>
        </w:rPr>
        <w:t>
      11. Завоз груза по одной транспортной накладной на склад порта (пристани) грузоотправитель осуществляет в течении одного календарного дня. Завоз груза в более длительный срок допускается по согласованию с перевозчиком.</w:t>
      </w:r>
    </w:p>
    <w:bookmarkEnd w:id="70"/>
    <w:bookmarkStart w:name="z80" w:id="71"/>
    <w:p>
      <w:pPr>
        <w:spacing w:after="0"/>
        <w:ind w:left="0"/>
        <w:jc w:val="both"/>
      </w:pPr>
      <w:r>
        <w:rPr>
          <w:rFonts w:ascii="Times New Roman"/>
          <w:b w:val="false"/>
          <w:i w:val="false"/>
          <w:color w:val="000000"/>
          <w:sz w:val="28"/>
        </w:rPr>
        <w:t>
      12. В пунктах, где нет причалов порта (пристаней), прием грузов к перевозке производится капитаном судна на борту судна.</w:t>
      </w:r>
    </w:p>
    <w:bookmarkEnd w:id="71"/>
    <w:bookmarkStart w:name="z81" w:id="72"/>
    <w:p>
      <w:pPr>
        <w:spacing w:after="0"/>
        <w:ind w:left="0"/>
        <w:jc w:val="both"/>
      </w:pPr>
      <w:r>
        <w:rPr>
          <w:rFonts w:ascii="Times New Roman"/>
          <w:b w:val="false"/>
          <w:i w:val="false"/>
          <w:color w:val="000000"/>
          <w:sz w:val="28"/>
        </w:rPr>
        <w:t>
      13. Перевозчики принимают грузы к перевозке с условием хранения их на складах портов (пристаней) и в судах в пунктах отправления или в пунктах перевалки до открытия навигации.</w:t>
      </w:r>
    </w:p>
    <w:bookmarkEnd w:id="72"/>
    <w:bookmarkStart w:name="z82" w:id="73"/>
    <w:p>
      <w:pPr>
        <w:spacing w:after="0"/>
        <w:ind w:left="0"/>
        <w:jc w:val="both"/>
      </w:pPr>
      <w:r>
        <w:rPr>
          <w:rFonts w:ascii="Times New Roman"/>
          <w:b w:val="false"/>
          <w:i w:val="false"/>
          <w:color w:val="000000"/>
          <w:sz w:val="28"/>
        </w:rPr>
        <w:t>
      14. В транспортной накладной на грузы, принятые к перевозке до открытия навигации, кроме календарного штемпеля, делается отметка: "Груз принят на условиях хранения и отгрузки после открытия навигации".</w:t>
      </w:r>
    </w:p>
    <w:bookmarkEnd w:id="73"/>
    <w:p>
      <w:pPr>
        <w:spacing w:after="0"/>
        <w:ind w:left="0"/>
        <w:jc w:val="both"/>
      </w:pPr>
      <w:r>
        <w:rPr>
          <w:rFonts w:ascii="Times New Roman"/>
          <w:b w:val="false"/>
          <w:i w:val="false"/>
          <w:color w:val="000000"/>
          <w:sz w:val="28"/>
        </w:rPr>
        <w:t xml:space="preserve">
      Прием на хранение до открытия навигации </w:t>
      </w:r>
      <w:r>
        <w:rPr>
          <w:rFonts w:ascii="Times New Roman"/>
          <w:b w:val="false"/>
          <w:i w:val="false"/>
          <w:color w:val="000000"/>
          <w:sz w:val="28"/>
        </w:rPr>
        <w:t>опасных</w:t>
      </w:r>
      <w:r>
        <w:rPr>
          <w:rFonts w:ascii="Times New Roman"/>
          <w:b w:val="false"/>
          <w:i w:val="false"/>
          <w:color w:val="000000"/>
          <w:sz w:val="28"/>
        </w:rPr>
        <w:t xml:space="preserve">, </w:t>
      </w:r>
      <w:r>
        <w:rPr>
          <w:rFonts w:ascii="Times New Roman"/>
          <w:b w:val="false"/>
          <w:i w:val="false"/>
          <w:color w:val="000000"/>
          <w:sz w:val="28"/>
        </w:rPr>
        <w:t>скоропортящихся</w:t>
      </w:r>
      <w:r>
        <w:rPr>
          <w:rFonts w:ascii="Times New Roman"/>
          <w:b w:val="false"/>
          <w:i w:val="false"/>
          <w:color w:val="000000"/>
          <w:sz w:val="28"/>
        </w:rPr>
        <w:t xml:space="preserve"> и подверженных замерзанию грузов не допускается.</w:t>
      </w:r>
    </w:p>
    <w:bookmarkStart w:name="z83" w:id="74"/>
    <w:p>
      <w:pPr>
        <w:spacing w:after="0"/>
        <w:ind w:left="0"/>
        <w:jc w:val="left"/>
      </w:pPr>
      <w:r>
        <w:rPr>
          <w:rFonts w:ascii="Times New Roman"/>
          <w:b/>
          <w:i w:val="false"/>
          <w:color w:val="000000"/>
        </w:rPr>
        <w:t xml:space="preserve"> Параграф 2. Оформление накладной и перевозочных документов</w:t>
      </w:r>
    </w:p>
    <w:bookmarkEnd w:id="74"/>
    <w:bookmarkStart w:name="z84" w:id="75"/>
    <w:p>
      <w:pPr>
        <w:spacing w:after="0"/>
        <w:ind w:left="0"/>
        <w:jc w:val="both"/>
      </w:pPr>
      <w:r>
        <w:rPr>
          <w:rFonts w:ascii="Times New Roman"/>
          <w:b w:val="false"/>
          <w:i w:val="false"/>
          <w:color w:val="000000"/>
          <w:sz w:val="28"/>
        </w:rPr>
        <w:t xml:space="preserve">
      15. К перевозочным документам относятся транспортная </w:t>
      </w:r>
      <w:r>
        <w:rPr>
          <w:rFonts w:ascii="Times New Roman"/>
          <w:b w:val="false"/>
          <w:i w:val="false"/>
          <w:color w:val="000000"/>
          <w:sz w:val="28"/>
        </w:rPr>
        <w:t>накладная</w:t>
      </w:r>
      <w:r>
        <w:rPr>
          <w:rFonts w:ascii="Times New Roman"/>
          <w:b w:val="false"/>
          <w:i w:val="false"/>
          <w:color w:val="000000"/>
          <w:sz w:val="28"/>
        </w:rPr>
        <w:t xml:space="preserve">,  </w:t>
      </w:r>
      <w:r>
        <w:rPr>
          <w:rFonts w:ascii="Times New Roman"/>
          <w:b w:val="false"/>
          <w:i w:val="false"/>
          <w:color w:val="000000"/>
          <w:sz w:val="28"/>
        </w:rPr>
        <w:t>дорожная ведомость</w:t>
      </w:r>
      <w:r>
        <w:rPr>
          <w:rFonts w:ascii="Times New Roman"/>
          <w:b w:val="false"/>
          <w:i w:val="false"/>
          <w:color w:val="000000"/>
          <w:sz w:val="28"/>
        </w:rPr>
        <w:t xml:space="preserve">(оформленная на основании транспортной накладной) и </w:t>
      </w:r>
      <w:r>
        <w:rPr>
          <w:rFonts w:ascii="Times New Roman"/>
          <w:b w:val="false"/>
          <w:i w:val="false"/>
          <w:color w:val="000000"/>
          <w:sz w:val="28"/>
        </w:rPr>
        <w:t>квитанция</w:t>
      </w:r>
      <w:r>
        <w:rPr>
          <w:rFonts w:ascii="Times New Roman"/>
          <w:b w:val="false"/>
          <w:i w:val="false"/>
          <w:color w:val="000000"/>
          <w:sz w:val="28"/>
        </w:rPr>
        <w:t xml:space="preserve"> о приеме груза для перевозки.</w:t>
      </w:r>
    </w:p>
    <w:bookmarkEnd w:id="75"/>
    <w:p>
      <w:pPr>
        <w:spacing w:after="0"/>
        <w:ind w:left="0"/>
        <w:jc w:val="both"/>
      </w:pPr>
      <w:r>
        <w:rPr>
          <w:rFonts w:ascii="Times New Roman"/>
          <w:b w:val="false"/>
          <w:i w:val="false"/>
          <w:color w:val="000000"/>
          <w:sz w:val="28"/>
        </w:rPr>
        <w:t xml:space="preserve">
      Транспортная накладная является основным перевозочным документом предъявляемая грузоотправителем вместе с грузом. Формы транспортной накладной, дорожной ведомости, квитанций о приеме груза для перевозки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Start w:name="z85" w:id="76"/>
    <w:p>
      <w:pPr>
        <w:spacing w:after="0"/>
        <w:ind w:left="0"/>
        <w:jc w:val="both"/>
      </w:pPr>
      <w:r>
        <w:rPr>
          <w:rFonts w:ascii="Times New Roman"/>
          <w:b w:val="false"/>
          <w:i w:val="false"/>
          <w:color w:val="000000"/>
          <w:sz w:val="28"/>
        </w:rPr>
        <w:t>
      16. Транспортная накладная заполняется грузоотправителем на каждую партию груза, направляемые одному грузополучателю и в один пункт назначения.</w:t>
      </w:r>
    </w:p>
    <w:bookmarkEnd w:id="76"/>
    <w:bookmarkStart w:name="z86" w:id="77"/>
    <w:p>
      <w:pPr>
        <w:spacing w:after="0"/>
        <w:ind w:left="0"/>
        <w:jc w:val="both"/>
      </w:pPr>
      <w:r>
        <w:rPr>
          <w:rFonts w:ascii="Times New Roman"/>
          <w:b w:val="false"/>
          <w:i w:val="false"/>
          <w:color w:val="000000"/>
          <w:sz w:val="28"/>
        </w:rPr>
        <w:t>
      17. Отдельной, для каждого вида груза, транспортной накладной оформляются перевозки:</w:t>
      </w:r>
    </w:p>
    <w:bookmarkEnd w:id="7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скоропортящихся</w:t>
      </w:r>
      <w:r>
        <w:rPr>
          <w:rFonts w:ascii="Times New Roman"/>
          <w:b w:val="false"/>
          <w:i w:val="false"/>
          <w:color w:val="000000"/>
          <w:sz w:val="28"/>
        </w:rPr>
        <w:t xml:space="preserve"> грузов;</w:t>
      </w:r>
    </w:p>
    <w:p>
      <w:pPr>
        <w:spacing w:after="0"/>
        <w:ind w:left="0"/>
        <w:jc w:val="both"/>
      </w:pPr>
      <w:r>
        <w:rPr>
          <w:rFonts w:ascii="Times New Roman"/>
          <w:b w:val="false"/>
          <w:i w:val="false"/>
          <w:color w:val="000000"/>
          <w:sz w:val="28"/>
        </w:rPr>
        <w:t>
      2) грузов, хранение которых по их свойствам не допускается с другими грузами;</w:t>
      </w:r>
    </w:p>
    <w:p>
      <w:pPr>
        <w:spacing w:after="0"/>
        <w:ind w:left="0"/>
        <w:jc w:val="both"/>
      </w:pPr>
      <w:r>
        <w:rPr>
          <w:rFonts w:ascii="Times New Roman"/>
          <w:b w:val="false"/>
          <w:i w:val="false"/>
          <w:color w:val="000000"/>
          <w:sz w:val="28"/>
        </w:rPr>
        <w:t>
      3) грузов навалочных или насыпных с тарно-штучными грузами.</w:t>
      </w:r>
    </w:p>
    <w:bookmarkStart w:name="z87" w:id="78"/>
    <w:p>
      <w:pPr>
        <w:spacing w:after="0"/>
        <w:ind w:left="0"/>
        <w:jc w:val="both"/>
      </w:pPr>
      <w:r>
        <w:rPr>
          <w:rFonts w:ascii="Times New Roman"/>
          <w:b w:val="false"/>
          <w:i w:val="false"/>
          <w:color w:val="000000"/>
          <w:sz w:val="28"/>
        </w:rPr>
        <w:t>
      18. Транспортная накладная заполняется шариковой ручкой или перьевой ручкой черным или синим цветом либо с использованием печатающего устройства и подписывается грузоотправителем, перевозчиком и грузополучателем или их представителями.</w:t>
      </w:r>
    </w:p>
    <w:bookmarkEnd w:id="78"/>
    <w:p>
      <w:pPr>
        <w:spacing w:after="0"/>
        <w:ind w:left="0"/>
        <w:jc w:val="both"/>
      </w:pPr>
      <w:r>
        <w:rPr>
          <w:rFonts w:ascii="Times New Roman"/>
          <w:b w:val="false"/>
          <w:i w:val="false"/>
          <w:color w:val="000000"/>
          <w:sz w:val="28"/>
        </w:rPr>
        <w:t xml:space="preserve">
      При заполнении транспортной накладной не допускаются исправления, подчистки и помарки. Изменения и дополнения сведений, внесенных в транспортную накладную перевозчиком после выдачи грузоотправителю </w:t>
      </w:r>
      <w:r>
        <w:rPr>
          <w:rFonts w:ascii="Times New Roman"/>
          <w:b w:val="false"/>
          <w:i w:val="false"/>
          <w:color w:val="000000"/>
          <w:sz w:val="28"/>
        </w:rPr>
        <w:t>квитанции</w:t>
      </w:r>
      <w:r>
        <w:rPr>
          <w:rFonts w:ascii="Times New Roman"/>
          <w:b w:val="false"/>
          <w:i w:val="false"/>
          <w:color w:val="000000"/>
          <w:sz w:val="28"/>
        </w:rPr>
        <w:t xml:space="preserve"> о приеме груза для перевозки, заверяются подписью перевозчика и календарным штемпелем.</w:t>
      </w:r>
    </w:p>
    <w:p>
      <w:pPr>
        <w:spacing w:after="0"/>
        <w:ind w:left="0"/>
        <w:jc w:val="both"/>
      </w:pPr>
      <w:r>
        <w:rPr>
          <w:rFonts w:ascii="Times New Roman"/>
          <w:b w:val="false"/>
          <w:i w:val="false"/>
          <w:color w:val="000000"/>
          <w:sz w:val="28"/>
        </w:rPr>
        <w:t>
      Все приложения к транспортной накладной прочно подшиваются к верхней части ее оборотной стороны.</w:t>
      </w:r>
    </w:p>
    <w:bookmarkStart w:name="z88" w:id="79"/>
    <w:p>
      <w:pPr>
        <w:spacing w:after="0"/>
        <w:ind w:left="0"/>
        <w:jc w:val="both"/>
      </w:pPr>
      <w:r>
        <w:rPr>
          <w:rFonts w:ascii="Times New Roman"/>
          <w:b w:val="false"/>
          <w:i w:val="false"/>
          <w:color w:val="000000"/>
          <w:sz w:val="28"/>
        </w:rPr>
        <w:t xml:space="preserve">
      19. При составлении транспортной </w:t>
      </w:r>
      <w:r>
        <w:rPr>
          <w:rFonts w:ascii="Times New Roman"/>
          <w:b w:val="false"/>
          <w:i w:val="false"/>
          <w:color w:val="000000"/>
          <w:sz w:val="28"/>
        </w:rPr>
        <w:t>накладной</w:t>
      </w:r>
      <w:r>
        <w:rPr>
          <w:rFonts w:ascii="Times New Roman"/>
          <w:b w:val="false"/>
          <w:i w:val="false"/>
          <w:color w:val="000000"/>
          <w:sz w:val="28"/>
        </w:rPr>
        <w:t xml:space="preserve"> грузоотправителем заполняются следующие строки и графы:</w:t>
      </w:r>
    </w:p>
    <w:bookmarkEnd w:id="79"/>
    <w:p>
      <w:pPr>
        <w:spacing w:after="0"/>
        <w:ind w:left="0"/>
        <w:jc w:val="both"/>
      </w:pPr>
      <w:r>
        <w:rPr>
          <w:rFonts w:ascii="Times New Roman"/>
          <w:b w:val="false"/>
          <w:i w:val="false"/>
          <w:color w:val="000000"/>
          <w:sz w:val="28"/>
        </w:rPr>
        <w:t>
      1) "Порт (пристань) отправления" и "Порт (пристань) назначения" – указываются соответственно точные названия портов отправления и назначения;</w:t>
      </w:r>
    </w:p>
    <w:p>
      <w:pPr>
        <w:spacing w:after="0"/>
        <w:ind w:left="0"/>
        <w:jc w:val="both"/>
      </w:pPr>
      <w:r>
        <w:rPr>
          <w:rFonts w:ascii="Times New Roman"/>
          <w:b w:val="false"/>
          <w:i w:val="false"/>
          <w:color w:val="000000"/>
          <w:sz w:val="28"/>
        </w:rPr>
        <w:t>
      2) "Грузоотправитель" и "Грузополучатель" – в случае юридического лица, указывается соответственно полное наименование грузоотправителя и грузополучателя, если физическое лицо, указывается Ф.И.О. (при его наличии);</w:t>
      </w:r>
    </w:p>
    <w:p>
      <w:pPr>
        <w:spacing w:after="0"/>
        <w:ind w:left="0"/>
        <w:jc w:val="both"/>
      </w:pPr>
      <w:r>
        <w:rPr>
          <w:rFonts w:ascii="Times New Roman"/>
          <w:b w:val="false"/>
          <w:i w:val="false"/>
          <w:color w:val="000000"/>
          <w:sz w:val="28"/>
        </w:rPr>
        <w:t>
      3) "Надписи и знаки отправителя" – указываются отличительные знаки или порядковые номера, нанесенные на грузовые места;</w:t>
      </w:r>
    </w:p>
    <w:p>
      <w:pPr>
        <w:spacing w:after="0"/>
        <w:ind w:left="0"/>
        <w:jc w:val="both"/>
      </w:pPr>
      <w:r>
        <w:rPr>
          <w:rFonts w:ascii="Times New Roman"/>
          <w:b w:val="false"/>
          <w:i w:val="false"/>
          <w:color w:val="000000"/>
          <w:sz w:val="28"/>
        </w:rPr>
        <w:t>
      4) "Количество мест" – указывается общее количество мест груза, отдельно количество мест по каждому наименованию груза и по каждому виду тары (упаковки);</w:t>
      </w:r>
    </w:p>
    <w:p>
      <w:pPr>
        <w:spacing w:after="0"/>
        <w:ind w:left="0"/>
        <w:jc w:val="both"/>
      </w:pPr>
      <w:r>
        <w:rPr>
          <w:rFonts w:ascii="Times New Roman"/>
          <w:b w:val="false"/>
          <w:i w:val="false"/>
          <w:color w:val="000000"/>
          <w:sz w:val="28"/>
        </w:rPr>
        <w:t>
      5) "Итого мест (прописью)" – указывается общее количество мест прописью;</w:t>
      </w:r>
    </w:p>
    <w:p>
      <w:pPr>
        <w:spacing w:after="0"/>
        <w:ind w:left="0"/>
        <w:jc w:val="both"/>
      </w:pPr>
      <w:r>
        <w:rPr>
          <w:rFonts w:ascii="Times New Roman"/>
          <w:b w:val="false"/>
          <w:i w:val="false"/>
          <w:color w:val="000000"/>
          <w:sz w:val="28"/>
        </w:rPr>
        <w:t>
      6) "Тара (упаковка)" – указывается, вид тары (упаковки). При предъявлении груза к перевозке навалом или насыпью указывается "навалом" или "насыпью";</w:t>
      </w:r>
    </w:p>
    <w:p>
      <w:pPr>
        <w:spacing w:after="0"/>
        <w:ind w:left="0"/>
        <w:jc w:val="both"/>
      </w:pPr>
      <w:r>
        <w:rPr>
          <w:rFonts w:ascii="Times New Roman"/>
          <w:b w:val="false"/>
          <w:i w:val="false"/>
          <w:color w:val="000000"/>
          <w:sz w:val="28"/>
        </w:rPr>
        <w:t>
      7) "Наименование груза" – указывается точное и полное наименование груза;</w:t>
      </w:r>
    </w:p>
    <w:p>
      <w:pPr>
        <w:spacing w:after="0"/>
        <w:ind w:left="0"/>
        <w:jc w:val="both"/>
      </w:pPr>
      <w:r>
        <w:rPr>
          <w:rFonts w:ascii="Times New Roman"/>
          <w:b w:val="false"/>
          <w:i w:val="false"/>
          <w:color w:val="000000"/>
          <w:sz w:val="28"/>
        </w:rPr>
        <w:t>
      8) "Вес груза определен грузоотправителем" – указывается грузоотправителем вес навалочных и насыпных грузов и вес брутто тарно-штучных грузов;</w:t>
      </w:r>
    </w:p>
    <w:p>
      <w:pPr>
        <w:spacing w:after="0"/>
        <w:ind w:left="0"/>
        <w:jc w:val="both"/>
      </w:pPr>
      <w:r>
        <w:rPr>
          <w:rFonts w:ascii="Times New Roman"/>
          <w:b w:val="false"/>
          <w:i w:val="false"/>
          <w:color w:val="000000"/>
          <w:sz w:val="28"/>
        </w:rPr>
        <w:t>
      9) "Погрузка ___________, Разгрузка ___________" – указывается,</w:t>
      </w:r>
    </w:p>
    <w:p>
      <w:pPr>
        <w:spacing w:after="0"/>
        <w:ind w:left="0"/>
        <w:jc w:val="both"/>
      </w:pPr>
      <w:r>
        <w:rPr>
          <w:rFonts w:ascii="Times New Roman"/>
          <w:b w:val="false"/>
          <w:i w:val="false"/>
          <w:color w:val="000000"/>
          <w:sz w:val="28"/>
        </w:rPr>
        <w:t>
                         средствами             средствами</w:t>
      </w:r>
    </w:p>
    <w:p>
      <w:pPr>
        <w:spacing w:after="0"/>
        <w:ind w:left="0"/>
        <w:jc w:val="both"/>
      </w:pPr>
      <w:r>
        <w:rPr>
          <w:rFonts w:ascii="Times New Roman"/>
          <w:b w:val="false"/>
          <w:i w:val="false"/>
          <w:color w:val="000000"/>
          <w:sz w:val="28"/>
        </w:rPr>
        <w:t>
      в случае когда оплата погрузки - разгрузки груза произведена одной из сторон (грузоотправитель, перевозчик, грузополучатель).</w:t>
      </w:r>
    </w:p>
    <w:bookmarkStart w:name="z89" w:id="80"/>
    <w:p>
      <w:pPr>
        <w:spacing w:after="0"/>
        <w:ind w:left="0"/>
        <w:jc w:val="both"/>
      </w:pPr>
      <w:r>
        <w:rPr>
          <w:rFonts w:ascii="Times New Roman"/>
          <w:b w:val="false"/>
          <w:i w:val="false"/>
          <w:color w:val="000000"/>
          <w:sz w:val="28"/>
        </w:rPr>
        <w:t>
      20. При составлении транспортной накладной перевозчиком заполняются следующие графы:</w:t>
      </w:r>
    </w:p>
    <w:bookmarkEnd w:id="80"/>
    <w:p>
      <w:pPr>
        <w:spacing w:after="0"/>
        <w:ind w:left="0"/>
        <w:jc w:val="both"/>
      </w:pPr>
      <w:r>
        <w:rPr>
          <w:rFonts w:ascii="Times New Roman"/>
          <w:b w:val="false"/>
          <w:i w:val="false"/>
          <w:color w:val="000000"/>
          <w:sz w:val="28"/>
        </w:rPr>
        <w:t>
      1) "Транспортная накладная №___" – указывается номер транспортной накладной;</w:t>
      </w:r>
    </w:p>
    <w:p>
      <w:pPr>
        <w:spacing w:after="0"/>
        <w:ind w:left="0"/>
        <w:jc w:val="both"/>
      </w:pPr>
      <w:r>
        <w:rPr>
          <w:rFonts w:ascii="Times New Roman"/>
          <w:b w:val="false"/>
          <w:i w:val="false"/>
          <w:color w:val="000000"/>
          <w:sz w:val="28"/>
        </w:rPr>
        <w:t>
      2) "Ввоз груза разрешен на ___ число ___ месяца ___ года" – заполняется при предъявлении груза через склады порта (пристани);</w:t>
      </w:r>
    </w:p>
    <w:p>
      <w:pPr>
        <w:spacing w:after="0"/>
        <w:ind w:left="0"/>
        <w:jc w:val="both"/>
      </w:pPr>
      <w:r>
        <w:rPr>
          <w:rFonts w:ascii="Times New Roman"/>
          <w:b w:val="false"/>
          <w:i w:val="false"/>
          <w:color w:val="000000"/>
          <w:sz w:val="28"/>
        </w:rPr>
        <w:t>
      3) "Отправка" – указывается, какой отправкой (судовой, сборной или мелкой) принимается груз к перевозке;</w:t>
      </w:r>
    </w:p>
    <w:p>
      <w:pPr>
        <w:spacing w:after="0"/>
        <w:ind w:left="0"/>
        <w:jc w:val="both"/>
      </w:pPr>
      <w:r>
        <w:rPr>
          <w:rFonts w:ascii="Times New Roman"/>
          <w:b w:val="false"/>
          <w:i w:val="false"/>
          <w:color w:val="000000"/>
          <w:sz w:val="28"/>
        </w:rPr>
        <w:t>
      4) "Судно" – указывается точное наименование, номер и тип (самоходное или несамоходное) судна, на которое отгружен груз;</w:t>
      </w:r>
    </w:p>
    <w:p>
      <w:pPr>
        <w:spacing w:after="0"/>
        <w:ind w:left="0"/>
        <w:jc w:val="both"/>
      </w:pPr>
      <w:r>
        <w:rPr>
          <w:rFonts w:ascii="Times New Roman"/>
          <w:b w:val="false"/>
          <w:i w:val="false"/>
          <w:color w:val="000000"/>
          <w:sz w:val="28"/>
        </w:rPr>
        <w:t>
      5) "Расстояние перевозки" – указывается фактическое расстояние по водному пути между пунктами отправления и назначения и расчетное, принимаемое для исчисления провозной платы;</w:t>
      </w:r>
    </w:p>
    <w:p>
      <w:pPr>
        <w:spacing w:after="0"/>
        <w:ind w:left="0"/>
        <w:jc w:val="both"/>
      </w:pPr>
      <w:r>
        <w:rPr>
          <w:rFonts w:ascii="Times New Roman"/>
          <w:b w:val="false"/>
          <w:i w:val="false"/>
          <w:color w:val="000000"/>
          <w:sz w:val="28"/>
        </w:rPr>
        <w:t>
      6) "Вес груза определен перевозчиком" – указывается вес навалочных и насыпных грузов и вес брутто тарно-штучных грузов, определенный перевозчиком;</w:t>
      </w:r>
    </w:p>
    <w:p>
      <w:pPr>
        <w:spacing w:after="0"/>
        <w:ind w:left="0"/>
        <w:jc w:val="both"/>
      </w:pPr>
      <w:r>
        <w:rPr>
          <w:rFonts w:ascii="Times New Roman"/>
          <w:b w:val="false"/>
          <w:i w:val="false"/>
          <w:color w:val="000000"/>
          <w:sz w:val="28"/>
        </w:rPr>
        <w:t>
      7) "Норма загрузки судна" – заполняется на основании технических норм загрузки судна;</w:t>
      </w:r>
    </w:p>
    <w:p>
      <w:pPr>
        <w:spacing w:after="0"/>
        <w:ind w:left="0"/>
        <w:jc w:val="both"/>
      </w:pPr>
      <w:r>
        <w:rPr>
          <w:rFonts w:ascii="Times New Roman"/>
          <w:b w:val="false"/>
          <w:i w:val="false"/>
          <w:color w:val="000000"/>
          <w:sz w:val="28"/>
        </w:rPr>
        <w:t>
      8) "Платежи" – указывается соответственно в столбцах: "В пунктах отправления и назначения" размеры провозной платы, а также сборов за погрузку, разгрузку, хранение и иных операций, если они начисляются при данной перевозке;</w:t>
      </w:r>
    </w:p>
    <w:p>
      <w:pPr>
        <w:spacing w:after="0"/>
        <w:ind w:left="0"/>
        <w:jc w:val="both"/>
      </w:pPr>
      <w:r>
        <w:rPr>
          <w:rFonts w:ascii="Times New Roman"/>
          <w:b w:val="false"/>
          <w:i w:val="false"/>
          <w:color w:val="000000"/>
          <w:sz w:val="28"/>
        </w:rPr>
        <w:t>
      9) "Получено при отправлении или при доставке" – указывается прописью сумма, взысканная с грузоотправителя, которая удостоверяется подписью перевозчика;</w:t>
      </w:r>
    </w:p>
    <w:p>
      <w:pPr>
        <w:spacing w:after="0"/>
        <w:ind w:left="0"/>
        <w:jc w:val="both"/>
      </w:pPr>
      <w:r>
        <w:rPr>
          <w:rFonts w:ascii="Times New Roman"/>
          <w:b w:val="false"/>
          <w:i w:val="false"/>
          <w:color w:val="000000"/>
          <w:sz w:val="28"/>
        </w:rPr>
        <w:t>
      10) в графе "Отметки грузоотправителя" грузоотправитель вносит все дополнительные сведения о грузе, сведения о передаче прав на предъявление претензии или иска от своего имени уполномоченному лицу и другую информацию;</w:t>
      </w:r>
    </w:p>
    <w:p>
      <w:pPr>
        <w:spacing w:after="0"/>
        <w:ind w:left="0"/>
        <w:jc w:val="both"/>
      </w:pPr>
      <w:r>
        <w:rPr>
          <w:rFonts w:ascii="Times New Roman"/>
          <w:b w:val="false"/>
          <w:i w:val="false"/>
          <w:color w:val="000000"/>
          <w:sz w:val="28"/>
        </w:rPr>
        <w:t>
      11) в графе "Отметки перевозчика" перевозчик может делать отметки о выявленных при приеме груза к перевозке свойствах груза, не указанных в транспортной накладной, кроме недостатков тары (упаковки), особенностях его транспортировки и выдачи грузополучателю, необходимости досылки части груза, предъявленного к перевозке по одной транспортной накладной. При заполнении графы "Отметки перевозчика" перевозчик уведомляет об этом грузовладельца;</w:t>
      </w:r>
    </w:p>
    <w:p>
      <w:pPr>
        <w:spacing w:after="0"/>
        <w:ind w:left="0"/>
        <w:jc w:val="both"/>
      </w:pPr>
      <w:r>
        <w:rPr>
          <w:rFonts w:ascii="Times New Roman"/>
          <w:b w:val="false"/>
          <w:i w:val="false"/>
          <w:color w:val="000000"/>
          <w:sz w:val="28"/>
        </w:rPr>
        <w:t>
      12) в графе "Переадресовка" указываются время, дата, причины изменения грузоотправителя, пункта назначения, лицо, по требованию которого произведена переадресовка, наименование фактического пункта назначения, а также лицо, которому доверяется произвести оформление перевозочных документов и расчеты с перевозчиком, связанные с переадресовкой груза;</w:t>
      </w:r>
    </w:p>
    <w:p>
      <w:pPr>
        <w:spacing w:after="0"/>
        <w:ind w:left="0"/>
        <w:jc w:val="both"/>
      </w:pPr>
      <w:r>
        <w:rPr>
          <w:rFonts w:ascii="Times New Roman"/>
          <w:b w:val="false"/>
          <w:i w:val="false"/>
          <w:color w:val="000000"/>
          <w:sz w:val="28"/>
        </w:rPr>
        <w:t>
      13) в графе "Отметки о времени и дате приема груза к перевозке" лицо, ответственное за приемо-сдаточные работы в порту, ставит свою подпись с указанием должности, фамилии, имени и отчества (при его наличии) и дату завоза груза по данной транспортной накладной в порт (пункт) погрузки;</w:t>
      </w:r>
    </w:p>
    <w:p>
      <w:pPr>
        <w:spacing w:after="0"/>
        <w:ind w:left="0"/>
        <w:jc w:val="both"/>
      </w:pPr>
      <w:r>
        <w:rPr>
          <w:rFonts w:ascii="Times New Roman"/>
          <w:b w:val="false"/>
          <w:i w:val="false"/>
          <w:color w:val="000000"/>
          <w:sz w:val="28"/>
        </w:rPr>
        <w:t>
      14) в графе "Отметки о времени и дате прибытия груза в пункт назначения" лицо, ответственное за приемо-сдаточные работы в порту, ставит свою подпись с указанием должности, фамилии, имени и отчества (при его наличии) и дату завоза груза по данной транспортной накладной в порт (пункт) выгрузки.</w:t>
      </w:r>
    </w:p>
    <w:bookmarkStart w:name="z90" w:id="81"/>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Дорожная ведомость</w:t>
      </w:r>
      <w:r>
        <w:rPr>
          <w:rFonts w:ascii="Times New Roman"/>
          <w:b w:val="false"/>
          <w:i w:val="false"/>
          <w:color w:val="000000"/>
          <w:sz w:val="28"/>
        </w:rPr>
        <w:t xml:space="preserve"> представляет собой бланк, состоящий из двух страниц незаполненных граф, имеет учетную серию и номер, одинаковые для всех страниц.</w:t>
      </w:r>
    </w:p>
    <w:bookmarkEnd w:id="81"/>
    <w:bookmarkStart w:name="z91" w:id="82"/>
    <w:p>
      <w:pPr>
        <w:spacing w:after="0"/>
        <w:ind w:left="0"/>
        <w:jc w:val="both"/>
      </w:pPr>
      <w:r>
        <w:rPr>
          <w:rFonts w:ascii="Times New Roman"/>
          <w:b w:val="false"/>
          <w:i w:val="false"/>
          <w:color w:val="000000"/>
          <w:sz w:val="28"/>
        </w:rPr>
        <w:t>
      22. Каждая страница дорожной ведомости имеет наименование:</w:t>
      </w:r>
    </w:p>
    <w:bookmarkEnd w:id="82"/>
    <w:p>
      <w:pPr>
        <w:spacing w:after="0"/>
        <w:ind w:left="0"/>
        <w:jc w:val="both"/>
      </w:pPr>
      <w:r>
        <w:rPr>
          <w:rFonts w:ascii="Times New Roman"/>
          <w:b w:val="false"/>
          <w:i w:val="false"/>
          <w:color w:val="000000"/>
          <w:sz w:val="28"/>
        </w:rPr>
        <w:t>
      1) первая страница называется "Дорожная ведомость";</w:t>
      </w:r>
    </w:p>
    <w:p>
      <w:pPr>
        <w:spacing w:after="0"/>
        <w:ind w:left="0"/>
        <w:jc w:val="both"/>
      </w:pPr>
      <w:r>
        <w:rPr>
          <w:rFonts w:ascii="Times New Roman"/>
          <w:b w:val="false"/>
          <w:i w:val="false"/>
          <w:color w:val="000000"/>
          <w:sz w:val="28"/>
        </w:rPr>
        <w:t>
      2) вторая страница называется "Квитанция о приеме груза для перевозки";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Квитанция</w:t>
      </w:r>
      <w:r>
        <w:rPr>
          <w:rFonts w:ascii="Times New Roman"/>
          <w:b w:val="false"/>
          <w:i w:val="false"/>
          <w:color w:val="000000"/>
          <w:sz w:val="28"/>
        </w:rPr>
        <w:t xml:space="preserve"> о приеме груза для перевозки является дополнительным экземпляром дорожной ведомости.</w:t>
      </w:r>
    </w:p>
    <w:bookmarkStart w:name="z92" w:id="83"/>
    <w:p>
      <w:pPr>
        <w:spacing w:after="0"/>
        <w:ind w:left="0"/>
        <w:jc w:val="both"/>
      </w:pPr>
      <w:r>
        <w:rPr>
          <w:rFonts w:ascii="Times New Roman"/>
          <w:b w:val="false"/>
          <w:i w:val="false"/>
          <w:color w:val="000000"/>
          <w:sz w:val="28"/>
        </w:rPr>
        <w:t>
      23. В дорожной ведомости указываются:</w:t>
      </w:r>
    </w:p>
    <w:bookmarkEnd w:id="83"/>
    <w:p>
      <w:pPr>
        <w:spacing w:after="0"/>
        <w:ind w:left="0"/>
        <w:jc w:val="both"/>
      </w:pPr>
      <w:r>
        <w:rPr>
          <w:rFonts w:ascii="Times New Roman"/>
          <w:b w:val="false"/>
          <w:i w:val="false"/>
          <w:color w:val="000000"/>
          <w:sz w:val="28"/>
        </w:rPr>
        <w:t>
      1) в строке "Погрузка назначена на" указывается дата назначенной погрузки груза на судно;</w:t>
      </w:r>
    </w:p>
    <w:p>
      <w:pPr>
        <w:spacing w:after="0"/>
        <w:ind w:left="0"/>
        <w:jc w:val="both"/>
      </w:pPr>
      <w:r>
        <w:rPr>
          <w:rFonts w:ascii="Times New Roman"/>
          <w:b w:val="false"/>
          <w:i w:val="false"/>
          <w:color w:val="000000"/>
          <w:sz w:val="28"/>
        </w:rPr>
        <w:t>
      2) в строке "Руководитель порта (пристани)" указывается фамилия, имя, отчество (при его наличии) и подпись должностного лица порта (пристани) отгрузки;</w:t>
      </w:r>
    </w:p>
    <w:p>
      <w:pPr>
        <w:spacing w:after="0"/>
        <w:ind w:left="0"/>
        <w:jc w:val="both"/>
      </w:pPr>
      <w:r>
        <w:rPr>
          <w:rFonts w:ascii="Times New Roman"/>
          <w:b w:val="false"/>
          <w:i w:val="false"/>
          <w:color w:val="000000"/>
          <w:sz w:val="28"/>
        </w:rPr>
        <w:t>
      3) в строке "Отправка" – вид отправки (судовая, сборная, мелкая);</w:t>
      </w:r>
    </w:p>
    <w:p>
      <w:pPr>
        <w:spacing w:after="0"/>
        <w:ind w:left="0"/>
        <w:jc w:val="both"/>
      </w:pPr>
      <w:r>
        <w:rPr>
          <w:rFonts w:ascii="Times New Roman"/>
          <w:b w:val="false"/>
          <w:i w:val="false"/>
          <w:color w:val="000000"/>
          <w:sz w:val="28"/>
        </w:rPr>
        <w:t>
      4) строке "Судно" – тип, номер (наименование) судна, на которое погружен груз;</w:t>
      </w:r>
    </w:p>
    <w:p>
      <w:pPr>
        <w:spacing w:after="0"/>
        <w:ind w:left="0"/>
        <w:jc w:val="both"/>
      </w:pPr>
      <w:r>
        <w:rPr>
          <w:rFonts w:ascii="Times New Roman"/>
          <w:b w:val="false"/>
          <w:i w:val="false"/>
          <w:color w:val="000000"/>
          <w:sz w:val="28"/>
        </w:rPr>
        <w:t xml:space="preserve">
      5) в графе "Расстояние перевозки" – расстояние маршрута судна от пункта отправления до пункта назначения в километрах, в строке "расчетное" (заполняется пунктом отправления до начала отправки судна) – расстояние маршрута судна в соответствии с тарифными расстояниями до пункта перевалки, в строке "фактическое" (заполняется после прибытия судна в пункт назначения) – расстояние пройденное судном согласно записей в </w:t>
      </w:r>
      <w:r>
        <w:rPr>
          <w:rFonts w:ascii="Times New Roman"/>
          <w:b w:val="false"/>
          <w:i w:val="false"/>
          <w:color w:val="000000"/>
          <w:sz w:val="28"/>
        </w:rPr>
        <w:t>судовом журнале</w:t>
      </w:r>
      <w:r>
        <w:rPr>
          <w:rFonts w:ascii="Times New Roman"/>
          <w:b w:val="false"/>
          <w:i w:val="false"/>
          <w:color w:val="000000"/>
          <w:sz w:val="28"/>
        </w:rPr>
        <w:t>);</w:t>
      </w:r>
    </w:p>
    <w:p>
      <w:pPr>
        <w:spacing w:after="0"/>
        <w:ind w:left="0"/>
        <w:jc w:val="both"/>
      </w:pPr>
      <w:r>
        <w:rPr>
          <w:rFonts w:ascii="Times New Roman"/>
          <w:b w:val="false"/>
          <w:i w:val="false"/>
          <w:color w:val="000000"/>
          <w:sz w:val="28"/>
        </w:rPr>
        <w:t>
      6) в графах "Грузоотправитель" и "Грузополучатель" – полные наименования грузополучателя и грузоотправителя соответственно. Если грузополучателем или грузоотправителем является физическое лицо – указываются его фамилия, имя, отчество (при его наличии);</w:t>
      </w:r>
    </w:p>
    <w:p>
      <w:pPr>
        <w:spacing w:after="0"/>
        <w:ind w:left="0"/>
        <w:jc w:val="both"/>
      </w:pPr>
      <w:r>
        <w:rPr>
          <w:rFonts w:ascii="Times New Roman"/>
          <w:b w:val="false"/>
          <w:i w:val="false"/>
          <w:color w:val="000000"/>
          <w:sz w:val="28"/>
        </w:rPr>
        <w:t>
      7) в графах "Адрес грузоотправителя" и "Адрес грузополучателя" – местонахождение грузоотправителя и грузополучателя соответственно. Если грузополучателем или грузоотправителем является физическое лицо – указывается его почтовый адрес места жительства;</w:t>
      </w:r>
    </w:p>
    <w:p>
      <w:pPr>
        <w:spacing w:after="0"/>
        <w:ind w:left="0"/>
        <w:jc w:val="both"/>
      </w:pPr>
      <w:r>
        <w:rPr>
          <w:rFonts w:ascii="Times New Roman"/>
          <w:b w:val="false"/>
          <w:i w:val="false"/>
          <w:color w:val="000000"/>
          <w:sz w:val="28"/>
        </w:rPr>
        <w:t>
      8) в графе "Количество мест" – количество грузовых мест (пакетов) отдельно по каждому наименованию груза в соответствии с данными, указанными в транспортной накладной;</w:t>
      </w:r>
    </w:p>
    <w:p>
      <w:pPr>
        <w:spacing w:after="0"/>
        <w:ind w:left="0"/>
        <w:jc w:val="both"/>
      </w:pPr>
      <w:r>
        <w:rPr>
          <w:rFonts w:ascii="Times New Roman"/>
          <w:b w:val="false"/>
          <w:i w:val="false"/>
          <w:color w:val="000000"/>
          <w:sz w:val="28"/>
        </w:rPr>
        <w:t>
      9) в графе "Наименование груза" – наименование груза в соответствии с данными, указанными в транспортной накладной;</w:t>
      </w:r>
    </w:p>
    <w:p>
      <w:pPr>
        <w:spacing w:after="0"/>
        <w:ind w:left="0"/>
        <w:jc w:val="both"/>
      </w:pPr>
      <w:r>
        <w:rPr>
          <w:rFonts w:ascii="Times New Roman"/>
          <w:b w:val="false"/>
          <w:i w:val="false"/>
          <w:color w:val="000000"/>
          <w:sz w:val="28"/>
        </w:rPr>
        <w:t>
      10) в графе "Вес груза" – общая масса нетто груза, перевозимого навалом/насыпью или наливом, или масса брутто штучного, тарного груза в килограммах с отметкой в графах "грузоотправителем" или "перевозчиком" в зависимости от того, кем определялся вес груза;</w:t>
      </w:r>
    </w:p>
    <w:p>
      <w:pPr>
        <w:spacing w:after="0"/>
        <w:ind w:left="0"/>
        <w:jc w:val="both"/>
      </w:pPr>
      <w:r>
        <w:rPr>
          <w:rFonts w:ascii="Times New Roman"/>
          <w:b w:val="false"/>
          <w:i w:val="false"/>
          <w:color w:val="000000"/>
          <w:sz w:val="28"/>
        </w:rPr>
        <w:t>
      11) в графе "Тарифные отметки" – номер и пункт документа, на основании которого перевозчиком установлен тариф на перевозку. Если стоимость перевозки определяется соглашением сторон, в графе "Тарифные отметки" ставится отметка: "Согласно договору (дата, номер)";</w:t>
      </w:r>
    </w:p>
    <w:p>
      <w:pPr>
        <w:spacing w:after="0"/>
        <w:ind w:left="0"/>
        <w:jc w:val="both"/>
      </w:pPr>
      <w:r>
        <w:rPr>
          <w:rFonts w:ascii="Times New Roman"/>
          <w:b w:val="false"/>
          <w:i w:val="false"/>
          <w:color w:val="000000"/>
          <w:sz w:val="28"/>
        </w:rPr>
        <w:t>
      12) в строке "Способ определения веса" – один из определенных в пунктах 42-45 настоящих Правил способов определения массы груза;</w:t>
      </w:r>
    </w:p>
    <w:p>
      <w:pPr>
        <w:spacing w:after="0"/>
        <w:ind w:left="0"/>
        <w:jc w:val="both"/>
      </w:pPr>
      <w:r>
        <w:rPr>
          <w:rFonts w:ascii="Times New Roman"/>
          <w:b w:val="false"/>
          <w:i w:val="false"/>
          <w:color w:val="000000"/>
          <w:sz w:val="28"/>
        </w:rPr>
        <w:t>
      13) в строке "Норма загрузки судна" – предельная техническая норма загрузки судна для данной перевозки и способ ее определения;</w:t>
      </w:r>
    </w:p>
    <w:p>
      <w:pPr>
        <w:spacing w:after="0"/>
        <w:ind w:left="0"/>
        <w:jc w:val="both"/>
      </w:pPr>
      <w:r>
        <w:rPr>
          <w:rFonts w:ascii="Times New Roman"/>
          <w:b w:val="false"/>
          <w:i w:val="false"/>
          <w:color w:val="000000"/>
          <w:sz w:val="28"/>
        </w:rPr>
        <w:t>
      14) в графе "Платежи" – суммы провозной платы, услуг по погрузке, выгрузке, хранению груза и других услуг, оказываемых перевозчиком и портами (пристанями) в связи с перевозкой данного груза в пунктах "отправления" и "Получения" соответственно;</w:t>
      </w:r>
    </w:p>
    <w:p>
      <w:pPr>
        <w:spacing w:after="0"/>
        <w:ind w:left="0"/>
        <w:jc w:val="both"/>
      </w:pPr>
      <w:r>
        <w:rPr>
          <w:rFonts w:ascii="Times New Roman"/>
          <w:b w:val="false"/>
          <w:i w:val="false"/>
          <w:color w:val="000000"/>
          <w:sz w:val="28"/>
        </w:rPr>
        <w:t>
      15) графа "Отметки о платежах" заполняются в соответствии с бухгалтерским учетом приема платежей.</w:t>
      </w:r>
    </w:p>
    <w:bookmarkStart w:name="z93" w:id="84"/>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Дорожная ведомость</w:t>
      </w:r>
      <w:r>
        <w:rPr>
          <w:rFonts w:ascii="Times New Roman"/>
          <w:b w:val="false"/>
          <w:i w:val="false"/>
          <w:color w:val="000000"/>
          <w:sz w:val="28"/>
        </w:rPr>
        <w:t xml:space="preserve"> и </w:t>
      </w:r>
      <w:r>
        <w:rPr>
          <w:rFonts w:ascii="Times New Roman"/>
          <w:b w:val="false"/>
          <w:i w:val="false"/>
          <w:color w:val="000000"/>
          <w:sz w:val="28"/>
        </w:rPr>
        <w:t>квитанция</w:t>
      </w:r>
      <w:r>
        <w:rPr>
          <w:rFonts w:ascii="Times New Roman"/>
          <w:b w:val="false"/>
          <w:i w:val="false"/>
          <w:color w:val="000000"/>
          <w:sz w:val="28"/>
        </w:rPr>
        <w:t xml:space="preserve"> о приеме груза для перевозки содержит одинаковые сведения, заполняется перевозчиком шариковой ручкой или перьевой ручкой черным или синим цветом либо с использованием печатающего устройства.</w:t>
      </w:r>
    </w:p>
    <w:bookmarkEnd w:id="84"/>
    <w:p>
      <w:pPr>
        <w:spacing w:after="0"/>
        <w:ind w:left="0"/>
        <w:jc w:val="both"/>
      </w:pPr>
      <w:r>
        <w:rPr>
          <w:rFonts w:ascii="Times New Roman"/>
          <w:b w:val="false"/>
          <w:i w:val="false"/>
          <w:color w:val="000000"/>
          <w:sz w:val="28"/>
        </w:rPr>
        <w:t>
      При заполнении дорожной ведомости и квитанции о приеме груза для перевозки не допускаются исправления, подчистки и помарки.</w:t>
      </w:r>
    </w:p>
    <w:p>
      <w:pPr>
        <w:spacing w:after="0"/>
        <w:ind w:left="0"/>
        <w:jc w:val="both"/>
      </w:pPr>
      <w:r>
        <w:rPr>
          <w:rFonts w:ascii="Times New Roman"/>
          <w:b w:val="false"/>
          <w:i w:val="false"/>
          <w:color w:val="000000"/>
          <w:sz w:val="28"/>
        </w:rPr>
        <w:t>
      Сведения, указанные в дорожной ведомости, соответствуют сведениям, указанными в транспортной накладной. Изменения и дополнения сведений, внесенных в дорожную ведомость перевозчиком после выдачи грузоотправителю квитанции о приеме груза для перевозки, заверяются подписью перевозчика и календарным штемпелем.</w:t>
      </w:r>
    </w:p>
    <w:bookmarkStart w:name="z94" w:id="85"/>
    <w:p>
      <w:pPr>
        <w:spacing w:after="0"/>
        <w:ind w:left="0"/>
        <w:jc w:val="left"/>
      </w:pPr>
      <w:r>
        <w:rPr>
          <w:rFonts w:ascii="Times New Roman"/>
          <w:b/>
          <w:i w:val="false"/>
          <w:color w:val="000000"/>
        </w:rPr>
        <w:t xml:space="preserve"> Параграф 3. Погрузка и выгрузка грузов</w:t>
      </w:r>
    </w:p>
    <w:bookmarkEnd w:id="85"/>
    <w:bookmarkStart w:name="z95" w:id="86"/>
    <w:p>
      <w:pPr>
        <w:spacing w:after="0"/>
        <w:ind w:left="0"/>
        <w:jc w:val="both"/>
      </w:pPr>
      <w:r>
        <w:rPr>
          <w:rFonts w:ascii="Times New Roman"/>
          <w:b w:val="false"/>
          <w:i w:val="false"/>
          <w:color w:val="000000"/>
          <w:sz w:val="28"/>
        </w:rPr>
        <w:t>
      25. Погрузка в суда и разгрузка из судов грузов производятся на причалах портов (пристаней).</w:t>
      </w:r>
    </w:p>
    <w:bookmarkEnd w:id="86"/>
    <w:bookmarkStart w:name="z96" w:id="87"/>
    <w:p>
      <w:pPr>
        <w:spacing w:after="0"/>
        <w:ind w:left="0"/>
        <w:jc w:val="both"/>
      </w:pPr>
      <w:r>
        <w:rPr>
          <w:rFonts w:ascii="Times New Roman"/>
          <w:b w:val="false"/>
          <w:i w:val="false"/>
          <w:color w:val="000000"/>
          <w:sz w:val="28"/>
        </w:rPr>
        <w:t xml:space="preserve">
      26.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w:t>
      </w:r>
      <w:r>
        <w:rPr>
          <w:rFonts w:ascii="Times New Roman"/>
          <w:b w:val="false"/>
          <w:i w:val="false"/>
          <w:color w:val="000000"/>
          <w:sz w:val="28"/>
        </w:rPr>
        <w:t>перевозки</w:t>
      </w:r>
      <w:r>
        <w:rPr>
          <w:rFonts w:ascii="Times New Roman"/>
          <w:b w:val="false"/>
          <w:i w:val="false"/>
          <w:color w:val="000000"/>
          <w:sz w:val="28"/>
        </w:rPr>
        <w:t xml:space="preserve"> грузов грузоотправитель в назначенное время предъявляет груз для погрузки на судно.</w:t>
      </w:r>
    </w:p>
    <w:bookmarkEnd w:id="87"/>
    <w:bookmarkStart w:name="z97" w:id="88"/>
    <w:p>
      <w:pPr>
        <w:spacing w:after="0"/>
        <w:ind w:left="0"/>
        <w:jc w:val="both"/>
      </w:pPr>
      <w:r>
        <w:rPr>
          <w:rFonts w:ascii="Times New Roman"/>
          <w:b w:val="false"/>
          <w:i w:val="false"/>
          <w:color w:val="000000"/>
          <w:sz w:val="28"/>
        </w:rPr>
        <w:t>
      27. Владельцем порта (пристани) при получении груза для погрузки (разгрузки) составляется акт погрузки (разгрузки) груза произвольной формы, погрузка грузов осуществляется в соответствии с техническими условиями погрузки грузов и крепления в судне.</w:t>
      </w:r>
    </w:p>
    <w:bookmarkEnd w:id="88"/>
    <w:bookmarkStart w:name="z98" w:id="89"/>
    <w:p>
      <w:pPr>
        <w:spacing w:after="0"/>
        <w:ind w:left="0"/>
        <w:jc w:val="left"/>
      </w:pPr>
      <w:r>
        <w:rPr>
          <w:rFonts w:ascii="Times New Roman"/>
          <w:b/>
          <w:i w:val="false"/>
          <w:color w:val="000000"/>
        </w:rPr>
        <w:t xml:space="preserve"> Параграф 4. Перевозка грузов насыпью и навалом</w:t>
      </w:r>
    </w:p>
    <w:bookmarkEnd w:id="89"/>
    <w:bookmarkStart w:name="z99" w:id="90"/>
    <w:p>
      <w:pPr>
        <w:spacing w:after="0"/>
        <w:ind w:left="0"/>
        <w:jc w:val="both"/>
      </w:pPr>
      <w:r>
        <w:rPr>
          <w:rFonts w:ascii="Times New Roman"/>
          <w:b w:val="false"/>
          <w:i w:val="false"/>
          <w:color w:val="000000"/>
          <w:sz w:val="28"/>
        </w:rPr>
        <w:t>
      28. Гравия, гравийно-песчаная смесь, песок перевозятся речным транспортом насыпью.</w:t>
      </w:r>
    </w:p>
    <w:bookmarkEnd w:id="90"/>
    <w:p>
      <w:pPr>
        <w:spacing w:after="0"/>
        <w:ind w:left="0"/>
        <w:jc w:val="both"/>
      </w:pPr>
      <w:r>
        <w:rPr>
          <w:rFonts w:ascii="Times New Roman"/>
          <w:b w:val="false"/>
          <w:i w:val="false"/>
          <w:color w:val="000000"/>
          <w:sz w:val="28"/>
        </w:rPr>
        <w:t>
      Алебастровый камень, бутовый камень, известковый камень, гравий, щебень, шпат полевой, асфальт и другие минерально-строительные материалы перевозятся речным транспортом навалом.</w:t>
      </w:r>
    </w:p>
    <w:p>
      <w:pPr>
        <w:spacing w:after="0"/>
        <w:ind w:left="0"/>
        <w:jc w:val="both"/>
      </w:pPr>
      <w:r>
        <w:rPr>
          <w:rFonts w:ascii="Times New Roman"/>
          <w:b w:val="false"/>
          <w:i w:val="false"/>
          <w:color w:val="000000"/>
          <w:sz w:val="28"/>
        </w:rPr>
        <w:t>
      Не допускается превышение отдельных кусков минерально-строительных материалов весом более 80 килограмм.</w:t>
      </w:r>
    </w:p>
    <w:bookmarkStart w:name="z100" w:id="91"/>
    <w:p>
      <w:pPr>
        <w:spacing w:after="0"/>
        <w:ind w:left="0"/>
        <w:jc w:val="both"/>
      </w:pPr>
      <w:r>
        <w:rPr>
          <w:rFonts w:ascii="Times New Roman"/>
          <w:b w:val="false"/>
          <w:i w:val="false"/>
          <w:color w:val="000000"/>
          <w:sz w:val="28"/>
        </w:rPr>
        <w:t>
      29. Под перевозку грузов насыпью и навалом подаются специализированные суда (площадки).</w:t>
      </w:r>
    </w:p>
    <w:bookmarkEnd w:id="91"/>
    <w:bookmarkStart w:name="z101" w:id="92"/>
    <w:p>
      <w:pPr>
        <w:spacing w:after="0"/>
        <w:ind w:left="0"/>
        <w:jc w:val="left"/>
      </w:pPr>
      <w:r>
        <w:rPr>
          <w:rFonts w:ascii="Times New Roman"/>
          <w:b/>
          <w:i w:val="false"/>
          <w:color w:val="000000"/>
        </w:rPr>
        <w:t xml:space="preserve"> Параграф 5. Перевозка скоропортящихся грузов</w:t>
      </w:r>
    </w:p>
    <w:bookmarkEnd w:id="92"/>
    <w:bookmarkStart w:name="z102" w:id="93"/>
    <w:p>
      <w:pPr>
        <w:spacing w:after="0"/>
        <w:ind w:left="0"/>
        <w:jc w:val="both"/>
      </w:pPr>
      <w:r>
        <w:rPr>
          <w:rFonts w:ascii="Times New Roman"/>
          <w:b w:val="false"/>
          <w:i w:val="false"/>
          <w:color w:val="000000"/>
          <w:sz w:val="28"/>
        </w:rPr>
        <w:t>
      30. К скоропортящимся грузам относятся грузы, при перевозке которых требуется поддержание определенного режима или принятия мер защиты от действия на них высоких или низких температур.</w:t>
      </w:r>
    </w:p>
    <w:bookmarkEnd w:id="93"/>
    <w:p>
      <w:pPr>
        <w:spacing w:after="0"/>
        <w:ind w:left="0"/>
        <w:jc w:val="both"/>
      </w:pPr>
      <w:r>
        <w:rPr>
          <w:rFonts w:ascii="Times New Roman"/>
          <w:b w:val="false"/>
          <w:i w:val="false"/>
          <w:color w:val="000000"/>
          <w:sz w:val="28"/>
        </w:rPr>
        <w:t>
      Внутренняя поверхность транспортных средств предусматривается с гигиеническим покрытием, легко подвергающимся мойке и дезинфекции, устойчивым к моющим и дезинфицирующим средствам, выполненным из материалов, разрешенных к применению в Республике Казахстан и государств-участников Евразийского экономического союза. При транспортировке пищевых продуктов соблюдается товарное соседство. Не допускается перевозка пищевых продуктов совместно с непродовольственными грузами.</w:t>
      </w:r>
    </w:p>
    <w:bookmarkStart w:name="z103" w:id="94"/>
    <w:p>
      <w:pPr>
        <w:spacing w:after="0"/>
        <w:ind w:left="0"/>
        <w:jc w:val="both"/>
      </w:pPr>
      <w:r>
        <w:rPr>
          <w:rFonts w:ascii="Times New Roman"/>
          <w:b w:val="false"/>
          <w:i w:val="false"/>
          <w:color w:val="000000"/>
          <w:sz w:val="28"/>
        </w:rPr>
        <w:t>
      31. Скоропортящиеся грузы предъявляются к перевозке в транспортабельном состоянии, тара (упаковка) исправной, прочной, чистой и не иметь следов течи. При необходимости перевозчик запрашивает от грузоотправителя технические условия перевозимого груза.</w:t>
      </w:r>
    </w:p>
    <w:bookmarkEnd w:id="94"/>
    <w:p>
      <w:pPr>
        <w:spacing w:after="0"/>
        <w:ind w:left="0"/>
        <w:jc w:val="both"/>
      </w:pPr>
      <w:r>
        <w:rPr>
          <w:rFonts w:ascii="Times New Roman"/>
          <w:b w:val="false"/>
          <w:i w:val="false"/>
          <w:color w:val="000000"/>
          <w:sz w:val="28"/>
        </w:rPr>
        <w:t>
      Скоропортящиеся грузы подаются к перевозке в пакетированном виде или в контейнере.</w:t>
      </w:r>
    </w:p>
    <w:bookmarkStart w:name="z104" w:id="95"/>
    <w:p>
      <w:pPr>
        <w:spacing w:after="0"/>
        <w:ind w:left="0"/>
        <w:jc w:val="both"/>
      </w:pPr>
      <w:r>
        <w:rPr>
          <w:rFonts w:ascii="Times New Roman"/>
          <w:b w:val="false"/>
          <w:i w:val="false"/>
          <w:color w:val="000000"/>
          <w:sz w:val="28"/>
        </w:rPr>
        <w:t xml:space="preserve">
      32. Грузоотправитель при перевозке скоропортящихся грузов вместе с транспортной накладной предъявляет </w:t>
      </w:r>
      <w:r>
        <w:rPr>
          <w:rFonts w:ascii="Times New Roman"/>
          <w:b w:val="false"/>
          <w:i w:val="false"/>
          <w:color w:val="000000"/>
          <w:sz w:val="28"/>
        </w:rPr>
        <w:t>документы</w:t>
      </w:r>
      <w:r>
        <w:rPr>
          <w:rFonts w:ascii="Times New Roman"/>
          <w:b w:val="false"/>
          <w:i w:val="false"/>
          <w:color w:val="000000"/>
          <w:sz w:val="28"/>
        </w:rPr>
        <w:t xml:space="preserve">, </w:t>
      </w:r>
      <w:r>
        <w:rPr>
          <w:rFonts w:ascii="Times New Roman"/>
          <w:b w:val="false"/>
          <w:i w:val="false"/>
          <w:color w:val="000000"/>
          <w:sz w:val="28"/>
        </w:rPr>
        <w:t>подтверждающие</w:t>
      </w:r>
      <w:r>
        <w:rPr>
          <w:rFonts w:ascii="Times New Roman"/>
          <w:b w:val="false"/>
          <w:i w:val="false"/>
          <w:color w:val="000000"/>
          <w:sz w:val="28"/>
        </w:rPr>
        <w:t xml:space="preserve"> их качество и срок годности.</w:t>
      </w:r>
    </w:p>
    <w:bookmarkEnd w:id="95"/>
    <w:bookmarkStart w:name="z105" w:id="96"/>
    <w:p>
      <w:pPr>
        <w:spacing w:after="0"/>
        <w:ind w:left="0"/>
        <w:jc w:val="both"/>
      </w:pPr>
      <w:r>
        <w:rPr>
          <w:rFonts w:ascii="Times New Roman"/>
          <w:b w:val="false"/>
          <w:i w:val="false"/>
          <w:color w:val="000000"/>
          <w:sz w:val="28"/>
        </w:rPr>
        <w:t>
      33. Скоропортящиеся грузы принимаются к перевозке с учетом времени подхода судов для их погрузки.</w:t>
      </w:r>
    </w:p>
    <w:bookmarkEnd w:id="96"/>
    <w:bookmarkStart w:name="z106" w:id="97"/>
    <w:p>
      <w:pPr>
        <w:spacing w:after="0"/>
        <w:ind w:left="0"/>
        <w:jc w:val="both"/>
      </w:pPr>
      <w:r>
        <w:rPr>
          <w:rFonts w:ascii="Times New Roman"/>
          <w:b w:val="false"/>
          <w:i w:val="false"/>
          <w:color w:val="000000"/>
          <w:sz w:val="28"/>
        </w:rPr>
        <w:t>
      34. Скоропортящиеся грузы не принимаются к перевозке, если указанный на документе срок транспортабельности меньше срока доставки груза, оговоренного сторонами.</w:t>
      </w:r>
    </w:p>
    <w:bookmarkEnd w:id="97"/>
    <w:p>
      <w:pPr>
        <w:spacing w:after="0"/>
        <w:ind w:left="0"/>
        <w:jc w:val="both"/>
      </w:pPr>
      <w:r>
        <w:rPr>
          <w:rFonts w:ascii="Times New Roman"/>
          <w:b w:val="false"/>
          <w:i w:val="false"/>
          <w:color w:val="000000"/>
          <w:sz w:val="28"/>
        </w:rPr>
        <w:t>
      Не принимаются к перевозке скоропортящиеся грузы с явными признаками порчи (загнивание, плесень, мокрые пятна, затхлый запах, брожение, ослизнение, следы течи тары), обнаруженные при внешним осмотре.</w:t>
      </w:r>
    </w:p>
    <w:p>
      <w:pPr>
        <w:spacing w:after="0"/>
        <w:ind w:left="0"/>
        <w:jc w:val="both"/>
      </w:pPr>
      <w:r>
        <w:rPr>
          <w:rFonts w:ascii="Times New Roman"/>
          <w:b w:val="false"/>
          <w:i w:val="false"/>
          <w:color w:val="000000"/>
          <w:sz w:val="28"/>
        </w:rPr>
        <w:t>
      Качественное состояние груза внутри тары и его товарная сортность при приеме к перевозке не проверяется.</w:t>
      </w:r>
    </w:p>
    <w:bookmarkStart w:name="z107" w:id="98"/>
    <w:p>
      <w:pPr>
        <w:spacing w:after="0"/>
        <w:ind w:left="0"/>
        <w:jc w:val="both"/>
      </w:pPr>
      <w:r>
        <w:rPr>
          <w:rFonts w:ascii="Times New Roman"/>
          <w:b w:val="false"/>
          <w:i w:val="false"/>
          <w:color w:val="000000"/>
          <w:sz w:val="28"/>
        </w:rPr>
        <w:t>
      35. При отсутствии в порту (пристани) складских помещений, оборудованных для хранения скоропортящихся грузов, грузоотправители и грузополучатели подвозят грузы своим транспортом к судну и, соответственно, получают их у борта судна.</w:t>
      </w:r>
    </w:p>
    <w:bookmarkEnd w:id="98"/>
    <w:bookmarkStart w:name="z108" w:id="99"/>
    <w:p>
      <w:pPr>
        <w:spacing w:after="0"/>
        <w:ind w:left="0"/>
        <w:jc w:val="both"/>
      </w:pPr>
      <w:r>
        <w:rPr>
          <w:rFonts w:ascii="Times New Roman"/>
          <w:b w:val="false"/>
          <w:i w:val="false"/>
          <w:color w:val="000000"/>
          <w:sz w:val="28"/>
        </w:rPr>
        <w:t>
      36. Скоропортящиеся грузы перевозятся на судах, оснащенных рефрижераторными установками, а также на иных судах, специально для этого оборудованных.</w:t>
      </w:r>
    </w:p>
    <w:bookmarkEnd w:id="99"/>
    <w:bookmarkStart w:name="z109" w:id="100"/>
    <w:p>
      <w:pPr>
        <w:spacing w:after="0"/>
        <w:ind w:left="0"/>
        <w:jc w:val="both"/>
      </w:pPr>
      <w:r>
        <w:rPr>
          <w:rFonts w:ascii="Times New Roman"/>
          <w:b w:val="false"/>
          <w:i w:val="false"/>
          <w:color w:val="000000"/>
          <w:sz w:val="28"/>
        </w:rPr>
        <w:t xml:space="preserve">
      37. О возможности перевозки скоропортящихся грузов (кроме мороженых – мяса, субпродуктов, эндокринного сырья, рыбы, рыбного филе, плодов и овощей, яичных продуктов, охлажденных – мяса, рыбы, переложенной льдом, творога и творожной массы, яиц после хранения их в холодильниках, мяса остывшего, молока и сливок свежих, сметаны, масла сливочного и топленого) на необорудованных самоходных судах указывается в </w:t>
      </w:r>
      <w:r>
        <w:rPr>
          <w:rFonts w:ascii="Times New Roman"/>
          <w:b w:val="false"/>
          <w:i w:val="false"/>
          <w:color w:val="000000"/>
          <w:sz w:val="28"/>
        </w:rPr>
        <w:t>документах</w:t>
      </w:r>
      <w:r>
        <w:rPr>
          <w:rFonts w:ascii="Times New Roman"/>
          <w:b w:val="false"/>
          <w:i w:val="false"/>
          <w:color w:val="000000"/>
          <w:sz w:val="28"/>
        </w:rPr>
        <w:t xml:space="preserve">, </w:t>
      </w:r>
      <w:r>
        <w:rPr>
          <w:rFonts w:ascii="Times New Roman"/>
          <w:b w:val="false"/>
          <w:i w:val="false"/>
          <w:color w:val="000000"/>
          <w:sz w:val="28"/>
        </w:rPr>
        <w:t>удостоверяющих</w:t>
      </w:r>
      <w:r>
        <w:rPr>
          <w:rFonts w:ascii="Times New Roman"/>
          <w:b w:val="false"/>
          <w:i w:val="false"/>
          <w:color w:val="000000"/>
          <w:sz w:val="28"/>
        </w:rPr>
        <w:t xml:space="preserve"> качество грузов.</w:t>
      </w:r>
    </w:p>
    <w:bookmarkEnd w:id="100"/>
    <w:p>
      <w:pPr>
        <w:spacing w:after="0"/>
        <w:ind w:left="0"/>
        <w:jc w:val="both"/>
      </w:pPr>
      <w:r>
        <w:rPr>
          <w:rFonts w:ascii="Times New Roman"/>
          <w:b w:val="false"/>
          <w:i w:val="false"/>
          <w:color w:val="000000"/>
          <w:sz w:val="28"/>
        </w:rPr>
        <w:t>
      По требованию грузоотправителя перевозчик предъявляет журнал температур на рефрижераторном судне, и выдает выписку из него.</w:t>
      </w:r>
    </w:p>
    <w:bookmarkStart w:name="z110" w:id="101"/>
    <w:p>
      <w:pPr>
        <w:spacing w:after="0"/>
        <w:ind w:left="0"/>
        <w:jc w:val="both"/>
      </w:pPr>
      <w:r>
        <w:rPr>
          <w:rFonts w:ascii="Times New Roman"/>
          <w:b w:val="false"/>
          <w:i w:val="false"/>
          <w:color w:val="000000"/>
          <w:sz w:val="28"/>
        </w:rPr>
        <w:t>
      38. Грузовые помещения на судах, предназначенные для перевозки скоропортящихся грузов, тщательно очищаются, проветриваются и подвергаются мытью и дезинфекции средствами, разрешенными к применению на территории Республики Казахстан и государств-участников Евразийского экономического союза.</w:t>
      </w:r>
    </w:p>
    <w:bookmarkEnd w:id="101"/>
    <w:bookmarkStart w:name="z111" w:id="102"/>
    <w:p>
      <w:pPr>
        <w:spacing w:after="0"/>
        <w:ind w:left="0"/>
        <w:jc w:val="both"/>
      </w:pPr>
      <w:r>
        <w:rPr>
          <w:rFonts w:ascii="Times New Roman"/>
          <w:b w:val="false"/>
          <w:i w:val="false"/>
          <w:color w:val="000000"/>
          <w:sz w:val="28"/>
        </w:rPr>
        <w:t>
      39. До погрузки мороженых и охлажденных грузов трюмы рефрижераторов охлаждаются на 2 градуса Цельсия ниже температуры, установленной для перевозки обычных грузов. Погрузка таких грузов в судах осуществляется непосредственно с холодильников, специальных вагонов или автотранспорта без хранения на причалах. В таком же порядке производится разгрузка судов в пунктах назначения.</w:t>
      </w:r>
    </w:p>
    <w:bookmarkEnd w:id="102"/>
    <w:bookmarkStart w:name="z112" w:id="103"/>
    <w:p>
      <w:pPr>
        <w:spacing w:after="0"/>
        <w:ind w:left="0"/>
        <w:jc w:val="both"/>
      </w:pPr>
      <w:r>
        <w:rPr>
          <w:rFonts w:ascii="Times New Roman"/>
          <w:b w:val="false"/>
          <w:i w:val="false"/>
          <w:color w:val="000000"/>
          <w:sz w:val="28"/>
        </w:rPr>
        <w:t>
      40. Разгрузка и выдача скоропортящихся грузов в пунктах назначения производится преимущественно перед другими грузами.</w:t>
      </w:r>
    </w:p>
    <w:bookmarkEnd w:id="103"/>
    <w:bookmarkStart w:name="z113" w:id="104"/>
    <w:p>
      <w:pPr>
        <w:spacing w:after="0"/>
        <w:ind w:left="0"/>
        <w:jc w:val="both"/>
      </w:pPr>
      <w:r>
        <w:rPr>
          <w:rFonts w:ascii="Times New Roman"/>
          <w:b w:val="false"/>
          <w:i w:val="false"/>
          <w:color w:val="000000"/>
          <w:sz w:val="28"/>
        </w:rPr>
        <w:t>
      41. После разгрузки скоропортящихся грузов трюмы судов очищаются от мусора, в необходимых случаях – промываются и дезинфицируются средствами, разрешенными к применению на территории Республики Казахстан и государств-участников Евразийского экономического союза и проветриваются, а внутренняя обшивка корпуса и пиллерсы обтираются сухой ветошью. После перевозки мяса и рыбных продуктов всегда проводится промывка трюмов.</w:t>
      </w:r>
    </w:p>
    <w:bookmarkEnd w:id="104"/>
    <w:bookmarkStart w:name="z114" w:id="105"/>
    <w:p>
      <w:pPr>
        <w:spacing w:after="0"/>
        <w:ind w:left="0"/>
        <w:jc w:val="left"/>
      </w:pPr>
      <w:r>
        <w:rPr>
          <w:rFonts w:ascii="Times New Roman"/>
          <w:b/>
          <w:i w:val="false"/>
          <w:color w:val="000000"/>
        </w:rPr>
        <w:t xml:space="preserve"> Параграф 6. Определение массы груза</w:t>
      </w:r>
    </w:p>
    <w:bookmarkEnd w:id="105"/>
    <w:bookmarkStart w:name="z115" w:id="106"/>
    <w:p>
      <w:pPr>
        <w:spacing w:after="0"/>
        <w:ind w:left="0"/>
        <w:jc w:val="both"/>
      </w:pPr>
      <w:r>
        <w:rPr>
          <w:rFonts w:ascii="Times New Roman"/>
          <w:b w:val="false"/>
          <w:i w:val="false"/>
          <w:color w:val="000000"/>
          <w:sz w:val="28"/>
        </w:rPr>
        <w:t>
      42. Масса груза по осадке судна определяется по разнице его водоизмещения с грузом и порожнем с учетом изменения за время грузовых операций количества балласта, судовых запасов (топливо, смазка, питьевая вода), подсланевых и хозяйственных фекальных вод определяется по формуле G=(D</w:t>
      </w:r>
      <w:r>
        <w:rPr>
          <w:rFonts w:ascii="Times New Roman"/>
          <w:b w:val="false"/>
          <w:i w:val="false"/>
          <w:color w:val="000000"/>
          <w:vertAlign w:val="subscript"/>
        </w:rPr>
        <w:t>r</w:t>
      </w:r>
      <w:r>
        <w:rPr>
          <w:rFonts w:ascii="Times New Roman"/>
          <w:b w:val="false"/>
          <w:i w:val="false"/>
          <w:color w:val="000000"/>
          <w:sz w:val="28"/>
        </w:rPr>
        <w:t>–g</w:t>
      </w:r>
      <w:r>
        <w:rPr>
          <w:rFonts w:ascii="Times New Roman"/>
          <w:b w:val="false"/>
          <w:i w:val="false"/>
          <w:color w:val="000000"/>
          <w:vertAlign w:val="subscript"/>
        </w:rPr>
        <w:t>r</w:t>
      </w:r>
      <w:r>
        <w:rPr>
          <w:rFonts w:ascii="Times New Roman"/>
          <w:b w:val="false"/>
          <w:i w:val="false"/>
          <w:color w:val="000000"/>
          <w:sz w:val="28"/>
        </w:rPr>
        <w:t>)-(D</w:t>
      </w:r>
      <w:r>
        <w:rPr>
          <w:rFonts w:ascii="Times New Roman"/>
          <w:b w:val="false"/>
          <w:i w:val="false"/>
          <w:color w:val="000000"/>
          <w:vertAlign w:val="subscript"/>
        </w:rPr>
        <w:t>0</w:t>
      </w:r>
      <w:r>
        <w:rPr>
          <w:rFonts w:ascii="Times New Roman"/>
          <w:b w:val="false"/>
          <w:i w:val="false"/>
          <w:color w:val="000000"/>
          <w:sz w:val="28"/>
        </w:rPr>
        <w:t>–g</w:t>
      </w:r>
      <w:r>
        <w:rPr>
          <w:rFonts w:ascii="Times New Roman"/>
          <w:b w:val="false"/>
          <w:i w:val="false"/>
          <w:color w:val="000000"/>
          <w:vertAlign w:val="subscript"/>
        </w:rPr>
        <w:t>0</w:t>
      </w:r>
      <w:r>
        <w:rPr>
          <w:rFonts w:ascii="Times New Roman"/>
          <w:b w:val="false"/>
          <w:i w:val="false"/>
          <w:color w:val="000000"/>
          <w:sz w:val="28"/>
        </w:rPr>
        <w:t>), где:</w:t>
      </w:r>
    </w:p>
    <w:bookmarkEnd w:id="106"/>
    <w:p>
      <w:pPr>
        <w:spacing w:after="0"/>
        <w:ind w:left="0"/>
        <w:jc w:val="both"/>
      </w:pPr>
      <w:r>
        <w:rPr>
          <w:rFonts w:ascii="Times New Roman"/>
          <w:b w:val="false"/>
          <w:i w:val="false"/>
          <w:color w:val="000000"/>
          <w:sz w:val="28"/>
        </w:rPr>
        <w:t>
      1) G – вес груза, тонн;</w:t>
      </w:r>
    </w:p>
    <w:p>
      <w:pPr>
        <w:spacing w:after="0"/>
        <w:ind w:left="0"/>
        <w:jc w:val="both"/>
      </w:pPr>
      <w:r>
        <w:rPr>
          <w:rFonts w:ascii="Times New Roman"/>
          <w:b w:val="false"/>
          <w:i w:val="false"/>
          <w:color w:val="000000"/>
          <w:sz w:val="28"/>
        </w:rPr>
        <w:t>
      2) g</w:t>
      </w:r>
      <w:r>
        <w:rPr>
          <w:rFonts w:ascii="Times New Roman"/>
          <w:b w:val="false"/>
          <w:i w:val="false"/>
          <w:color w:val="000000"/>
          <w:vertAlign w:val="subscript"/>
        </w:rPr>
        <w:t>0</w:t>
      </w:r>
      <w:r>
        <w:rPr>
          <w:rFonts w:ascii="Times New Roman"/>
          <w:b w:val="false"/>
          <w:i w:val="false"/>
          <w:color w:val="000000"/>
          <w:sz w:val="28"/>
        </w:rPr>
        <w:t xml:space="preserve"> и g</w:t>
      </w:r>
      <w:r>
        <w:rPr>
          <w:rFonts w:ascii="Times New Roman"/>
          <w:b w:val="false"/>
          <w:i w:val="false"/>
          <w:color w:val="000000"/>
          <w:vertAlign w:val="subscript"/>
        </w:rPr>
        <w:t>r</w:t>
      </w:r>
      <w:r>
        <w:rPr>
          <w:rFonts w:ascii="Times New Roman"/>
          <w:b w:val="false"/>
          <w:i w:val="false"/>
          <w:color w:val="000000"/>
          <w:sz w:val="28"/>
        </w:rPr>
        <w:t xml:space="preserve"> – суммарное количество балласта, судовых запасов подсланевых и хозяйственных вод соответственно в порожнем и груженом состоянии, тонн;</w:t>
      </w:r>
    </w:p>
    <w:p>
      <w:pPr>
        <w:spacing w:after="0"/>
        <w:ind w:left="0"/>
        <w:jc w:val="both"/>
      </w:pPr>
      <w:r>
        <w:rPr>
          <w:rFonts w:ascii="Times New Roman"/>
          <w:b w:val="false"/>
          <w:i w:val="false"/>
          <w:color w:val="000000"/>
          <w:sz w:val="28"/>
        </w:rPr>
        <w:t>
      3) D</w:t>
      </w:r>
      <w:r>
        <w:rPr>
          <w:rFonts w:ascii="Times New Roman"/>
          <w:b w:val="false"/>
          <w:i w:val="false"/>
          <w:color w:val="000000"/>
          <w:vertAlign w:val="subscript"/>
        </w:rPr>
        <w:t>0</w:t>
      </w:r>
      <w:r>
        <w:rPr>
          <w:rFonts w:ascii="Times New Roman"/>
          <w:b w:val="false"/>
          <w:i w:val="false"/>
          <w:color w:val="000000"/>
          <w:sz w:val="28"/>
        </w:rPr>
        <w:t xml:space="preserve"> и D</w:t>
      </w:r>
      <w:r>
        <w:rPr>
          <w:rFonts w:ascii="Times New Roman"/>
          <w:b w:val="false"/>
          <w:i w:val="false"/>
          <w:color w:val="000000"/>
          <w:vertAlign w:val="subscript"/>
        </w:rPr>
        <w:t>r</w:t>
      </w:r>
      <w:r>
        <w:rPr>
          <w:rFonts w:ascii="Times New Roman"/>
          <w:b w:val="false"/>
          <w:i w:val="false"/>
          <w:color w:val="000000"/>
          <w:sz w:val="28"/>
        </w:rPr>
        <w:t xml:space="preserve"> – водоизмещение порожнего и груженого судна, тонн.</w:t>
      </w:r>
    </w:p>
    <w:bookmarkStart w:name="z116" w:id="107"/>
    <w:p>
      <w:pPr>
        <w:spacing w:after="0"/>
        <w:ind w:left="0"/>
        <w:jc w:val="both"/>
      </w:pPr>
      <w:r>
        <w:rPr>
          <w:rFonts w:ascii="Times New Roman"/>
          <w:b w:val="false"/>
          <w:i w:val="false"/>
          <w:color w:val="000000"/>
          <w:sz w:val="28"/>
        </w:rPr>
        <w:t>
      43. Водоизмещение судна в зависимости от средней осадки определяется по грузовой шкале, составленных с учетом натурных обмеров осадок.</w:t>
      </w:r>
    </w:p>
    <w:bookmarkEnd w:id="107"/>
    <w:bookmarkStart w:name="z117" w:id="108"/>
    <w:p>
      <w:pPr>
        <w:spacing w:after="0"/>
        <w:ind w:left="0"/>
        <w:jc w:val="both"/>
      </w:pPr>
      <w:r>
        <w:rPr>
          <w:rFonts w:ascii="Times New Roman"/>
          <w:b w:val="false"/>
          <w:i w:val="false"/>
          <w:color w:val="000000"/>
          <w:sz w:val="28"/>
        </w:rPr>
        <w:t>
      44. Замеры осадки судна в порожнем и груженом состоянии перед началом и после окончания грузовых операций производятся в трех местах по каждому борту по маркам углублений:</w:t>
      </w:r>
    </w:p>
    <w:bookmarkEnd w:id="108"/>
    <w:p>
      <w:pPr>
        <w:spacing w:after="0"/>
        <w:ind w:left="0"/>
        <w:jc w:val="both"/>
      </w:pPr>
      <w:r>
        <w:rPr>
          <w:rFonts w:ascii="Times New Roman"/>
          <w:b w:val="false"/>
          <w:i w:val="false"/>
          <w:color w:val="000000"/>
          <w:sz w:val="28"/>
        </w:rPr>
        <w:t>
      1) в носовой части судна;</w:t>
      </w:r>
    </w:p>
    <w:p>
      <w:pPr>
        <w:spacing w:after="0"/>
        <w:ind w:left="0"/>
        <w:jc w:val="both"/>
      </w:pPr>
      <w:r>
        <w:rPr>
          <w:rFonts w:ascii="Times New Roman"/>
          <w:b w:val="false"/>
          <w:i w:val="false"/>
          <w:color w:val="000000"/>
          <w:sz w:val="28"/>
        </w:rPr>
        <w:t>
      2) в средней части судна;</w:t>
      </w:r>
    </w:p>
    <w:p>
      <w:pPr>
        <w:spacing w:after="0"/>
        <w:ind w:left="0"/>
        <w:jc w:val="both"/>
      </w:pPr>
      <w:r>
        <w:rPr>
          <w:rFonts w:ascii="Times New Roman"/>
          <w:b w:val="false"/>
          <w:i w:val="false"/>
          <w:color w:val="000000"/>
          <w:sz w:val="28"/>
        </w:rPr>
        <w:t>
      3) кормовой части судна.</w:t>
      </w:r>
    </w:p>
    <w:p>
      <w:pPr>
        <w:spacing w:after="0"/>
        <w:ind w:left="0"/>
        <w:jc w:val="both"/>
      </w:pPr>
      <w:r>
        <w:rPr>
          <w:rFonts w:ascii="Times New Roman"/>
          <w:b w:val="false"/>
          <w:i w:val="false"/>
          <w:color w:val="000000"/>
          <w:sz w:val="28"/>
        </w:rPr>
        <w:t>
      Средняя осадка определяется делением на 8 суммы всех замеров, причем значения осадок судна в средней части (у миделя) удваиваются.</w:t>
      </w:r>
    </w:p>
    <w:bookmarkStart w:name="z118" w:id="109"/>
    <w:p>
      <w:pPr>
        <w:spacing w:after="0"/>
        <w:ind w:left="0"/>
        <w:jc w:val="both"/>
      </w:pPr>
      <w:r>
        <w:rPr>
          <w:rFonts w:ascii="Times New Roman"/>
          <w:b w:val="false"/>
          <w:i w:val="false"/>
          <w:color w:val="000000"/>
          <w:sz w:val="28"/>
        </w:rPr>
        <w:t>
      45. Вес балласта, а при необходимости и топлива, до и по окончании загрузки или разгрузки судна определяется по результатам замеров уровней заполнения цистерн и соответствующим калибровочным таблицам. Вес запасов, в том числе топлива и вес подсланевых и хозяйственных вод, учитывается только в случаях забора их за время перегрузочных операций или сдачи на очистительные станции подсланевых и фекальных вод.</w:t>
      </w:r>
    </w:p>
    <w:bookmarkEnd w:id="109"/>
    <w:bookmarkStart w:name="z119" w:id="110"/>
    <w:p>
      <w:pPr>
        <w:spacing w:after="0"/>
        <w:ind w:left="0"/>
        <w:jc w:val="left"/>
      </w:pPr>
      <w:r>
        <w:rPr>
          <w:rFonts w:ascii="Times New Roman"/>
          <w:b/>
          <w:i w:val="false"/>
          <w:color w:val="000000"/>
        </w:rPr>
        <w:t xml:space="preserve"> Параграф 7. Требования к судам и контейнерам</w:t>
      </w:r>
    </w:p>
    <w:bookmarkEnd w:id="110"/>
    <w:bookmarkStart w:name="z120" w:id="111"/>
    <w:p>
      <w:pPr>
        <w:spacing w:after="0"/>
        <w:ind w:left="0"/>
        <w:jc w:val="both"/>
      </w:pPr>
      <w:r>
        <w:rPr>
          <w:rFonts w:ascii="Times New Roman"/>
          <w:b w:val="false"/>
          <w:i w:val="false"/>
          <w:color w:val="000000"/>
          <w:sz w:val="28"/>
        </w:rPr>
        <w:t>
      46. Под загрузку суда и контейнера подаются в технически исправном состоянии обеспечивающем сохранность груза при перевозке мелких партий грузов без тары, в первичной упаковке или в облегченной таре, предусмотренной соответствующими техническими условиями, а при их отсутствии - в упаковке, обеспечивающей сохранность груза при перевозке.</w:t>
      </w:r>
    </w:p>
    <w:bookmarkEnd w:id="111"/>
    <w:p>
      <w:pPr>
        <w:spacing w:after="0"/>
        <w:ind w:left="0"/>
        <w:jc w:val="both"/>
      </w:pPr>
      <w:r>
        <w:rPr>
          <w:rFonts w:ascii="Times New Roman"/>
          <w:b w:val="false"/>
          <w:i w:val="false"/>
          <w:color w:val="000000"/>
          <w:sz w:val="28"/>
        </w:rPr>
        <w:t>
      В этих контейнерах перевозятся продовольственные и промышленные товары, предметы материально-технического снабжения, домашние вещи отдельных граждан.</w:t>
      </w:r>
    </w:p>
    <w:bookmarkStart w:name="z121" w:id="112"/>
    <w:p>
      <w:pPr>
        <w:spacing w:after="0"/>
        <w:ind w:left="0"/>
        <w:jc w:val="left"/>
      </w:pPr>
      <w:r>
        <w:rPr>
          <w:rFonts w:ascii="Times New Roman"/>
          <w:b/>
          <w:i w:val="false"/>
          <w:color w:val="000000"/>
        </w:rPr>
        <w:t xml:space="preserve"> Параграф 8. Пломбирование судов и контейнеров</w:t>
      </w:r>
    </w:p>
    <w:bookmarkEnd w:id="112"/>
    <w:bookmarkStart w:name="z122" w:id="113"/>
    <w:p>
      <w:pPr>
        <w:spacing w:after="0"/>
        <w:ind w:left="0"/>
        <w:jc w:val="both"/>
      </w:pPr>
      <w:r>
        <w:rPr>
          <w:rFonts w:ascii="Times New Roman"/>
          <w:b w:val="false"/>
          <w:i w:val="false"/>
          <w:color w:val="000000"/>
          <w:sz w:val="28"/>
        </w:rPr>
        <w:t>
      47. Загруженные суда и контейнеры пломбируются пломбами грузоотправителя. Контейнеры, загруженные домашними вещами, предъявляемые к перевозке гражданами пломбируются в присутствии грузоотправителя пломбами судовладельца, а при осуществлении транспортно-экспедиционного обслуживания грузоотправителей пломбами этой транспортно-экспедиционной организации.</w:t>
      </w:r>
    </w:p>
    <w:bookmarkEnd w:id="113"/>
    <w:bookmarkStart w:name="z123" w:id="114"/>
    <w:p>
      <w:pPr>
        <w:spacing w:after="0"/>
        <w:ind w:left="0"/>
        <w:jc w:val="both"/>
      </w:pPr>
      <w:r>
        <w:rPr>
          <w:rFonts w:ascii="Times New Roman"/>
          <w:b w:val="false"/>
          <w:i w:val="false"/>
          <w:color w:val="000000"/>
          <w:sz w:val="28"/>
        </w:rPr>
        <w:t>
      48. Контейнеры пломбируются таким же порядком, как и суда. Пломбы навешиваются:</w:t>
      </w:r>
    </w:p>
    <w:bookmarkEnd w:id="114"/>
    <w:p>
      <w:pPr>
        <w:spacing w:after="0"/>
        <w:ind w:left="0"/>
        <w:jc w:val="both"/>
      </w:pPr>
      <w:r>
        <w:rPr>
          <w:rFonts w:ascii="Times New Roman"/>
          <w:b w:val="false"/>
          <w:i w:val="false"/>
          <w:color w:val="000000"/>
          <w:sz w:val="28"/>
        </w:rPr>
        <w:t>
      1) у контейнеров весом брутто 3 и 5 тонн, оборудованных замками шпингалетного типа, по одной пломбе на рукоятку замка, вставленного в скобу, а оборудованных кулачковыми замками – по одной пломбе на закрытую защелкой рукоятку замка правой створки двери, закрывающейся последней;</w:t>
      </w:r>
    </w:p>
    <w:p>
      <w:pPr>
        <w:spacing w:after="0"/>
        <w:ind w:left="0"/>
        <w:jc w:val="both"/>
      </w:pPr>
      <w:r>
        <w:rPr>
          <w:rFonts w:ascii="Times New Roman"/>
          <w:b w:val="false"/>
          <w:i w:val="false"/>
          <w:color w:val="000000"/>
          <w:sz w:val="28"/>
        </w:rPr>
        <w:t>
      2) у контейнеров весом брутто 10, 20 и более тонн по одной пломбе на закрытую защелкой рукоятку, расположенную слева правой створки двери, закрывающейся последней.</w:t>
      </w:r>
    </w:p>
    <w:bookmarkStart w:name="z124" w:id="115"/>
    <w:p>
      <w:pPr>
        <w:spacing w:after="0"/>
        <w:ind w:left="0"/>
        <w:jc w:val="both"/>
      </w:pPr>
      <w:r>
        <w:rPr>
          <w:rFonts w:ascii="Times New Roman"/>
          <w:b w:val="false"/>
          <w:i w:val="false"/>
          <w:color w:val="000000"/>
          <w:sz w:val="28"/>
        </w:rPr>
        <w:t>
      49. Перед пломбированием контейнеров весом брутто 10, 20 и более тонн закрытая защелкой рукоятка укрепляется закруткой из отожженной проволоки диаметром 4 миллиметра, длиной 240-250 миллиметр. Закруткой охватывается рукоятка и защелка (в закрытом положении), проволока закручена вверх до конца с помощью специальной металлической пластинки с двумя отверстиями диаметром 6 миллиметр и расстоянием между ними 30-35 миллиметр.</w:t>
      </w:r>
    </w:p>
    <w:bookmarkEnd w:id="115"/>
    <w:p>
      <w:pPr>
        <w:spacing w:after="0"/>
        <w:ind w:left="0"/>
        <w:jc w:val="both"/>
      </w:pPr>
      <w:r>
        <w:rPr>
          <w:rFonts w:ascii="Times New Roman"/>
          <w:b w:val="false"/>
          <w:i w:val="false"/>
          <w:color w:val="000000"/>
          <w:sz w:val="28"/>
        </w:rPr>
        <w:t>
      Проволочная закрутка снимается с помощью кусачек или указанной специальной пластинки.</w:t>
      </w:r>
    </w:p>
    <w:bookmarkStart w:name="z125" w:id="116"/>
    <w:p>
      <w:pPr>
        <w:spacing w:after="0"/>
        <w:ind w:left="0"/>
        <w:jc w:val="both"/>
      </w:pPr>
      <w:r>
        <w:rPr>
          <w:rFonts w:ascii="Times New Roman"/>
          <w:b w:val="false"/>
          <w:i w:val="false"/>
          <w:color w:val="000000"/>
          <w:sz w:val="28"/>
        </w:rPr>
        <w:t>
      50. При перевозке нескольких груженых контейнеров по одной накладной все контейнеры пломбируются пломбами с одинаковыми контрольными знаками.</w:t>
      </w:r>
    </w:p>
    <w:bookmarkEnd w:id="116"/>
    <w:bookmarkStart w:name="z126" w:id="117"/>
    <w:p>
      <w:pPr>
        <w:spacing w:after="0"/>
        <w:ind w:left="0"/>
        <w:jc w:val="left"/>
      </w:pPr>
      <w:r>
        <w:rPr>
          <w:rFonts w:ascii="Times New Roman"/>
          <w:b/>
          <w:i w:val="false"/>
          <w:color w:val="000000"/>
        </w:rPr>
        <w:t xml:space="preserve"> Параграф 9. Размещение и крепление грузов на судах</w:t>
      </w:r>
    </w:p>
    <w:bookmarkEnd w:id="117"/>
    <w:bookmarkStart w:name="z127" w:id="118"/>
    <w:p>
      <w:pPr>
        <w:spacing w:after="0"/>
        <w:ind w:left="0"/>
        <w:jc w:val="both"/>
      </w:pPr>
      <w:r>
        <w:rPr>
          <w:rFonts w:ascii="Times New Roman"/>
          <w:b w:val="false"/>
          <w:i w:val="false"/>
          <w:color w:val="000000"/>
          <w:sz w:val="28"/>
        </w:rPr>
        <w:t>
      51. Размещение и крепление грузов на судах производится согласно технических условий перевозки груза, счета мест и крепления грузов в судах.</w:t>
      </w:r>
    </w:p>
    <w:bookmarkEnd w:id="118"/>
    <w:p>
      <w:pPr>
        <w:spacing w:after="0"/>
        <w:ind w:left="0"/>
        <w:jc w:val="both"/>
      </w:pPr>
      <w:r>
        <w:rPr>
          <w:rFonts w:ascii="Times New Roman"/>
          <w:b w:val="false"/>
          <w:i w:val="false"/>
          <w:color w:val="000000"/>
          <w:sz w:val="28"/>
        </w:rPr>
        <w:t xml:space="preserve">
      Под техническими условиями понимается транспортная маркировка груза, состоящая из основных, дополнительных, информационных и манипуляционных знаков указывающих на способы обращения и особенностями перевозки. </w:t>
      </w:r>
    </w:p>
    <w:bookmarkStart w:name="z128" w:id="119"/>
    <w:p>
      <w:pPr>
        <w:spacing w:after="0"/>
        <w:ind w:left="0"/>
        <w:jc w:val="both"/>
      </w:pPr>
      <w:r>
        <w:rPr>
          <w:rFonts w:ascii="Times New Roman"/>
          <w:b w:val="false"/>
          <w:i w:val="false"/>
          <w:color w:val="000000"/>
          <w:sz w:val="28"/>
        </w:rPr>
        <w:t>
      52. После окончания погрузки на судно представители грузоотправителя и судовладельца удостоверяют своей подписью отметку на лицевой стороне накладной следующего содержания: "Груз погружен и размещен на судне с участием грузоотправителя согласно Техническим условиям".</w:t>
      </w:r>
    </w:p>
    <w:bookmarkEnd w:id="119"/>
    <w:bookmarkStart w:name="z129" w:id="120"/>
    <w:p>
      <w:pPr>
        <w:spacing w:after="0"/>
        <w:ind w:left="0"/>
        <w:jc w:val="left"/>
      </w:pPr>
      <w:r>
        <w:rPr>
          <w:rFonts w:ascii="Times New Roman"/>
          <w:b/>
          <w:i w:val="false"/>
          <w:color w:val="000000"/>
        </w:rPr>
        <w:t xml:space="preserve"> Параграф 10. Подача судна или контейнера</w:t>
      </w:r>
      <w:r>
        <w:br/>
      </w:r>
      <w:r>
        <w:rPr>
          <w:rFonts w:ascii="Times New Roman"/>
          <w:b/>
          <w:i w:val="false"/>
          <w:color w:val="000000"/>
        </w:rPr>
        <w:t>под погрузку и выгрузку груза</w:t>
      </w:r>
    </w:p>
    <w:bookmarkEnd w:id="120"/>
    <w:bookmarkStart w:name="z130" w:id="121"/>
    <w:p>
      <w:pPr>
        <w:spacing w:after="0"/>
        <w:ind w:left="0"/>
        <w:jc w:val="both"/>
      </w:pPr>
      <w:r>
        <w:rPr>
          <w:rFonts w:ascii="Times New Roman"/>
          <w:b w:val="false"/>
          <w:i w:val="false"/>
          <w:color w:val="000000"/>
          <w:sz w:val="28"/>
        </w:rPr>
        <w:t>
      53. Время подачи судна или контейнера под погрузку (выгрузку) исчисляется с момента получения грузоотправителем (грузополучателем) соответствующего уведомления от перевозчика.</w:t>
      </w:r>
    </w:p>
    <w:bookmarkEnd w:id="121"/>
    <w:bookmarkStart w:name="z131" w:id="122"/>
    <w:p>
      <w:pPr>
        <w:spacing w:after="0"/>
        <w:ind w:left="0"/>
        <w:jc w:val="both"/>
      </w:pPr>
      <w:r>
        <w:rPr>
          <w:rFonts w:ascii="Times New Roman"/>
          <w:b w:val="false"/>
          <w:i w:val="false"/>
          <w:color w:val="000000"/>
          <w:sz w:val="28"/>
        </w:rPr>
        <w:t>
      54. Не допускаются к перевозке тяжеловесные грузы, создающие сосредоточенную нагрузку на палубу судна или пол контейнера более 15 килограмм-силы на сантиметр в квадрате.</w:t>
      </w:r>
    </w:p>
    <w:bookmarkEnd w:id="122"/>
    <w:bookmarkStart w:name="z132" w:id="123"/>
    <w:p>
      <w:pPr>
        <w:spacing w:after="0"/>
        <w:ind w:left="0"/>
        <w:jc w:val="left"/>
      </w:pPr>
      <w:r>
        <w:rPr>
          <w:rFonts w:ascii="Times New Roman"/>
          <w:b/>
          <w:i w:val="false"/>
          <w:color w:val="000000"/>
        </w:rPr>
        <w:t xml:space="preserve"> Параграф 11. Расчеты по перевозкам</w:t>
      </w:r>
    </w:p>
    <w:bookmarkEnd w:id="123"/>
    <w:bookmarkStart w:name="z133" w:id="124"/>
    <w:p>
      <w:pPr>
        <w:spacing w:after="0"/>
        <w:ind w:left="0"/>
        <w:jc w:val="both"/>
      </w:pPr>
      <w:r>
        <w:rPr>
          <w:rFonts w:ascii="Times New Roman"/>
          <w:b w:val="false"/>
          <w:i w:val="false"/>
          <w:color w:val="000000"/>
          <w:sz w:val="28"/>
        </w:rPr>
        <w:t xml:space="preserve">
      55. Расчеты по перевозкам осуществляются в пунктах отправления либо в ином месте, определенном </w:t>
      </w:r>
      <w:r>
        <w:rPr>
          <w:rFonts w:ascii="Times New Roman"/>
          <w:b w:val="false"/>
          <w:i w:val="false"/>
          <w:color w:val="000000"/>
          <w:sz w:val="28"/>
        </w:rPr>
        <w:t>договором</w:t>
      </w:r>
      <w:r>
        <w:rPr>
          <w:rFonts w:ascii="Times New Roman"/>
          <w:b w:val="false"/>
          <w:i w:val="false"/>
          <w:color w:val="000000"/>
          <w:sz w:val="28"/>
        </w:rPr>
        <w:t xml:space="preserve"> </w:t>
      </w:r>
      <w:r>
        <w:rPr>
          <w:rFonts w:ascii="Times New Roman"/>
          <w:b w:val="false"/>
          <w:i w:val="false"/>
          <w:color w:val="000000"/>
          <w:sz w:val="28"/>
        </w:rPr>
        <w:t>перевозки</w:t>
      </w:r>
      <w:r>
        <w:rPr>
          <w:rFonts w:ascii="Times New Roman"/>
          <w:b w:val="false"/>
          <w:i w:val="false"/>
          <w:color w:val="000000"/>
          <w:sz w:val="28"/>
        </w:rPr>
        <w:t xml:space="preserve"> груза.</w:t>
      </w:r>
    </w:p>
    <w:bookmarkEnd w:id="124"/>
    <w:p>
      <w:pPr>
        <w:spacing w:after="0"/>
        <w:ind w:left="0"/>
        <w:jc w:val="both"/>
      </w:pPr>
      <w:r>
        <w:rPr>
          <w:rFonts w:ascii="Times New Roman"/>
          <w:b w:val="false"/>
          <w:i w:val="false"/>
          <w:color w:val="000000"/>
          <w:sz w:val="28"/>
        </w:rPr>
        <w:t>
      56. Произведенный причитающиеся платеж заверяются в накладной штемпелем в пункте передачи груза. Не взысканные против заверенного штемпелем платежи взыскиваются в пункте назначения.</w:t>
      </w:r>
    </w:p>
    <w:bookmarkStart w:name="z134" w:id="125"/>
    <w:p>
      <w:pPr>
        <w:spacing w:after="0"/>
        <w:ind w:left="0"/>
        <w:jc w:val="left"/>
      </w:pPr>
      <w:r>
        <w:rPr>
          <w:rFonts w:ascii="Times New Roman"/>
          <w:b/>
          <w:i w:val="false"/>
          <w:color w:val="000000"/>
        </w:rPr>
        <w:t xml:space="preserve"> Параграф 12. Срок доставки и исчисление сроков доставки грузов</w:t>
      </w:r>
    </w:p>
    <w:bookmarkEnd w:id="125"/>
    <w:bookmarkStart w:name="z135" w:id="126"/>
    <w:p>
      <w:pPr>
        <w:spacing w:after="0"/>
        <w:ind w:left="0"/>
        <w:jc w:val="both"/>
      </w:pPr>
      <w:r>
        <w:rPr>
          <w:rFonts w:ascii="Times New Roman"/>
          <w:b w:val="false"/>
          <w:i w:val="false"/>
          <w:color w:val="000000"/>
          <w:sz w:val="28"/>
        </w:rPr>
        <w:t>
      57. Сроки доставки грузов исчисляются с 24 часов дня приема груза к перевозке.</w:t>
      </w:r>
    </w:p>
    <w:bookmarkEnd w:id="126"/>
    <w:p>
      <w:pPr>
        <w:spacing w:after="0"/>
        <w:ind w:left="0"/>
        <w:jc w:val="both"/>
      </w:pPr>
      <w:r>
        <w:rPr>
          <w:rFonts w:ascii="Times New Roman"/>
          <w:b w:val="false"/>
          <w:i w:val="false"/>
          <w:color w:val="000000"/>
          <w:sz w:val="28"/>
        </w:rPr>
        <w:t>
      При приеме груза к перевозке до назначенного дня погрузки, срок доставки исчисляется с 24 часов дня, в которой этот груз погружен, о чем делается отметка в транспортной накладной.</w:t>
      </w:r>
    </w:p>
    <w:bookmarkStart w:name="z136" w:id="127"/>
    <w:p>
      <w:pPr>
        <w:spacing w:after="0"/>
        <w:ind w:left="0"/>
        <w:jc w:val="both"/>
      </w:pPr>
      <w:r>
        <w:rPr>
          <w:rFonts w:ascii="Times New Roman"/>
          <w:b w:val="false"/>
          <w:i w:val="false"/>
          <w:color w:val="000000"/>
          <w:sz w:val="28"/>
        </w:rPr>
        <w:t>
      58. Срок доставки грузов исчисляется за все расстояние от пункта отправления до пункта назначения.</w:t>
      </w:r>
    </w:p>
    <w:bookmarkEnd w:id="127"/>
    <w:p>
      <w:pPr>
        <w:spacing w:after="0"/>
        <w:ind w:left="0"/>
        <w:jc w:val="both"/>
      </w:pPr>
      <w:r>
        <w:rPr>
          <w:rFonts w:ascii="Times New Roman"/>
          <w:b w:val="false"/>
          <w:i w:val="false"/>
          <w:color w:val="000000"/>
          <w:sz w:val="28"/>
        </w:rPr>
        <w:t>
      При перевозке грузов по внутренним водным путям, в пределах которых установлены разные сроки доставки, общий срок доставки определяется как сумма сроков, исчисленных отдельно для каждого участка.</w:t>
      </w:r>
    </w:p>
    <w:p>
      <w:pPr>
        <w:spacing w:after="0"/>
        <w:ind w:left="0"/>
        <w:jc w:val="both"/>
      </w:pPr>
      <w:r>
        <w:rPr>
          <w:rFonts w:ascii="Times New Roman"/>
          <w:b w:val="false"/>
          <w:i w:val="false"/>
          <w:color w:val="000000"/>
          <w:sz w:val="28"/>
        </w:rPr>
        <w:t xml:space="preserve">
      При этом сроки доставки грузов корректируются между перевозчиком и грузоотправителем (грузополучателем) при получении официальной информации от территориального подразделения уполномоченного органа о принятом решении об </w:t>
      </w:r>
      <w:r>
        <w:rPr>
          <w:rFonts w:ascii="Times New Roman"/>
          <w:b w:val="false"/>
          <w:i w:val="false"/>
          <w:color w:val="000000"/>
          <w:sz w:val="28"/>
        </w:rPr>
        <w:t>ограничении</w:t>
      </w:r>
      <w:r>
        <w:rPr>
          <w:rFonts w:ascii="Times New Roman"/>
          <w:b w:val="false"/>
          <w:i w:val="false"/>
          <w:color w:val="000000"/>
          <w:sz w:val="28"/>
        </w:rPr>
        <w:t xml:space="preserve"> или запрещении движения судов в целях безопасности судоходства, охраны жизни и здоровья людей, сохранности грузов в случае возникновения стихийных бедствий, военных действий, а также при чрезмерном скоплении грузов и судов в порту, на срок введения ограничения или запрещения движения судов.</w:t>
      </w:r>
    </w:p>
    <w:p>
      <w:pPr>
        <w:spacing w:after="0"/>
        <w:ind w:left="0"/>
        <w:jc w:val="both"/>
      </w:pPr>
      <w:r>
        <w:rPr>
          <w:rFonts w:ascii="Times New Roman"/>
          <w:b w:val="false"/>
          <w:i w:val="false"/>
          <w:color w:val="000000"/>
          <w:sz w:val="28"/>
        </w:rPr>
        <w:t xml:space="preserve">
      Подразделение уполномоченного органа обеспечивает в возможно короткие сроки доведение до перевозчиков, грузоотправителей и грузополучателей о вводимом ограничении или запрещении движения судов, с указанием причин и сроков введения ограничения или запрещения движения судов, по средствам радиосвязи, а также иных доступных средств связи. </w:t>
      </w:r>
    </w:p>
    <w:bookmarkStart w:name="z137" w:id="128"/>
    <w:p>
      <w:pPr>
        <w:spacing w:after="0"/>
        <w:ind w:left="0"/>
        <w:jc w:val="both"/>
      </w:pPr>
      <w:r>
        <w:rPr>
          <w:rFonts w:ascii="Times New Roman"/>
          <w:b w:val="false"/>
          <w:i w:val="false"/>
          <w:color w:val="000000"/>
          <w:sz w:val="28"/>
        </w:rPr>
        <w:t>
      59. Срок доставки грузов, определенный с учетом дополнительного времени, округляется до целых суток. При этом остаток менее 0,5 суток не принимается во внимание, а равный или более 0,5 суток принимается за целые сутки. Время прибытия груза в пункт назначения удостоверяется наложением на транспортной накладной соответствующего штемпеля.</w:t>
      </w:r>
    </w:p>
    <w:bookmarkEnd w:id="128"/>
    <w:bookmarkStart w:name="z138" w:id="129"/>
    <w:p>
      <w:pPr>
        <w:spacing w:after="0"/>
        <w:ind w:left="0"/>
        <w:jc w:val="both"/>
      </w:pPr>
      <w:r>
        <w:rPr>
          <w:rFonts w:ascii="Times New Roman"/>
          <w:b w:val="false"/>
          <w:i w:val="false"/>
          <w:color w:val="000000"/>
          <w:sz w:val="28"/>
        </w:rPr>
        <w:t>
      60. Сроки доставки грузов определяются из расчета одни сутки на каждое начавшееся расстояние в километрах (норма пробега).</w:t>
      </w:r>
    </w:p>
    <w:bookmarkEnd w:id="129"/>
    <w:bookmarkStart w:name="z139" w:id="130"/>
    <w:p>
      <w:pPr>
        <w:spacing w:after="0"/>
        <w:ind w:left="0"/>
        <w:jc w:val="both"/>
      </w:pPr>
      <w:r>
        <w:rPr>
          <w:rFonts w:ascii="Times New Roman"/>
          <w:b w:val="false"/>
          <w:i w:val="false"/>
          <w:color w:val="000000"/>
          <w:sz w:val="28"/>
        </w:rPr>
        <w:t>
      61. Сроки доставки грузов, на исчисленные сроки доставки, увеличиваются:</w:t>
      </w:r>
    </w:p>
    <w:bookmarkEnd w:id="130"/>
    <w:p>
      <w:pPr>
        <w:spacing w:after="0"/>
        <w:ind w:left="0"/>
        <w:jc w:val="both"/>
      </w:pPr>
      <w:r>
        <w:rPr>
          <w:rFonts w:ascii="Times New Roman"/>
          <w:b w:val="false"/>
          <w:i w:val="false"/>
          <w:color w:val="000000"/>
          <w:sz w:val="28"/>
        </w:rPr>
        <w:t>
      1) на 2 суток – на накопление и отправление грузов, перевозимых мелкими отправками весом до 20 тонн по одной транспортной накладной;</w:t>
      </w:r>
    </w:p>
    <w:p>
      <w:pPr>
        <w:spacing w:after="0"/>
        <w:ind w:left="0"/>
        <w:jc w:val="both"/>
      </w:pPr>
      <w:r>
        <w:rPr>
          <w:rFonts w:ascii="Times New Roman"/>
          <w:b w:val="false"/>
          <w:i w:val="false"/>
          <w:color w:val="000000"/>
          <w:sz w:val="28"/>
        </w:rPr>
        <w:t>
      2) на 2 суток – на накопление и формирование состава при перевозке нефтеналивных грузов в несамоходных судах, а также в самоходных судах, работающих с приставками.</w:t>
      </w:r>
    </w:p>
    <w:bookmarkStart w:name="z140" w:id="131"/>
    <w:p>
      <w:pPr>
        <w:spacing w:after="0"/>
        <w:ind w:left="0"/>
        <w:jc w:val="left"/>
      </w:pPr>
      <w:r>
        <w:rPr>
          <w:rFonts w:ascii="Times New Roman"/>
          <w:b/>
          <w:i w:val="false"/>
          <w:color w:val="000000"/>
        </w:rPr>
        <w:t xml:space="preserve"> Параграф 13. Распоряжения, переадресовка и возврат грузов</w:t>
      </w:r>
    </w:p>
    <w:bookmarkEnd w:id="131"/>
    <w:bookmarkStart w:name="z141" w:id="132"/>
    <w:p>
      <w:pPr>
        <w:spacing w:after="0"/>
        <w:ind w:left="0"/>
        <w:jc w:val="both"/>
      </w:pPr>
      <w:r>
        <w:rPr>
          <w:rFonts w:ascii="Times New Roman"/>
          <w:b w:val="false"/>
          <w:i w:val="false"/>
          <w:color w:val="000000"/>
          <w:sz w:val="28"/>
        </w:rPr>
        <w:t>
      62. Не допускается задержка судов в пути в ожидании разрешения на переадресовку, кроме случаев аварий. Действие настоящего параграфа не распространяется на изменение грузополучателя без изменения пункта назначения и на переотправку груза, выгруженного в первоначальном пункте назначения.</w:t>
      </w:r>
    </w:p>
    <w:bookmarkEnd w:id="132"/>
    <w:bookmarkStart w:name="z142" w:id="133"/>
    <w:p>
      <w:pPr>
        <w:spacing w:after="0"/>
        <w:ind w:left="0"/>
        <w:jc w:val="both"/>
      </w:pPr>
      <w:r>
        <w:rPr>
          <w:rFonts w:ascii="Times New Roman"/>
          <w:b w:val="false"/>
          <w:i w:val="false"/>
          <w:color w:val="000000"/>
          <w:sz w:val="28"/>
        </w:rPr>
        <w:t xml:space="preserve">
      63. Переадресовка грузов допускается по взаимному согласованию перевозчика и грузоотправителя и условия переадресовки указываются в </w:t>
      </w:r>
      <w:r>
        <w:rPr>
          <w:rFonts w:ascii="Times New Roman"/>
          <w:b w:val="false"/>
          <w:i w:val="false"/>
          <w:color w:val="000000"/>
          <w:sz w:val="28"/>
        </w:rPr>
        <w:t>договоре</w:t>
      </w:r>
      <w:r>
        <w:rPr>
          <w:rFonts w:ascii="Times New Roman"/>
          <w:b w:val="false"/>
          <w:i w:val="false"/>
          <w:color w:val="000000"/>
          <w:sz w:val="28"/>
        </w:rPr>
        <w:t xml:space="preserve"> </w:t>
      </w:r>
      <w:r>
        <w:rPr>
          <w:rFonts w:ascii="Times New Roman"/>
          <w:b w:val="false"/>
          <w:i w:val="false"/>
          <w:color w:val="000000"/>
          <w:sz w:val="28"/>
        </w:rPr>
        <w:t>перевозки</w:t>
      </w:r>
      <w:r>
        <w:rPr>
          <w:rFonts w:ascii="Times New Roman"/>
          <w:b w:val="false"/>
          <w:i w:val="false"/>
          <w:color w:val="000000"/>
          <w:sz w:val="28"/>
        </w:rPr>
        <w:t xml:space="preserve"> грузов.</w:t>
      </w:r>
    </w:p>
    <w:bookmarkEnd w:id="133"/>
    <w:p>
      <w:pPr>
        <w:spacing w:after="0"/>
        <w:ind w:left="0"/>
        <w:jc w:val="both"/>
      </w:pPr>
      <w:r>
        <w:rPr>
          <w:rFonts w:ascii="Times New Roman"/>
          <w:b w:val="false"/>
          <w:i w:val="false"/>
          <w:color w:val="000000"/>
          <w:sz w:val="28"/>
        </w:rPr>
        <w:t>
      При этом грузоотправителем (грузополучателем) подается письменное заявление произвольной формы о переадресовке грузов на имя перевозчика, в котором указываются:</w:t>
      </w:r>
    </w:p>
    <w:p>
      <w:pPr>
        <w:spacing w:after="0"/>
        <w:ind w:left="0"/>
        <w:jc w:val="both"/>
      </w:pPr>
      <w:r>
        <w:rPr>
          <w:rFonts w:ascii="Times New Roman"/>
          <w:b w:val="false"/>
          <w:i w:val="false"/>
          <w:color w:val="000000"/>
          <w:sz w:val="28"/>
        </w:rPr>
        <w:t>
      1) наименование и вес груза;</w:t>
      </w:r>
    </w:p>
    <w:p>
      <w:pPr>
        <w:spacing w:after="0"/>
        <w:ind w:left="0"/>
        <w:jc w:val="both"/>
      </w:pPr>
      <w:r>
        <w:rPr>
          <w:rFonts w:ascii="Times New Roman"/>
          <w:b w:val="false"/>
          <w:i w:val="false"/>
          <w:color w:val="000000"/>
          <w:sz w:val="28"/>
        </w:rPr>
        <w:t>
      2) номер транспортной накладной и номер судна;</w:t>
      </w:r>
    </w:p>
    <w:p>
      <w:pPr>
        <w:spacing w:after="0"/>
        <w:ind w:left="0"/>
        <w:jc w:val="both"/>
      </w:pPr>
      <w:r>
        <w:rPr>
          <w:rFonts w:ascii="Times New Roman"/>
          <w:b w:val="false"/>
          <w:i w:val="false"/>
          <w:color w:val="000000"/>
          <w:sz w:val="28"/>
        </w:rPr>
        <w:t>
      3) отправитель груза и порт (пристань) отправления;</w:t>
      </w:r>
    </w:p>
    <w:p>
      <w:pPr>
        <w:spacing w:after="0"/>
        <w:ind w:left="0"/>
        <w:jc w:val="both"/>
      </w:pPr>
      <w:r>
        <w:rPr>
          <w:rFonts w:ascii="Times New Roman"/>
          <w:b w:val="false"/>
          <w:i w:val="false"/>
          <w:color w:val="000000"/>
          <w:sz w:val="28"/>
        </w:rPr>
        <w:t>
      4) порт (пристань) первоначального назначения;</w:t>
      </w:r>
    </w:p>
    <w:p>
      <w:pPr>
        <w:spacing w:after="0"/>
        <w:ind w:left="0"/>
        <w:jc w:val="both"/>
      </w:pPr>
      <w:r>
        <w:rPr>
          <w:rFonts w:ascii="Times New Roman"/>
          <w:b w:val="false"/>
          <w:i w:val="false"/>
          <w:color w:val="000000"/>
          <w:sz w:val="28"/>
        </w:rPr>
        <w:t>
      5) порт (пристань) нового назначения и наименование нового получателя;</w:t>
      </w:r>
    </w:p>
    <w:p>
      <w:pPr>
        <w:spacing w:after="0"/>
        <w:ind w:left="0"/>
        <w:jc w:val="both"/>
      </w:pPr>
      <w:r>
        <w:rPr>
          <w:rFonts w:ascii="Times New Roman"/>
          <w:b w:val="false"/>
          <w:i w:val="false"/>
          <w:color w:val="000000"/>
          <w:sz w:val="28"/>
        </w:rPr>
        <w:t>
      6) причины переадресовки.</w:t>
      </w:r>
    </w:p>
    <w:bookmarkStart w:name="z143" w:id="134"/>
    <w:p>
      <w:pPr>
        <w:spacing w:after="0"/>
        <w:ind w:left="0"/>
        <w:jc w:val="both"/>
      </w:pPr>
      <w:r>
        <w:rPr>
          <w:rFonts w:ascii="Times New Roman"/>
          <w:b w:val="false"/>
          <w:i w:val="false"/>
          <w:color w:val="000000"/>
          <w:sz w:val="28"/>
        </w:rPr>
        <w:t xml:space="preserve">
      64. Для дальнейшей перевозки переадресованных грузов составляется новая транспортная </w:t>
      </w:r>
      <w:r>
        <w:rPr>
          <w:rFonts w:ascii="Times New Roman"/>
          <w:b w:val="false"/>
          <w:i w:val="false"/>
          <w:color w:val="000000"/>
          <w:sz w:val="28"/>
        </w:rPr>
        <w:t>накладная</w:t>
      </w:r>
      <w:r>
        <w:rPr>
          <w:rFonts w:ascii="Times New Roman"/>
          <w:b w:val="false"/>
          <w:i w:val="false"/>
          <w:color w:val="000000"/>
          <w:sz w:val="28"/>
        </w:rPr>
        <w:t>.</w:t>
      </w:r>
    </w:p>
    <w:bookmarkEnd w:id="134"/>
    <w:bookmarkStart w:name="z144" w:id="135"/>
    <w:p>
      <w:pPr>
        <w:spacing w:after="0"/>
        <w:ind w:left="0"/>
        <w:jc w:val="both"/>
      </w:pPr>
      <w:r>
        <w:rPr>
          <w:rFonts w:ascii="Times New Roman"/>
          <w:b w:val="false"/>
          <w:i w:val="false"/>
          <w:color w:val="000000"/>
          <w:sz w:val="28"/>
        </w:rPr>
        <w:t>
      65. Переадресовка грузов вследствие аварий, а также в целях предупреждения скопления или простоя судов осуществляется с согласия грузоотправителя (грузополучателя).</w:t>
      </w:r>
    </w:p>
    <w:bookmarkEnd w:id="135"/>
    <w:p>
      <w:pPr>
        <w:spacing w:after="0"/>
        <w:ind w:left="0"/>
        <w:jc w:val="both"/>
      </w:pPr>
      <w:r>
        <w:rPr>
          <w:rFonts w:ascii="Times New Roman"/>
          <w:b w:val="false"/>
          <w:i w:val="false"/>
          <w:color w:val="000000"/>
          <w:sz w:val="28"/>
        </w:rPr>
        <w:t>
      Переадресовка грузов в этих случаях оформляется по первоначальным транспортным документам.</w:t>
      </w:r>
    </w:p>
    <w:p>
      <w:pPr>
        <w:spacing w:after="0"/>
        <w:ind w:left="0"/>
        <w:jc w:val="both"/>
      </w:pPr>
      <w:r>
        <w:rPr>
          <w:rFonts w:ascii="Times New Roman"/>
          <w:b w:val="false"/>
          <w:i w:val="false"/>
          <w:color w:val="000000"/>
          <w:sz w:val="28"/>
        </w:rPr>
        <w:t>
      В транспортной накладной исправляется порт (пристань) назначения или грузополучатель и, кроме того, на обороте транспортной накладной делается отметка о переадресовке.</w:t>
      </w:r>
    </w:p>
    <w:bookmarkStart w:name="z145" w:id="136"/>
    <w:p>
      <w:pPr>
        <w:spacing w:after="0"/>
        <w:ind w:left="0"/>
        <w:jc w:val="both"/>
      </w:pPr>
      <w:r>
        <w:rPr>
          <w:rFonts w:ascii="Times New Roman"/>
          <w:b w:val="false"/>
          <w:i w:val="false"/>
          <w:color w:val="000000"/>
          <w:sz w:val="28"/>
        </w:rPr>
        <w:t>
      66. Перевозчик возвращает груз при переадресовке грузоотправителю за его счет в случаях:</w:t>
      </w:r>
    </w:p>
    <w:bookmarkEnd w:id="136"/>
    <w:p>
      <w:pPr>
        <w:spacing w:after="0"/>
        <w:ind w:left="0"/>
        <w:jc w:val="both"/>
      </w:pPr>
      <w:r>
        <w:rPr>
          <w:rFonts w:ascii="Times New Roman"/>
          <w:b w:val="false"/>
          <w:i w:val="false"/>
          <w:color w:val="000000"/>
          <w:sz w:val="28"/>
        </w:rPr>
        <w:t xml:space="preserve">
      1) отсутствия письменного распоряжения произвольной форме о переадресовке груза по грузу от грузоотправителя в течение четырех суток, если грузы по своему характеру требуют срочной реализации или, когда хранение груза невозможно и может привести к его порче перевозчик, передает груз торговой организации для его реализации в порядке, указанным в </w:t>
      </w:r>
      <w:r>
        <w:rPr>
          <w:rFonts w:ascii="Times New Roman"/>
          <w:b w:val="false"/>
          <w:i w:val="false"/>
          <w:color w:val="000000"/>
          <w:sz w:val="28"/>
        </w:rPr>
        <w:t>пунктах 85</w:t>
      </w:r>
      <w:r>
        <w:rPr>
          <w:rFonts w:ascii="Times New Roman"/>
          <w:b w:val="false"/>
          <w:i w:val="false"/>
          <w:color w:val="000000"/>
          <w:sz w:val="28"/>
        </w:rPr>
        <w:t>-</w:t>
      </w:r>
      <w:r>
        <w:rPr>
          <w:rFonts w:ascii="Times New Roman"/>
          <w:b w:val="false"/>
          <w:i w:val="false"/>
          <w:color w:val="000000"/>
          <w:sz w:val="28"/>
        </w:rPr>
        <w:t>93</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2) получения требования от грузоотправителя или владельца распорядительного документа о прекращении перевозки или возвращения груза.</w:t>
      </w:r>
    </w:p>
    <w:bookmarkStart w:name="z146" w:id="137"/>
    <w:p>
      <w:pPr>
        <w:spacing w:after="0"/>
        <w:ind w:left="0"/>
        <w:jc w:val="left"/>
      </w:pPr>
      <w:r>
        <w:rPr>
          <w:rFonts w:ascii="Times New Roman"/>
          <w:b/>
          <w:i w:val="false"/>
          <w:color w:val="000000"/>
        </w:rPr>
        <w:t xml:space="preserve"> Параграф 14. Хранение, удержание и выдача грузов</w:t>
      </w:r>
    </w:p>
    <w:bookmarkEnd w:id="137"/>
    <w:bookmarkStart w:name="z147" w:id="138"/>
    <w:p>
      <w:pPr>
        <w:spacing w:after="0"/>
        <w:ind w:left="0"/>
        <w:jc w:val="both"/>
      </w:pPr>
      <w:r>
        <w:rPr>
          <w:rFonts w:ascii="Times New Roman"/>
          <w:b w:val="false"/>
          <w:i w:val="false"/>
          <w:color w:val="000000"/>
          <w:sz w:val="28"/>
        </w:rPr>
        <w:t>
      67. Грузы, принятые портами (пристанями) к перевозке или прибывшие в порты (пристани) для выдачи получателям, а также транзитные грузы, когда они перегружаются из судна в судно, из судна в вагон или из вагона в судно, размещаются для краткосрочного хранения в крытых складах или на открытых площадках.</w:t>
      </w:r>
    </w:p>
    <w:bookmarkEnd w:id="138"/>
    <w:bookmarkStart w:name="z148" w:id="139"/>
    <w:p>
      <w:pPr>
        <w:spacing w:after="0"/>
        <w:ind w:left="0"/>
        <w:jc w:val="both"/>
      </w:pPr>
      <w:r>
        <w:rPr>
          <w:rFonts w:ascii="Times New Roman"/>
          <w:b w:val="false"/>
          <w:i w:val="false"/>
          <w:color w:val="000000"/>
          <w:sz w:val="28"/>
        </w:rPr>
        <w:t>
      68. В навигационный период не допускается хранение в оперативных складах портов (пристаней) грузов, которые подлежат перевозке в судах, а также грузов, нуждающихся в сортировке, упаковке, маркировке. Скоропортящиеся грузы, требующие соблюдения особого температурного режима, хранятся в складах портов (пристаней) не более сроков, установленных для их вывоза.</w:t>
      </w:r>
    </w:p>
    <w:bookmarkEnd w:id="139"/>
    <w:bookmarkStart w:name="z149" w:id="140"/>
    <w:p>
      <w:pPr>
        <w:spacing w:after="0"/>
        <w:ind w:left="0"/>
        <w:jc w:val="both"/>
      </w:pPr>
      <w:r>
        <w:rPr>
          <w:rFonts w:ascii="Times New Roman"/>
          <w:b w:val="false"/>
          <w:i w:val="false"/>
          <w:color w:val="000000"/>
          <w:sz w:val="28"/>
        </w:rPr>
        <w:t>
      69. Грузы, принятые к перевозке без необходимости накопления их до момента отправления, хранятся в порту (пристани) бесплатно. Грузы, сданные к перевозке ранее назначенного дня погрузки или до открытия навигации, хранятся на условиях, установленных транспортной накладной.</w:t>
      </w:r>
    </w:p>
    <w:bookmarkEnd w:id="140"/>
    <w:bookmarkStart w:name="z150" w:id="141"/>
    <w:p>
      <w:pPr>
        <w:spacing w:after="0"/>
        <w:ind w:left="0"/>
        <w:jc w:val="both"/>
      </w:pPr>
      <w:r>
        <w:rPr>
          <w:rFonts w:ascii="Times New Roman"/>
          <w:b w:val="false"/>
          <w:i w:val="false"/>
          <w:color w:val="000000"/>
          <w:sz w:val="28"/>
        </w:rPr>
        <w:t>
      70. В пунктах назначения, прибывшие и выгруженные в склады и на причалы портов (пристаней) грузы, вывозятся грузополучателями в следующие предельные сроки:</w:t>
      </w:r>
    </w:p>
    <w:bookmarkEnd w:id="141"/>
    <w:p>
      <w:pPr>
        <w:spacing w:after="0"/>
        <w:ind w:left="0"/>
        <w:jc w:val="both"/>
      </w:pPr>
      <w:r>
        <w:rPr>
          <w:rFonts w:ascii="Times New Roman"/>
          <w:b w:val="false"/>
          <w:i w:val="false"/>
          <w:color w:val="000000"/>
          <w:sz w:val="28"/>
        </w:rPr>
        <w:t>
      1) в течение 4 часов с момента извещения грузополучателя о прибытии груза:</w:t>
      </w:r>
    </w:p>
    <w:p>
      <w:pPr>
        <w:spacing w:after="0"/>
        <w:ind w:left="0"/>
        <w:jc w:val="both"/>
      </w:pPr>
      <w:r>
        <w:rPr>
          <w:rFonts w:ascii="Times New Roman"/>
          <w:b w:val="false"/>
          <w:i w:val="false"/>
          <w:color w:val="000000"/>
          <w:sz w:val="28"/>
        </w:rPr>
        <w:t>
      цветы живые, срезанные, грибы свежие, вишня, черешня и иные свежие ягоды, персики;</w:t>
      </w:r>
    </w:p>
    <w:p>
      <w:pPr>
        <w:spacing w:after="0"/>
        <w:ind w:left="0"/>
        <w:jc w:val="both"/>
      </w:pPr>
      <w:r>
        <w:rPr>
          <w:rFonts w:ascii="Times New Roman"/>
          <w:b w:val="false"/>
          <w:i w:val="false"/>
          <w:color w:val="000000"/>
          <w:sz w:val="28"/>
        </w:rPr>
        <w:t>
      мясные грузы (в том числе битая птица, дичь свежая, мясопродукты), сбой животных и внутренние органы животных;</w:t>
      </w:r>
    </w:p>
    <w:p>
      <w:pPr>
        <w:spacing w:after="0"/>
        <w:ind w:left="0"/>
        <w:jc w:val="both"/>
      </w:pPr>
      <w:r>
        <w:rPr>
          <w:rFonts w:ascii="Times New Roman"/>
          <w:b w:val="false"/>
          <w:i w:val="false"/>
          <w:color w:val="000000"/>
          <w:sz w:val="28"/>
        </w:rPr>
        <w:t>
      молоко (кроме сгущенного) и сливки свежие;</w:t>
      </w:r>
    </w:p>
    <w:p>
      <w:pPr>
        <w:spacing w:after="0"/>
        <w:ind w:left="0"/>
        <w:jc w:val="both"/>
      </w:pPr>
      <w:r>
        <w:rPr>
          <w:rFonts w:ascii="Times New Roman"/>
          <w:b w:val="false"/>
          <w:i w:val="false"/>
          <w:color w:val="000000"/>
          <w:sz w:val="28"/>
        </w:rPr>
        <w:t>
      рыба (живая, свежая, мороженая), рыбопродукты свежие и мороженые, рыба горячего копчения, икра живая рыбоводная и мальки, раки и устрицы живые, крабы-моллюски;</w:t>
      </w:r>
    </w:p>
    <w:p>
      <w:pPr>
        <w:spacing w:after="0"/>
        <w:ind w:left="0"/>
        <w:jc w:val="both"/>
      </w:pPr>
      <w:r>
        <w:rPr>
          <w:rFonts w:ascii="Times New Roman"/>
          <w:b w:val="false"/>
          <w:i w:val="false"/>
          <w:color w:val="000000"/>
          <w:sz w:val="28"/>
        </w:rPr>
        <w:t>
      лед;</w:t>
      </w:r>
    </w:p>
    <w:p>
      <w:pPr>
        <w:spacing w:after="0"/>
        <w:ind w:left="0"/>
        <w:jc w:val="both"/>
      </w:pPr>
      <w:r>
        <w:rPr>
          <w:rFonts w:ascii="Times New Roman"/>
          <w:b w:val="false"/>
          <w:i w:val="false"/>
          <w:color w:val="000000"/>
          <w:sz w:val="28"/>
        </w:rPr>
        <w:t>
      дрожжи;</w:t>
      </w:r>
    </w:p>
    <w:p>
      <w:pPr>
        <w:spacing w:after="0"/>
        <w:ind w:left="0"/>
        <w:jc w:val="both"/>
      </w:pPr>
      <w:r>
        <w:rPr>
          <w:rFonts w:ascii="Times New Roman"/>
          <w:b w:val="false"/>
          <w:i w:val="false"/>
          <w:color w:val="000000"/>
          <w:sz w:val="28"/>
        </w:rPr>
        <w:t>
      взрывчатые, ядовитые и отравляющие грузы;</w:t>
      </w:r>
    </w:p>
    <w:p>
      <w:pPr>
        <w:spacing w:after="0"/>
        <w:ind w:left="0"/>
        <w:jc w:val="both"/>
      </w:pPr>
      <w:r>
        <w:rPr>
          <w:rFonts w:ascii="Times New Roman"/>
          <w:b w:val="false"/>
          <w:i w:val="false"/>
          <w:color w:val="000000"/>
          <w:sz w:val="28"/>
        </w:rPr>
        <w:t>
      2) в течение 8 часов с момента извещения грузополучателя о прибытии груза:</w:t>
      </w:r>
    </w:p>
    <w:p>
      <w:pPr>
        <w:spacing w:after="0"/>
        <w:ind w:left="0"/>
        <w:jc w:val="both"/>
      </w:pPr>
      <w:r>
        <w:rPr>
          <w:rFonts w:ascii="Times New Roman"/>
          <w:b w:val="false"/>
          <w:i w:val="false"/>
          <w:color w:val="000000"/>
          <w:sz w:val="28"/>
        </w:rPr>
        <w:t>
      овощи свежие, кроме арбузов, картофеля, свеклы и капусты;</w:t>
      </w:r>
    </w:p>
    <w:p>
      <w:pPr>
        <w:spacing w:after="0"/>
        <w:ind w:left="0"/>
        <w:jc w:val="both"/>
      </w:pPr>
      <w:r>
        <w:rPr>
          <w:rFonts w:ascii="Times New Roman"/>
          <w:b w:val="false"/>
          <w:i w:val="false"/>
          <w:color w:val="000000"/>
          <w:sz w:val="28"/>
        </w:rPr>
        <w:t>
      виноград, груши, абрикосы и другие фрукты, кроме персиков;</w:t>
      </w:r>
    </w:p>
    <w:p>
      <w:pPr>
        <w:spacing w:after="0"/>
        <w:ind w:left="0"/>
        <w:jc w:val="both"/>
      </w:pPr>
      <w:r>
        <w:rPr>
          <w:rFonts w:ascii="Times New Roman"/>
          <w:b w:val="false"/>
          <w:i w:val="false"/>
          <w:color w:val="000000"/>
          <w:sz w:val="28"/>
        </w:rPr>
        <w:t>
      молочные продукты, кроме молока свежего, маргарин;</w:t>
      </w:r>
    </w:p>
    <w:p>
      <w:pPr>
        <w:spacing w:after="0"/>
        <w:ind w:left="0"/>
        <w:jc w:val="both"/>
      </w:pPr>
      <w:r>
        <w:rPr>
          <w:rFonts w:ascii="Times New Roman"/>
          <w:b w:val="false"/>
          <w:i w:val="false"/>
          <w:color w:val="000000"/>
          <w:sz w:val="28"/>
        </w:rPr>
        <w:t>
      3) в течение 12 часов с момента извещения грузополучателя о прибытии груза:</w:t>
      </w:r>
    </w:p>
    <w:p>
      <w:pPr>
        <w:spacing w:after="0"/>
        <w:ind w:left="0"/>
        <w:jc w:val="both"/>
      </w:pPr>
      <w:r>
        <w:rPr>
          <w:rFonts w:ascii="Times New Roman"/>
          <w:b w:val="false"/>
          <w:i w:val="false"/>
          <w:color w:val="000000"/>
          <w:sz w:val="28"/>
        </w:rPr>
        <w:t>
      растения живые, кроме цветов;</w:t>
      </w:r>
    </w:p>
    <w:p>
      <w:pPr>
        <w:spacing w:after="0"/>
        <w:ind w:left="0"/>
        <w:jc w:val="both"/>
      </w:pPr>
      <w:r>
        <w:rPr>
          <w:rFonts w:ascii="Times New Roman"/>
          <w:b w:val="false"/>
          <w:i w:val="false"/>
          <w:color w:val="000000"/>
          <w:sz w:val="28"/>
        </w:rPr>
        <w:t>
      животные и птицы живые;</w:t>
      </w:r>
    </w:p>
    <w:p>
      <w:pPr>
        <w:spacing w:after="0"/>
        <w:ind w:left="0"/>
        <w:jc w:val="both"/>
      </w:pPr>
      <w:r>
        <w:rPr>
          <w:rFonts w:ascii="Times New Roman"/>
          <w:b w:val="false"/>
          <w:i w:val="false"/>
          <w:color w:val="000000"/>
          <w:sz w:val="28"/>
        </w:rPr>
        <w:t>
      икра паюсная, зернистая, частиковая;</w:t>
      </w:r>
    </w:p>
    <w:p>
      <w:pPr>
        <w:spacing w:after="0"/>
        <w:ind w:left="0"/>
        <w:jc w:val="both"/>
      </w:pPr>
      <w:r>
        <w:rPr>
          <w:rFonts w:ascii="Times New Roman"/>
          <w:b w:val="false"/>
          <w:i w:val="false"/>
          <w:color w:val="000000"/>
          <w:sz w:val="28"/>
        </w:rPr>
        <w:t>
      рыба малосольная, соленостью 8-12 процентов;</w:t>
      </w:r>
    </w:p>
    <w:p>
      <w:pPr>
        <w:spacing w:after="0"/>
        <w:ind w:left="0"/>
        <w:jc w:val="both"/>
      </w:pPr>
      <w:r>
        <w:rPr>
          <w:rFonts w:ascii="Times New Roman"/>
          <w:b w:val="false"/>
          <w:i w:val="false"/>
          <w:color w:val="000000"/>
          <w:sz w:val="28"/>
        </w:rPr>
        <w:t>
      пиво, спички;</w:t>
      </w:r>
    </w:p>
    <w:p>
      <w:pPr>
        <w:spacing w:after="0"/>
        <w:ind w:left="0"/>
        <w:jc w:val="both"/>
      </w:pPr>
      <w:r>
        <w:rPr>
          <w:rFonts w:ascii="Times New Roman"/>
          <w:b w:val="false"/>
          <w:i w:val="false"/>
          <w:color w:val="000000"/>
          <w:sz w:val="28"/>
        </w:rPr>
        <w:t>
      4) в течение 24 часов с момента извещения грузополучателя о прибытии груза: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опасные</w:t>
      </w:r>
      <w:r>
        <w:rPr>
          <w:rFonts w:ascii="Times New Roman"/>
          <w:b w:val="false"/>
          <w:i w:val="false"/>
          <w:color w:val="000000"/>
          <w:sz w:val="28"/>
        </w:rPr>
        <w:t xml:space="preserve"> </w:t>
      </w:r>
      <w:r>
        <w:rPr>
          <w:rFonts w:ascii="Times New Roman"/>
          <w:b w:val="false"/>
          <w:i w:val="false"/>
          <w:color w:val="000000"/>
          <w:sz w:val="28"/>
        </w:rPr>
        <w:t>грузы</w:t>
      </w:r>
      <w:r>
        <w:rPr>
          <w:rFonts w:ascii="Times New Roman"/>
          <w:b w:val="false"/>
          <w:i w:val="false"/>
          <w:color w:val="000000"/>
          <w:sz w:val="28"/>
        </w:rPr>
        <w:t>, кроме взрывчатых, ядовитых, отравляющих и спичек;</w:t>
      </w:r>
    </w:p>
    <w:p>
      <w:pPr>
        <w:spacing w:after="0"/>
        <w:ind w:left="0"/>
        <w:jc w:val="both"/>
      </w:pPr>
      <w:r>
        <w:rPr>
          <w:rFonts w:ascii="Times New Roman"/>
          <w:b w:val="false"/>
          <w:i w:val="false"/>
          <w:color w:val="000000"/>
          <w:sz w:val="28"/>
        </w:rPr>
        <w:t>
      арбузы, тыква, картофель, свекла и капуста;</w:t>
      </w:r>
    </w:p>
    <w:p>
      <w:pPr>
        <w:spacing w:after="0"/>
        <w:ind w:left="0"/>
        <w:jc w:val="both"/>
      </w:pPr>
      <w:r>
        <w:rPr>
          <w:rFonts w:ascii="Times New Roman"/>
          <w:b w:val="false"/>
          <w:i w:val="false"/>
          <w:color w:val="000000"/>
          <w:sz w:val="28"/>
        </w:rPr>
        <w:t>
      кожа, шкура, пушнина невыделанная;</w:t>
      </w:r>
    </w:p>
    <w:p>
      <w:pPr>
        <w:spacing w:after="0"/>
        <w:ind w:left="0"/>
        <w:jc w:val="both"/>
      </w:pPr>
      <w:r>
        <w:rPr>
          <w:rFonts w:ascii="Times New Roman"/>
          <w:b w:val="false"/>
          <w:i w:val="false"/>
          <w:color w:val="000000"/>
          <w:sz w:val="28"/>
        </w:rPr>
        <w:t>
      спирт винный;</w:t>
      </w:r>
    </w:p>
    <w:p>
      <w:pPr>
        <w:spacing w:after="0"/>
        <w:ind w:left="0"/>
        <w:jc w:val="both"/>
      </w:pPr>
      <w:r>
        <w:rPr>
          <w:rFonts w:ascii="Times New Roman"/>
          <w:b w:val="false"/>
          <w:i w:val="false"/>
          <w:color w:val="000000"/>
          <w:sz w:val="28"/>
        </w:rPr>
        <w:t>
      напитки безалкогольные;</w:t>
      </w:r>
    </w:p>
    <w:p>
      <w:pPr>
        <w:spacing w:after="0"/>
        <w:ind w:left="0"/>
        <w:jc w:val="both"/>
      </w:pPr>
      <w:r>
        <w:rPr>
          <w:rFonts w:ascii="Times New Roman"/>
          <w:b w:val="false"/>
          <w:i w:val="false"/>
          <w:color w:val="000000"/>
          <w:sz w:val="28"/>
        </w:rPr>
        <w:t>
      табак, известь, утильсырье и очесы;</w:t>
      </w:r>
    </w:p>
    <w:p>
      <w:pPr>
        <w:spacing w:after="0"/>
        <w:ind w:left="0"/>
        <w:jc w:val="both"/>
      </w:pPr>
      <w:r>
        <w:rPr>
          <w:rFonts w:ascii="Times New Roman"/>
          <w:b w:val="false"/>
          <w:i w:val="false"/>
          <w:color w:val="000000"/>
          <w:sz w:val="28"/>
        </w:rPr>
        <w:t>
      продукты химической промышленности, фосфор;</w:t>
      </w:r>
    </w:p>
    <w:p>
      <w:pPr>
        <w:spacing w:after="0"/>
        <w:ind w:left="0"/>
        <w:jc w:val="both"/>
      </w:pPr>
      <w:r>
        <w:rPr>
          <w:rFonts w:ascii="Times New Roman"/>
          <w:b w:val="false"/>
          <w:i w:val="false"/>
          <w:color w:val="000000"/>
          <w:sz w:val="28"/>
        </w:rPr>
        <w:t>
      5) в течение 48 часов с момента извещения грузополучателя о прибытии груза:</w:t>
      </w:r>
    </w:p>
    <w:p>
      <w:pPr>
        <w:spacing w:after="0"/>
        <w:ind w:left="0"/>
        <w:jc w:val="both"/>
      </w:pPr>
      <w:r>
        <w:rPr>
          <w:rFonts w:ascii="Times New Roman"/>
          <w:b w:val="false"/>
          <w:i w:val="false"/>
          <w:color w:val="000000"/>
          <w:sz w:val="28"/>
        </w:rPr>
        <w:t>
      овощи и грибы соленые, квашеные, моченые, вяленые, а также повидло и пюре из овощей;</w:t>
      </w:r>
    </w:p>
    <w:p>
      <w:pPr>
        <w:spacing w:after="0"/>
        <w:ind w:left="0"/>
        <w:jc w:val="both"/>
      </w:pPr>
      <w:r>
        <w:rPr>
          <w:rFonts w:ascii="Times New Roman"/>
          <w:b w:val="false"/>
          <w:i w:val="false"/>
          <w:color w:val="000000"/>
          <w:sz w:val="28"/>
        </w:rPr>
        <w:t>
      фрукты и ягоды вяленые, маринованные, моченые, повидло, пюре и тесто фруктовые и ягодные, варенье фруктовое и ягодное;</w:t>
      </w:r>
    </w:p>
    <w:p>
      <w:pPr>
        <w:spacing w:after="0"/>
        <w:ind w:left="0"/>
        <w:jc w:val="both"/>
      </w:pPr>
      <w:r>
        <w:rPr>
          <w:rFonts w:ascii="Times New Roman"/>
          <w:b w:val="false"/>
          <w:i w:val="false"/>
          <w:color w:val="000000"/>
          <w:sz w:val="28"/>
        </w:rPr>
        <w:t>
      рыба и рыбопродукты соленые, копченые, вяленые, маринованные, сушеные, кроме указанных выше;</w:t>
      </w:r>
    </w:p>
    <w:p>
      <w:pPr>
        <w:spacing w:after="0"/>
        <w:ind w:left="0"/>
        <w:jc w:val="both"/>
      </w:pPr>
      <w:r>
        <w:rPr>
          <w:rFonts w:ascii="Times New Roman"/>
          <w:b w:val="false"/>
          <w:i w:val="false"/>
          <w:color w:val="000000"/>
          <w:sz w:val="28"/>
        </w:rPr>
        <w:t>
      кондитерские и мучные изделия;</w:t>
      </w:r>
    </w:p>
    <w:p>
      <w:pPr>
        <w:spacing w:after="0"/>
        <w:ind w:left="0"/>
        <w:jc w:val="both"/>
      </w:pPr>
      <w:r>
        <w:rPr>
          <w:rFonts w:ascii="Times New Roman"/>
          <w:b w:val="false"/>
          <w:i w:val="false"/>
          <w:color w:val="000000"/>
          <w:sz w:val="28"/>
        </w:rPr>
        <w:t>
      цемент, вещества землеудобрительные;</w:t>
      </w:r>
    </w:p>
    <w:p>
      <w:pPr>
        <w:spacing w:after="0"/>
        <w:ind w:left="0"/>
        <w:jc w:val="both"/>
      </w:pPr>
      <w:r>
        <w:rPr>
          <w:rFonts w:ascii="Times New Roman"/>
          <w:b w:val="false"/>
          <w:i w:val="false"/>
          <w:color w:val="000000"/>
          <w:sz w:val="28"/>
        </w:rPr>
        <w:t>
      6) в течение 5 суток с момента извещения грузополучателя о прибытии груза:</w:t>
      </w:r>
    </w:p>
    <w:p>
      <w:pPr>
        <w:spacing w:after="0"/>
        <w:ind w:left="0"/>
        <w:jc w:val="both"/>
      </w:pPr>
      <w:r>
        <w:rPr>
          <w:rFonts w:ascii="Times New Roman"/>
          <w:b w:val="false"/>
          <w:i w:val="false"/>
          <w:color w:val="000000"/>
          <w:sz w:val="28"/>
        </w:rPr>
        <w:t>
      прочие грузы, кроме перечисленных выше и домашних вещей;</w:t>
      </w:r>
    </w:p>
    <w:p>
      <w:pPr>
        <w:spacing w:after="0"/>
        <w:ind w:left="0"/>
        <w:jc w:val="both"/>
      </w:pPr>
      <w:r>
        <w:rPr>
          <w:rFonts w:ascii="Times New Roman"/>
          <w:b w:val="false"/>
          <w:i w:val="false"/>
          <w:color w:val="000000"/>
          <w:sz w:val="28"/>
        </w:rPr>
        <w:t>
      7) в течение 30 суток с момента извещения грузополучателя о прибытии груза:</w:t>
      </w:r>
    </w:p>
    <w:p>
      <w:pPr>
        <w:spacing w:after="0"/>
        <w:ind w:left="0"/>
        <w:jc w:val="both"/>
      </w:pPr>
      <w:r>
        <w:rPr>
          <w:rFonts w:ascii="Times New Roman"/>
          <w:b w:val="false"/>
          <w:i w:val="false"/>
          <w:color w:val="000000"/>
          <w:sz w:val="28"/>
        </w:rPr>
        <w:t>
      домашние вещи.</w:t>
      </w:r>
    </w:p>
    <w:bookmarkStart w:name="z151" w:id="142"/>
    <w:p>
      <w:pPr>
        <w:spacing w:after="0"/>
        <w:ind w:left="0"/>
        <w:jc w:val="both"/>
      </w:pPr>
      <w:r>
        <w:rPr>
          <w:rFonts w:ascii="Times New Roman"/>
          <w:b w:val="false"/>
          <w:i w:val="false"/>
          <w:color w:val="000000"/>
          <w:sz w:val="28"/>
        </w:rPr>
        <w:t>
      71. Сроки хранения и вывоза грузов исчисляются с момента разгрузки груза средствами перевозчика.</w:t>
      </w:r>
    </w:p>
    <w:bookmarkEnd w:id="142"/>
    <w:bookmarkStart w:name="z152" w:id="143"/>
    <w:p>
      <w:pPr>
        <w:spacing w:after="0"/>
        <w:ind w:left="0"/>
        <w:jc w:val="both"/>
      </w:pPr>
      <w:r>
        <w:rPr>
          <w:rFonts w:ascii="Times New Roman"/>
          <w:b w:val="false"/>
          <w:i w:val="false"/>
          <w:color w:val="000000"/>
          <w:sz w:val="28"/>
        </w:rPr>
        <w:t>
      72. Грузы, выгруженные средствами грузополучателя на своих причалах, считаются принятыми грузополучателем с момента окончания разгрузки.</w:t>
      </w:r>
    </w:p>
    <w:bookmarkEnd w:id="143"/>
    <w:bookmarkStart w:name="z153" w:id="144"/>
    <w:p>
      <w:pPr>
        <w:spacing w:after="0"/>
        <w:ind w:left="0"/>
        <w:jc w:val="both"/>
      </w:pPr>
      <w:r>
        <w:rPr>
          <w:rFonts w:ascii="Times New Roman"/>
          <w:b w:val="false"/>
          <w:i w:val="false"/>
          <w:color w:val="000000"/>
          <w:sz w:val="28"/>
        </w:rPr>
        <w:t>
      73. Грузы, принятые на хранение портом (пристанью), складируются с соблюдением следующих требований:</w:t>
      </w:r>
    </w:p>
    <w:bookmarkEnd w:id="144"/>
    <w:p>
      <w:pPr>
        <w:spacing w:after="0"/>
        <w:ind w:left="0"/>
        <w:jc w:val="both"/>
      </w:pPr>
      <w:r>
        <w:rPr>
          <w:rFonts w:ascii="Times New Roman"/>
          <w:b w:val="false"/>
          <w:i w:val="false"/>
          <w:color w:val="000000"/>
          <w:sz w:val="28"/>
        </w:rPr>
        <w:t>
      1) все места одной отправки укладываются в штабель, марками наружу так, чтобы их было видно, для установления принадлежности груза к данной отправке и подсчета количества грузовых мест, отдельные отправки должны быть отделены друг от друга;</w:t>
      </w:r>
    </w:p>
    <w:p>
      <w:pPr>
        <w:spacing w:after="0"/>
        <w:ind w:left="0"/>
        <w:jc w:val="both"/>
      </w:pPr>
      <w:r>
        <w:rPr>
          <w:rFonts w:ascii="Times New Roman"/>
          <w:b w:val="false"/>
          <w:i w:val="false"/>
          <w:color w:val="000000"/>
          <w:sz w:val="28"/>
        </w:rPr>
        <w:t>
      2) высота штабеля принимается с учетом свойств груза, прочности тары (упаковки) и допустимой нагрузки на квадратный метр складской площади;</w:t>
      </w:r>
    </w:p>
    <w:p>
      <w:pPr>
        <w:spacing w:after="0"/>
        <w:ind w:left="0"/>
        <w:jc w:val="both"/>
      </w:pPr>
      <w:r>
        <w:rPr>
          <w:rFonts w:ascii="Times New Roman"/>
          <w:b w:val="false"/>
          <w:i w:val="false"/>
          <w:color w:val="000000"/>
          <w:sz w:val="28"/>
        </w:rPr>
        <w:t>
      3) в складах и на площадках оставляются проходы: между штабелями – шириной не менее 1 метра, у дверей склада – равные ширине дверей, между штабелями и стенкой склада – 0,5 метра;</w:t>
      </w:r>
    </w:p>
    <w:p>
      <w:pPr>
        <w:spacing w:after="0"/>
        <w:ind w:left="0"/>
        <w:jc w:val="both"/>
      </w:pPr>
      <w:r>
        <w:rPr>
          <w:rFonts w:ascii="Times New Roman"/>
          <w:b w:val="false"/>
          <w:i w:val="false"/>
          <w:color w:val="000000"/>
          <w:sz w:val="28"/>
        </w:rPr>
        <w:t>
      4) при укладке грузов в складах и на открытых площадках свободными остаются пожарные и железнодорожные проезды и проходы, обеспечивающие также свободное перемещение и маневрирование средств внутрипортовой механизации (электротележки, штабелеукладчики, автокары и другие);</w:t>
      </w:r>
    </w:p>
    <w:p>
      <w:pPr>
        <w:spacing w:after="0"/>
        <w:ind w:left="0"/>
        <w:jc w:val="both"/>
      </w:pPr>
      <w:r>
        <w:rPr>
          <w:rFonts w:ascii="Times New Roman"/>
          <w:b w:val="false"/>
          <w:i w:val="false"/>
          <w:color w:val="000000"/>
          <w:sz w:val="28"/>
        </w:rPr>
        <w:t>
      5) необходимо группировать грузы при хранении по их однородности, направлениям и владельцам в целях улучшения обслуживания грузополучателей и удобства производства работ.</w:t>
      </w:r>
    </w:p>
    <w:p>
      <w:pPr>
        <w:spacing w:after="0"/>
        <w:ind w:left="0"/>
        <w:jc w:val="both"/>
      </w:pPr>
      <w:r>
        <w:rPr>
          <w:rFonts w:ascii="Times New Roman"/>
          <w:b w:val="false"/>
          <w:i w:val="false"/>
          <w:color w:val="000000"/>
          <w:sz w:val="28"/>
        </w:rPr>
        <w:t>
      Порты (пристани) для предупреждения порчи грузов периодически проводят инвентаризацию грузов.</w:t>
      </w:r>
    </w:p>
    <w:bookmarkStart w:name="z154" w:id="145"/>
    <w:p>
      <w:pPr>
        <w:spacing w:after="0"/>
        <w:ind w:left="0"/>
        <w:jc w:val="both"/>
      </w:pPr>
      <w:r>
        <w:rPr>
          <w:rFonts w:ascii="Times New Roman"/>
          <w:b w:val="false"/>
          <w:i w:val="false"/>
          <w:color w:val="000000"/>
          <w:sz w:val="28"/>
        </w:rPr>
        <w:t>
      74. Перевозчик удерживает груз, вследствие:</w:t>
      </w:r>
    </w:p>
    <w:bookmarkEnd w:id="145"/>
    <w:p>
      <w:pPr>
        <w:spacing w:after="0"/>
        <w:ind w:left="0"/>
        <w:jc w:val="both"/>
      </w:pPr>
      <w:r>
        <w:rPr>
          <w:rFonts w:ascii="Times New Roman"/>
          <w:b w:val="false"/>
          <w:i w:val="false"/>
          <w:color w:val="000000"/>
          <w:sz w:val="28"/>
        </w:rPr>
        <w:t>
      1) уклонения грузополучателя от оплаты за перевозку груза и иных причитающихся перевозчику платежей;</w:t>
      </w:r>
    </w:p>
    <w:p>
      <w:pPr>
        <w:spacing w:after="0"/>
        <w:ind w:left="0"/>
        <w:jc w:val="both"/>
      </w:pPr>
      <w:r>
        <w:rPr>
          <w:rFonts w:ascii="Times New Roman"/>
          <w:b w:val="false"/>
          <w:i w:val="false"/>
          <w:color w:val="000000"/>
          <w:sz w:val="28"/>
        </w:rPr>
        <w:t>
      2) неполучения указаний грузоотправителя как поступить с грузом, прибывшим в адрес грузополучателя, которого нет в пункте назначения;</w:t>
      </w:r>
    </w:p>
    <w:p>
      <w:pPr>
        <w:spacing w:after="0"/>
        <w:ind w:left="0"/>
        <w:jc w:val="both"/>
      </w:pPr>
      <w:r>
        <w:rPr>
          <w:rFonts w:ascii="Times New Roman"/>
          <w:b w:val="false"/>
          <w:i w:val="false"/>
          <w:color w:val="000000"/>
          <w:sz w:val="28"/>
        </w:rPr>
        <w:t>
      3) обнаружения груза, принадлежность которого не может быть установлена (без документов).</w:t>
      </w:r>
    </w:p>
    <w:bookmarkStart w:name="z155" w:id="146"/>
    <w:p>
      <w:pPr>
        <w:spacing w:after="0"/>
        <w:ind w:left="0"/>
        <w:jc w:val="both"/>
      </w:pPr>
      <w:r>
        <w:rPr>
          <w:rFonts w:ascii="Times New Roman"/>
          <w:b w:val="false"/>
          <w:i w:val="false"/>
          <w:color w:val="000000"/>
          <w:sz w:val="28"/>
        </w:rPr>
        <w:t>
      75. Перевозчик уведомляет грузополучателя о прибывших в пункт назначения в его адрес грузах не позднее 12 часов дневного времени суток, следующих за днем прибытия.</w:t>
      </w:r>
    </w:p>
    <w:bookmarkEnd w:id="146"/>
    <w:p>
      <w:pPr>
        <w:spacing w:after="0"/>
        <w:ind w:left="0"/>
        <w:jc w:val="both"/>
      </w:pPr>
      <w:r>
        <w:rPr>
          <w:rFonts w:ascii="Times New Roman"/>
          <w:b w:val="false"/>
          <w:i w:val="false"/>
          <w:color w:val="000000"/>
          <w:sz w:val="28"/>
        </w:rPr>
        <w:t xml:space="preserve">
      Порядок и способы уведомления о прибывших грузах в пункт назначения устанавливаются транспортной </w:t>
      </w:r>
      <w:r>
        <w:rPr>
          <w:rFonts w:ascii="Times New Roman"/>
          <w:b w:val="false"/>
          <w:i w:val="false"/>
          <w:color w:val="000000"/>
          <w:sz w:val="28"/>
        </w:rPr>
        <w:t>накладной</w:t>
      </w:r>
      <w:r>
        <w:rPr>
          <w:rFonts w:ascii="Times New Roman"/>
          <w:b w:val="false"/>
          <w:i w:val="false"/>
          <w:color w:val="000000"/>
          <w:sz w:val="28"/>
        </w:rPr>
        <w:t>. Для уведомления используются имеющиеся средства связи.</w:t>
      </w:r>
    </w:p>
    <w:p>
      <w:pPr>
        <w:spacing w:after="0"/>
        <w:ind w:left="0"/>
        <w:jc w:val="both"/>
      </w:pPr>
      <w:r>
        <w:rPr>
          <w:rFonts w:ascii="Times New Roman"/>
          <w:b w:val="false"/>
          <w:i w:val="false"/>
          <w:color w:val="000000"/>
          <w:sz w:val="28"/>
        </w:rPr>
        <w:t>
      Для обеспечения приема уведомлений грузополучателем определяются ответственные по приему уведомлений лица, фамилии, имя, отчество (при его наличии) и номера телефонов, факсов, телексов которых в письменной произвольной форме сообщаются перевозчику.</w:t>
      </w:r>
    </w:p>
    <w:p>
      <w:pPr>
        <w:spacing w:after="0"/>
        <w:ind w:left="0"/>
        <w:jc w:val="both"/>
      </w:pPr>
      <w:r>
        <w:rPr>
          <w:rFonts w:ascii="Times New Roman"/>
          <w:b w:val="false"/>
          <w:i w:val="false"/>
          <w:color w:val="000000"/>
          <w:sz w:val="28"/>
        </w:rPr>
        <w:t>
      Передача уведомления одновременно регистрируется в пункте назначения в книге уведомлений о прибытии грузов.</w:t>
      </w:r>
    </w:p>
    <w:p>
      <w:pPr>
        <w:spacing w:after="0"/>
        <w:ind w:left="0"/>
        <w:jc w:val="both"/>
      </w:pPr>
      <w:r>
        <w:rPr>
          <w:rFonts w:ascii="Times New Roman"/>
          <w:b w:val="false"/>
          <w:i w:val="false"/>
          <w:color w:val="000000"/>
          <w:sz w:val="28"/>
        </w:rPr>
        <w:t>
      В уведомлении о прибытии груза проставляется дата и время передачи уведомления.</w:t>
      </w:r>
    </w:p>
    <w:p>
      <w:pPr>
        <w:spacing w:after="0"/>
        <w:ind w:left="0"/>
        <w:jc w:val="both"/>
      </w:pPr>
      <w:r>
        <w:rPr>
          <w:rFonts w:ascii="Times New Roman"/>
          <w:b w:val="false"/>
          <w:i w:val="false"/>
          <w:color w:val="000000"/>
          <w:sz w:val="28"/>
        </w:rPr>
        <w:t>
      Если перевозчик не уведомляет о прибытии грузов, то грузополучатель освобождается от платы за пользование вагонами, контейнерами и от сбора за хранение грузов до получения уведомления об их прибытии.</w:t>
      </w:r>
    </w:p>
    <w:bookmarkStart w:name="z156" w:id="147"/>
    <w:p>
      <w:pPr>
        <w:spacing w:after="0"/>
        <w:ind w:left="0"/>
        <w:jc w:val="both"/>
      </w:pPr>
      <w:r>
        <w:rPr>
          <w:rFonts w:ascii="Times New Roman"/>
          <w:b w:val="false"/>
          <w:i w:val="false"/>
          <w:color w:val="000000"/>
          <w:sz w:val="28"/>
        </w:rPr>
        <w:t>
      76. О прибытии в пункт назначения грузов, находящихся под таможенным контролем, перевозчик уведомляет таможенный орган.</w:t>
      </w:r>
    </w:p>
    <w:bookmarkEnd w:id="147"/>
    <w:bookmarkStart w:name="z157" w:id="148"/>
    <w:p>
      <w:pPr>
        <w:spacing w:after="0"/>
        <w:ind w:left="0"/>
        <w:jc w:val="both"/>
      </w:pPr>
      <w:r>
        <w:rPr>
          <w:rFonts w:ascii="Times New Roman"/>
          <w:b w:val="false"/>
          <w:i w:val="false"/>
          <w:color w:val="000000"/>
          <w:sz w:val="28"/>
        </w:rPr>
        <w:t>
      77. Грузополучатель обеспечивает прием прибывшего в его адрес груза и оплату причитающихся перевозчику платежей.</w:t>
      </w:r>
    </w:p>
    <w:bookmarkEnd w:id="148"/>
    <w:p>
      <w:pPr>
        <w:spacing w:after="0"/>
        <w:ind w:left="0"/>
        <w:jc w:val="both"/>
      </w:pPr>
      <w:r>
        <w:rPr>
          <w:rFonts w:ascii="Times New Roman"/>
          <w:b w:val="false"/>
          <w:i w:val="false"/>
          <w:color w:val="000000"/>
          <w:sz w:val="28"/>
        </w:rPr>
        <w:t>
      Приемосдаточные операции производятся на месте выгрузки. Не допускается отказ грузополучателя от приема прибывших в его адрес грузов.</w:t>
      </w:r>
    </w:p>
    <w:bookmarkStart w:name="z158" w:id="149"/>
    <w:p>
      <w:pPr>
        <w:spacing w:after="0"/>
        <w:ind w:left="0"/>
        <w:jc w:val="both"/>
      </w:pPr>
      <w:r>
        <w:rPr>
          <w:rFonts w:ascii="Times New Roman"/>
          <w:b w:val="false"/>
          <w:i w:val="false"/>
          <w:color w:val="000000"/>
          <w:sz w:val="28"/>
        </w:rPr>
        <w:t xml:space="preserve">
      78. В зависимости от возникших при перевозках обстоятельств, предусмотренных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97 Закона, составляются коммерческий акт и акт общей формы (далее – Акт)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настоящих Правил.</w:t>
      </w:r>
    </w:p>
    <w:bookmarkEnd w:id="149"/>
    <w:p>
      <w:pPr>
        <w:spacing w:after="0"/>
        <w:ind w:left="0"/>
        <w:jc w:val="both"/>
      </w:pPr>
      <w:r>
        <w:rPr>
          <w:rFonts w:ascii="Times New Roman"/>
          <w:b w:val="false"/>
          <w:i w:val="false"/>
          <w:color w:val="000000"/>
          <w:sz w:val="28"/>
        </w:rPr>
        <w:t>
      К составлению акта привлекаются:</w:t>
      </w:r>
    </w:p>
    <w:p>
      <w:pPr>
        <w:spacing w:after="0"/>
        <w:ind w:left="0"/>
        <w:jc w:val="both"/>
      </w:pPr>
      <w:r>
        <w:rPr>
          <w:rFonts w:ascii="Times New Roman"/>
          <w:b w:val="false"/>
          <w:i w:val="false"/>
          <w:color w:val="000000"/>
          <w:sz w:val="28"/>
        </w:rPr>
        <w:t>
      1) лицо, обнаружившее неисправность груза;</w:t>
      </w:r>
    </w:p>
    <w:p>
      <w:pPr>
        <w:spacing w:after="0"/>
        <w:ind w:left="0"/>
        <w:jc w:val="both"/>
      </w:pPr>
      <w:r>
        <w:rPr>
          <w:rFonts w:ascii="Times New Roman"/>
          <w:b w:val="false"/>
          <w:i w:val="false"/>
          <w:color w:val="000000"/>
          <w:sz w:val="28"/>
        </w:rPr>
        <w:t>
      2) грузополучатель (если неисправность обнаружена в его присутствии);</w:t>
      </w:r>
    </w:p>
    <w:p>
      <w:pPr>
        <w:spacing w:after="0"/>
        <w:ind w:left="0"/>
        <w:jc w:val="both"/>
      </w:pPr>
      <w:r>
        <w:rPr>
          <w:rFonts w:ascii="Times New Roman"/>
          <w:b w:val="false"/>
          <w:i w:val="false"/>
          <w:color w:val="000000"/>
          <w:sz w:val="28"/>
        </w:rPr>
        <w:t>
      3) представитель другого вида транспорта, принимающий груз от порта (пристани) или судна;</w:t>
      </w:r>
    </w:p>
    <w:p>
      <w:pPr>
        <w:spacing w:after="0"/>
        <w:ind w:left="0"/>
        <w:jc w:val="both"/>
      </w:pPr>
      <w:r>
        <w:rPr>
          <w:rFonts w:ascii="Times New Roman"/>
          <w:b w:val="false"/>
          <w:i w:val="false"/>
          <w:color w:val="000000"/>
          <w:sz w:val="28"/>
        </w:rPr>
        <w:t>
      4) представитель администрации порта или владелец пристани;</w:t>
      </w:r>
    </w:p>
    <w:p>
      <w:pPr>
        <w:spacing w:after="0"/>
        <w:ind w:left="0"/>
        <w:jc w:val="both"/>
      </w:pPr>
      <w:r>
        <w:rPr>
          <w:rFonts w:ascii="Times New Roman"/>
          <w:b w:val="false"/>
          <w:i w:val="false"/>
          <w:color w:val="000000"/>
          <w:sz w:val="28"/>
        </w:rPr>
        <w:t>
      5) лицо, на ответственности которого находился груз.</w:t>
      </w:r>
    </w:p>
    <w:bookmarkStart w:name="z159" w:id="150"/>
    <w:p>
      <w:pPr>
        <w:spacing w:after="0"/>
        <w:ind w:left="0"/>
        <w:jc w:val="both"/>
      </w:pPr>
      <w:r>
        <w:rPr>
          <w:rFonts w:ascii="Times New Roman"/>
          <w:b w:val="false"/>
          <w:i w:val="false"/>
          <w:color w:val="000000"/>
          <w:sz w:val="28"/>
        </w:rPr>
        <w:t>
      79. При полном (частичном) повреждении (порче) или недостаче груза, грузополучатель до вывоза груза из порта (пристани) запрашивает определение степени повреждения (порчи) или недостачи груза (назначения экспертизы) и составления коммерческого акта.</w:t>
      </w:r>
    </w:p>
    <w:bookmarkEnd w:id="150"/>
    <w:bookmarkStart w:name="z160" w:id="151"/>
    <w:p>
      <w:pPr>
        <w:spacing w:after="0"/>
        <w:ind w:left="0"/>
        <w:jc w:val="both"/>
      </w:pPr>
      <w:r>
        <w:rPr>
          <w:rFonts w:ascii="Times New Roman"/>
          <w:b w:val="false"/>
          <w:i w:val="false"/>
          <w:color w:val="000000"/>
          <w:sz w:val="28"/>
        </w:rPr>
        <w:t>
      80. Обстоятельства, вызвавшие составление акта, описываются с точным изложением всех фактических данных без внесения в описание предположений, догадок, выводов или заключений.</w:t>
      </w:r>
    </w:p>
    <w:bookmarkEnd w:id="151"/>
    <w:bookmarkStart w:name="z161" w:id="152"/>
    <w:p>
      <w:pPr>
        <w:spacing w:after="0"/>
        <w:ind w:left="0"/>
        <w:jc w:val="both"/>
      </w:pPr>
      <w:r>
        <w:rPr>
          <w:rFonts w:ascii="Times New Roman"/>
          <w:b w:val="false"/>
          <w:i w:val="false"/>
          <w:color w:val="000000"/>
          <w:sz w:val="28"/>
        </w:rPr>
        <w:t xml:space="preserve">
      81. </w:t>
      </w:r>
      <w:r>
        <w:rPr>
          <w:rFonts w:ascii="Times New Roman"/>
          <w:b w:val="false"/>
          <w:i w:val="false"/>
          <w:color w:val="000000"/>
          <w:sz w:val="28"/>
        </w:rPr>
        <w:t>Акт</w:t>
      </w:r>
      <w:r>
        <w:rPr>
          <w:rFonts w:ascii="Times New Roman"/>
          <w:b w:val="false"/>
          <w:i w:val="false"/>
          <w:color w:val="000000"/>
          <w:sz w:val="28"/>
        </w:rPr>
        <w:t xml:space="preserve"> составляется в трех экземплярах, заполняется шариковой ручкой или перьевой ручкой черным или синим цветом либо с использованием печатающего устройства.</w:t>
      </w:r>
    </w:p>
    <w:bookmarkEnd w:id="152"/>
    <w:p>
      <w:pPr>
        <w:spacing w:after="0"/>
        <w:ind w:left="0"/>
        <w:jc w:val="both"/>
      </w:pPr>
      <w:r>
        <w:rPr>
          <w:rFonts w:ascii="Times New Roman"/>
          <w:b w:val="false"/>
          <w:i w:val="false"/>
          <w:color w:val="000000"/>
          <w:sz w:val="28"/>
        </w:rPr>
        <w:t>
      При заполнении акта не допускаются исправления, подчистки и помарки. Все дополнения при его составлении оговариваются и скрепляются подписями лиц, участвующих в составлении акта.</w:t>
      </w:r>
    </w:p>
    <w:p>
      <w:pPr>
        <w:spacing w:after="0"/>
        <w:ind w:left="0"/>
        <w:jc w:val="both"/>
      </w:pPr>
      <w:r>
        <w:rPr>
          <w:rFonts w:ascii="Times New Roman"/>
          <w:b w:val="false"/>
          <w:i w:val="false"/>
          <w:color w:val="000000"/>
          <w:sz w:val="28"/>
        </w:rPr>
        <w:t>
      Первый экземпляр остается у перевозчика, второй выдается грузополучателю по его требованию или приобщается к перевозочному документу, а третий хранится в администрации порта.</w:t>
      </w:r>
    </w:p>
    <w:bookmarkStart w:name="z162" w:id="153"/>
    <w:p>
      <w:pPr>
        <w:spacing w:after="0"/>
        <w:ind w:left="0"/>
        <w:jc w:val="both"/>
      </w:pPr>
      <w:r>
        <w:rPr>
          <w:rFonts w:ascii="Times New Roman"/>
          <w:b w:val="false"/>
          <w:i w:val="false"/>
          <w:color w:val="000000"/>
          <w:sz w:val="28"/>
        </w:rPr>
        <w:t xml:space="preserve">
      82. </w:t>
      </w:r>
      <w:r>
        <w:rPr>
          <w:rFonts w:ascii="Times New Roman"/>
          <w:b w:val="false"/>
          <w:i w:val="false"/>
          <w:color w:val="000000"/>
          <w:sz w:val="28"/>
        </w:rPr>
        <w:t>Коммерческий акт</w:t>
      </w:r>
      <w:r>
        <w:rPr>
          <w:rFonts w:ascii="Times New Roman"/>
          <w:b w:val="false"/>
          <w:i w:val="false"/>
          <w:color w:val="000000"/>
          <w:sz w:val="28"/>
        </w:rPr>
        <w:t xml:space="preserve"> составляется в следующих случаях:</w:t>
      </w:r>
    </w:p>
    <w:bookmarkEnd w:id="153"/>
    <w:p>
      <w:pPr>
        <w:spacing w:after="0"/>
        <w:ind w:left="0"/>
        <w:jc w:val="both"/>
      </w:pPr>
      <w:r>
        <w:rPr>
          <w:rFonts w:ascii="Times New Roman"/>
          <w:b w:val="false"/>
          <w:i w:val="false"/>
          <w:color w:val="000000"/>
          <w:sz w:val="28"/>
        </w:rPr>
        <w:t>
      1) несоответствия фактического наименования груза, массы груза, количества грузовых мест данным, указанным в перевозочном документе;</w:t>
      </w:r>
    </w:p>
    <w:p>
      <w:pPr>
        <w:spacing w:after="0"/>
        <w:ind w:left="0"/>
        <w:jc w:val="both"/>
      </w:pPr>
      <w:r>
        <w:rPr>
          <w:rFonts w:ascii="Times New Roman"/>
          <w:b w:val="false"/>
          <w:i w:val="false"/>
          <w:color w:val="000000"/>
          <w:sz w:val="28"/>
        </w:rPr>
        <w:t>
      2) утраты, недостачи или повреждении (порчи) груза;</w:t>
      </w:r>
    </w:p>
    <w:p>
      <w:pPr>
        <w:spacing w:after="0"/>
        <w:ind w:left="0"/>
        <w:jc w:val="both"/>
      </w:pPr>
      <w:r>
        <w:rPr>
          <w:rFonts w:ascii="Times New Roman"/>
          <w:b w:val="false"/>
          <w:i w:val="false"/>
          <w:color w:val="000000"/>
          <w:sz w:val="28"/>
        </w:rPr>
        <w:t>
      3) обнаружения груза без перевозочных документов, а также перевозочных документов без груза;</w:t>
      </w:r>
    </w:p>
    <w:p>
      <w:pPr>
        <w:spacing w:after="0"/>
        <w:ind w:left="0"/>
        <w:jc w:val="both"/>
      </w:pPr>
      <w:r>
        <w:rPr>
          <w:rFonts w:ascii="Times New Roman"/>
          <w:b w:val="false"/>
          <w:i w:val="false"/>
          <w:color w:val="000000"/>
          <w:sz w:val="28"/>
        </w:rPr>
        <w:t>
      4) возвращения перевозчику похищенного груза.</w:t>
      </w:r>
    </w:p>
    <w:p>
      <w:pPr>
        <w:spacing w:after="0"/>
        <w:ind w:left="0"/>
        <w:jc w:val="both"/>
      </w:pPr>
      <w:r>
        <w:rPr>
          <w:rFonts w:ascii="Times New Roman"/>
          <w:b w:val="false"/>
          <w:i w:val="false"/>
          <w:color w:val="000000"/>
          <w:sz w:val="28"/>
        </w:rPr>
        <w:t>
      Данные в актах указываются на основании перевозочных документов, отвесов, результатов лабораторных анализов.</w:t>
      </w:r>
    </w:p>
    <w:bookmarkStart w:name="z163" w:id="154"/>
    <w:p>
      <w:pPr>
        <w:spacing w:after="0"/>
        <w:ind w:left="0"/>
        <w:jc w:val="both"/>
      </w:pPr>
      <w:r>
        <w:rPr>
          <w:rFonts w:ascii="Times New Roman"/>
          <w:b w:val="false"/>
          <w:i w:val="false"/>
          <w:color w:val="000000"/>
          <w:sz w:val="28"/>
        </w:rPr>
        <w:t>
      83. Акт составляется в случае удостоверения обстоятельств, не предусмотренных пунктом 28 настоящих Правил.</w:t>
      </w:r>
    </w:p>
    <w:bookmarkEnd w:id="154"/>
    <w:p>
      <w:pPr>
        <w:spacing w:after="0"/>
        <w:ind w:left="0"/>
        <w:jc w:val="both"/>
      </w:pPr>
      <w:r>
        <w:rPr>
          <w:rFonts w:ascii="Times New Roman"/>
          <w:b w:val="false"/>
          <w:i w:val="false"/>
          <w:color w:val="000000"/>
          <w:sz w:val="28"/>
        </w:rPr>
        <w:t>
      Акт подписывается лицами, участвовавшими в удостоверении обстоятельств, послуживших основанием для составления акта, но не менее чем двумя лицами.</w:t>
      </w:r>
    </w:p>
    <w:p>
      <w:pPr>
        <w:spacing w:after="0"/>
        <w:ind w:left="0"/>
        <w:jc w:val="both"/>
      </w:pPr>
      <w:r>
        <w:rPr>
          <w:rFonts w:ascii="Times New Roman"/>
          <w:b w:val="false"/>
          <w:i w:val="false"/>
          <w:color w:val="000000"/>
          <w:sz w:val="28"/>
        </w:rPr>
        <w:t>
      Стороны, участвующие в составлении акта, при несогласии с содержанием акта излагают в нем свое мнение.</w:t>
      </w:r>
    </w:p>
    <w:bookmarkStart w:name="z164" w:id="155"/>
    <w:p>
      <w:pPr>
        <w:spacing w:after="0"/>
        <w:ind w:left="0"/>
        <w:jc w:val="both"/>
      </w:pPr>
      <w:r>
        <w:rPr>
          <w:rFonts w:ascii="Times New Roman"/>
          <w:b w:val="false"/>
          <w:i w:val="false"/>
          <w:color w:val="000000"/>
          <w:sz w:val="28"/>
        </w:rPr>
        <w:t>
      84. Акт составляется немедленно по обнаружению обстоятельств, требующих составления акта.</w:t>
      </w:r>
    </w:p>
    <w:bookmarkEnd w:id="155"/>
    <w:bookmarkStart w:name="z165" w:id="156"/>
    <w:p>
      <w:pPr>
        <w:spacing w:after="0"/>
        <w:ind w:left="0"/>
        <w:jc w:val="left"/>
      </w:pPr>
      <w:r>
        <w:rPr>
          <w:rFonts w:ascii="Times New Roman"/>
          <w:b/>
          <w:i w:val="false"/>
          <w:color w:val="000000"/>
        </w:rPr>
        <w:t xml:space="preserve"> Параграф 15. Реализация грузов</w:t>
      </w:r>
    </w:p>
    <w:bookmarkEnd w:id="156"/>
    <w:bookmarkStart w:name="z166" w:id="157"/>
    <w:p>
      <w:pPr>
        <w:spacing w:after="0"/>
        <w:ind w:left="0"/>
        <w:jc w:val="both"/>
      </w:pPr>
      <w:r>
        <w:rPr>
          <w:rFonts w:ascii="Times New Roman"/>
          <w:b w:val="false"/>
          <w:i w:val="false"/>
          <w:color w:val="000000"/>
          <w:sz w:val="28"/>
        </w:rPr>
        <w:t>
      85. Реализация грузов производится перевозчиком, в случаях:</w:t>
      </w:r>
    </w:p>
    <w:bookmarkEnd w:id="157"/>
    <w:p>
      <w:pPr>
        <w:spacing w:after="0"/>
        <w:ind w:left="0"/>
        <w:jc w:val="both"/>
      </w:pPr>
      <w:r>
        <w:rPr>
          <w:rFonts w:ascii="Times New Roman"/>
          <w:b w:val="false"/>
          <w:i w:val="false"/>
          <w:color w:val="000000"/>
          <w:sz w:val="28"/>
        </w:rPr>
        <w:t>
      1) невозможности хранения грузов, превышающих сроки получения, предусмотренных пунктом 78 Правил;</w:t>
      </w:r>
    </w:p>
    <w:p>
      <w:pPr>
        <w:spacing w:after="0"/>
        <w:ind w:left="0"/>
        <w:jc w:val="both"/>
      </w:pPr>
      <w:r>
        <w:rPr>
          <w:rFonts w:ascii="Times New Roman"/>
          <w:b w:val="false"/>
          <w:i w:val="false"/>
          <w:color w:val="000000"/>
          <w:sz w:val="28"/>
        </w:rPr>
        <w:t xml:space="preserve">
      2) если груз был принят для перевозки до наступления срока прекращения приема груза для перевозки и судно было задержано в пути в связи с длительным препятствием продолжению рейса, за исключением причин,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60 Закона, перевозчиком принимаются меры по согласованию с грузоотправителем (грузополучателем);</w:t>
      </w:r>
    </w:p>
    <w:p>
      <w:pPr>
        <w:spacing w:after="0"/>
        <w:ind w:left="0"/>
        <w:jc w:val="both"/>
      </w:pPr>
      <w:r>
        <w:rPr>
          <w:rFonts w:ascii="Times New Roman"/>
          <w:b w:val="false"/>
          <w:i w:val="false"/>
          <w:color w:val="000000"/>
          <w:sz w:val="28"/>
        </w:rPr>
        <w:t xml:space="preserve">
      3) если груз принят для перевозки после наступления срока прекращения приема груза для перевозки и задержан в пути в связи с длительным препятствием продолжению рейса, за исключением причин, предусмотренными </w:t>
      </w:r>
      <w:r>
        <w:rPr>
          <w:rFonts w:ascii="Times New Roman"/>
          <w:b w:val="false"/>
          <w:i w:val="false"/>
          <w:color w:val="000000"/>
          <w:sz w:val="28"/>
        </w:rPr>
        <w:t>статьей 21</w:t>
      </w:r>
      <w:r>
        <w:rPr>
          <w:rFonts w:ascii="Times New Roman"/>
          <w:b w:val="false"/>
          <w:i w:val="false"/>
          <w:color w:val="000000"/>
          <w:sz w:val="28"/>
        </w:rPr>
        <w:t xml:space="preserve"> Закона, и от грузоотправителя (грузополучателя) в течение четырех суток не поступило распоряжения о том, как поступить с грузом.</w:t>
      </w:r>
    </w:p>
    <w:bookmarkStart w:name="z167" w:id="158"/>
    <w:p>
      <w:pPr>
        <w:spacing w:after="0"/>
        <w:ind w:left="0"/>
        <w:jc w:val="both"/>
      </w:pPr>
      <w:r>
        <w:rPr>
          <w:rFonts w:ascii="Times New Roman"/>
          <w:b w:val="false"/>
          <w:i w:val="false"/>
          <w:color w:val="000000"/>
          <w:sz w:val="28"/>
        </w:rPr>
        <w:t>
      86. Реализация груза производится перевозчиком через торговые организации.</w:t>
      </w:r>
    </w:p>
    <w:bookmarkEnd w:id="158"/>
    <w:p>
      <w:pPr>
        <w:spacing w:after="0"/>
        <w:ind w:left="0"/>
        <w:jc w:val="both"/>
      </w:pPr>
      <w:r>
        <w:rPr>
          <w:rFonts w:ascii="Times New Roman"/>
          <w:b w:val="false"/>
          <w:i w:val="false"/>
          <w:color w:val="000000"/>
          <w:sz w:val="28"/>
        </w:rPr>
        <w:t xml:space="preserve">
      Не подлежит реализации груз, изъятый из оборота и ограниченный в обороте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w:t>
      </w:r>
      <w:r>
        <w:rPr>
          <w:rFonts w:ascii="Times New Roman"/>
          <w:b w:val="false"/>
          <w:i w:val="false"/>
          <w:color w:val="000000"/>
          <w:sz w:val="28"/>
        </w:rPr>
        <w:t>Республики Казахстан</w:t>
      </w:r>
      <w:r>
        <w:rPr>
          <w:rFonts w:ascii="Times New Roman"/>
          <w:b w:val="false"/>
          <w:i w:val="false"/>
          <w:color w:val="000000"/>
          <w:sz w:val="28"/>
        </w:rPr>
        <w:t>, а также специальный, в том числе груз военного назначения, предназначенный для удовлетворения государственных и оборонных нужд.</w:t>
      </w:r>
    </w:p>
    <w:bookmarkStart w:name="z168" w:id="159"/>
    <w:p>
      <w:pPr>
        <w:spacing w:after="0"/>
        <w:ind w:left="0"/>
        <w:jc w:val="both"/>
      </w:pPr>
      <w:r>
        <w:rPr>
          <w:rFonts w:ascii="Times New Roman"/>
          <w:b w:val="false"/>
          <w:i w:val="false"/>
          <w:color w:val="000000"/>
          <w:sz w:val="28"/>
        </w:rPr>
        <w:t>
      87. Передача грузов торговым организациям производится через склады реализации невостребованных грузов.</w:t>
      </w:r>
    </w:p>
    <w:bookmarkEnd w:id="159"/>
    <w:bookmarkStart w:name="z169" w:id="160"/>
    <w:p>
      <w:pPr>
        <w:spacing w:after="0"/>
        <w:ind w:left="0"/>
        <w:jc w:val="both"/>
      </w:pPr>
      <w:r>
        <w:rPr>
          <w:rFonts w:ascii="Times New Roman"/>
          <w:b w:val="false"/>
          <w:i w:val="false"/>
          <w:color w:val="000000"/>
          <w:sz w:val="28"/>
        </w:rPr>
        <w:t>
      88. Перевозка грузов к месту реализации производится в порядке посылок до пункта реализации и приложением первоначальной транспортной накладной. Сведения о характере, типу и наименовании и количестве груза переданного на реализацию регистрируется в книге учета грузов.</w:t>
      </w:r>
    </w:p>
    <w:bookmarkEnd w:id="160"/>
    <w:bookmarkStart w:name="z170" w:id="161"/>
    <w:p>
      <w:pPr>
        <w:spacing w:after="0"/>
        <w:ind w:left="0"/>
        <w:jc w:val="both"/>
      </w:pPr>
      <w:r>
        <w:rPr>
          <w:rFonts w:ascii="Times New Roman"/>
          <w:b w:val="false"/>
          <w:i w:val="false"/>
          <w:color w:val="000000"/>
          <w:sz w:val="28"/>
        </w:rPr>
        <w:t>
      89. Грузы передаются или реализуются по оценке, производимой комиссией в составе представителя перевозчика и грузоотправителя (грузополучателя). Об оценке груза составляется акт за подписью членов комиссии.</w:t>
      </w:r>
    </w:p>
    <w:bookmarkEnd w:id="161"/>
    <w:bookmarkStart w:name="z171" w:id="162"/>
    <w:p>
      <w:pPr>
        <w:spacing w:after="0"/>
        <w:ind w:left="0"/>
        <w:jc w:val="both"/>
      </w:pPr>
      <w:r>
        <w:rPr>
          <w:rFonts w:ascii="Times New Roman"/>
          <w:b w:val="false"/>
          <w:i w:val="false"/>
          <w:color w:val="000000"/>
          <w:sz w:val="28"/>
        </w:rPr>
        <w:t>
      90. Оценка грузов производится по рыночным ценам с учетом налоговых платежей.</w:t>
      </w:r>
    </w:p>
    <w:bookmarkEnd w:id="162"/>
    <w:bookmarkStart w:name="z172" w:id="163"/>
    <w:p>
      <w:pPr>
        <w:spacing w:after="0"/>
        <w:ind w:left="0"/>
        <w:jc w:val="both"/>
      </w:pPr>
      <w:r>
        <w:rPr>
          <w:rFonts w:ascii="Times New Roman"/>
          <w:b w:val="false"/>
          <w:i w:val="false"/>
          <w:color w:val="000000"/>
          <w:sz w:val="28"/>
        </w:rPr>
        <w:t>
      91. Суммы денежных средств (далее – суммы), вырученные от реализации грузов в пути следования или портами (пристанями), вносятся на условиях депозита на имя нотариуса для выплаты грузоотправителю (грузополучателю) за вычетом суммы, причитающейся перевозчику.</w:t>
      </w:r>
    </w:p>
    <w:bookmarkEnd w:id="163"/>
    <w:bookmarkStart w:name="z173" w:id="164"/>
    <w:p>
      <w:pPr>
        <w:spacing w:after="0"/>
        <w:ind w:left="0"/>
        <w:jc w:val="both"/>
      </w:pPr>
      <w:r>
        <w:rPr>
          <w:rFonts w:ascii="Times New Roman"/>
          <w:b w:val="false"/>
          <w:i w:val="false"/>
          <w:color w:val="000000"/>
          <w:sz w:val="28"/>
        </w:rPr>
        <w:t>
      92. Сумма, полученная за реализацию грузов, за вычетом причитающихся перевозчику платежей и затрат на их реализацию, подлежит перечислению грузополучателю в случае оплаты им стоимости грузов или грузоотправителю в остальных случаях.</w:t>
      </w:r>
    </w:p>
    <w:bookmarkEnd w:id="164"/>
    <w:bookmarkStart w:name="z174" w:id="165"/>
    <w:p>
      <w:pPr>
        <w:spacing w:after="0"/>
        <w:ind w:left="0"/>
        <w:jc w:val="both"/>
      </w:pPr>
      <w:r>
        <w:rPr>
          <w:rFonts w:ascii="Times New Roman"/>
          <w:b w:val="false"/>
          <w:i w:val="false"/>
          <w:color w:val="000000"/>
          <w:sz w:val="28"/>
        </w:rPr>
        <w:t>
      93. В случае, если суммы, вырученной за реализацию грузов, недостаточно для покрытия причитающихся перевозчику платежей и расходов на хранение и реализацию грузов, перевозчик взыскивает недополученную сумму с грузоотправителя (грузополучателя).</w:t>
      </w:r>
    </w:p>
    <w:bookmarkEnd w:id="165"/>
    <w:bookmarkStart w:name="z175" w:id="166"/>
    <w:p>
      <w:pPr>
        <w:spacing w:after="0"/>
        <w:ind w:left="0"/>
        <w:jc w:val="left"/>
      </w:pPr>
      <w:r>
        <w:rPr>
          <w:rFonts w:ascii="Times New Roman"/>
          <w:b/>
          <w:i w:val="false"/>
          <w:color w:val="000000"/>
        </w:rPr>
        <w:t xml:space="preserve"> Параграф 16. Перевозка опасных грузов</w:t>
      </w:r>
    </w:p>
    <w:bookmarkEnd w:id="166"/>
    <w:bookmarkStart w:name="z176" w:id="167"/>
    <w:p>
      <w:pPr>
        <w:spacing w:after="0"/>
        <w:ind w:left="0"/>
        <w:jc w:val="both"/>
      </w:pPr>
      <w:r>
        <w:rPr>
          <w:rFonts w:ascii="Times New Roman"/>
          <w:b w:val="false"/>
          <w:i w:val="false"/>
          <w:color w:val="000000"/>
          <w:sz w:val="28"/>
        </w:rPr>
        <w:t xml:space="preserve">
      94. Перевозка </w:t>
      </w:r>
      <w:r>
        <w:rPr>
          <w:rFonts w:ascii="Times New Roman"/>
          <w:b w:val="false"/>
          <w:i w:val="false"/>
          <w:color w:val="000000"/>
          <w:sz w:val="28"/>
        </w:rPr>
        <w:t>опасных грузов</w:t>
      </w:r>
      <w:r>
        <w:rPr>
          <w:rFonts w:ascii="Times New Roman"/>
          <w:b w:val="false"/>
          <w:i w:val="false"/>
          <w:color w:val="000000"/>
          <w:sz w:val="28"/>
        </w:rPr>
        <w:t xml:space="preserve">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30 апреля 2015 года № 548 "Об утверждении Правил перевозки опасных грузов" (зарегистрированный в Реестре государственной регистрации нормативных правовых актов № 11857).</w:t>
      </w:r>
    </w:p>
    <w:bookmarkEnd w:id="167"/>
    <w:bookmarkStart w:name="z177" w:id="168"/>
    <w:p>
      <w:pPr>
        <w:spacing w:after="0"/>
        <w:ind w:left="0"/>
        <w:jc w:val="left"/>
      </w:pPr>
      <w:r>
        <w:rPr>
          <w:rFonts w:ascii="Times New Roman"/>
          <w:b/>
          <w:i w:val="false"/>
          <w:color w:val="000000"/>
        </w:rPr>
        <w:t xml:space="preserve"> Параграф 17. Очистка судна</w:t>
      </w:r>
    </w:p>
    <w:bookmarkEnd w:id="168"/>
    <w:bookmarkStart w:name="z178" w:id="169"/>
    <w:p>
      <w:pPr>
        <w:spacing w:after="0"/>
        <w:ind w:left="0"/>
        <w:jc w:val="both"/>
      </w:pPr>
      <w:r>
        <w:rPr>
          <w:rFonts w:ascii="Times New Roman"/>
          <w:b w:val="false"/>
          <w:i w:val="false"/>
          <w:color w:val="000000"/>
          <w:sz w:val="28"/>
        </w:rPr>
        <w:t>
      95. По освобождении от груза судно очищается получателем от мусора, а в необходимых случаях – вымывается.</w:t>
      </w:r>
    </w:p>
    <w:bookmarkEnd w:id="169"/>
    <w:bookmarkStart w:name="z179" w:id="170"/>
    <w:p>
      <w:pPr>
        <w:spacing w:after="0"/>
        <w:ind w:left="0"/>
        <w:jc w:val="both"/>
      </w:pPr>
      <w:r>
        <w:rPr>
          <w:rFonts w:ascii="Times New Roman"/>
          <w:b w:val="false"/>
          <w:i w:val="false"/>
          <w:color w:val="000000"/>
          <w:sz w:val="28"/>
        </w:rPr>
        <w:t>
      96. За не очистку судна грузоотправитель или грузополучатель согласно транспортной накладной оплачивает перевозчику стоимость работ по очистке в двукратном размере.</w:t>
      </w:r>
    </w:p>
    <w:bookmarkEnd w:id="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перевозок</w:t>
            </w:r>
            <w:r>
              <w:br/>
            </w:r>
            <w:r>
              <w:rPr>
                <w:rFonts w:ascii="Times New Roman"/>
                <w:b w:val="false"/>
                <w:i w:val="false"/>
                <w:color w:val="000000"/>
                <w:sz w:val="20"/>
              </w:rPr>
              <w:t>грузов на внутреннем</w:t>
            </w:r>
            <w:r>
              <w:br/>
            </w:r>
            <w:r>
              <w:rPr>
                <w:rFonts w:ascii="Times New Roman"/>
                <w:b w:val="false"/>
                <w:i w:val="false"/>
                <w:color w:val="000000"/>
                <w:sz w:val="20"/>
              </w:rPr>
              <w:t>водном транспорте</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90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3" w:id="171"/>
    <w:p>
      <w:pPr>
        <w:spacing w:after="0"/>
        <w:ind w:left="0"/>
        <w:jc w:val="both"/>
      </w:pPr>
      <w:r>
        <w:rPr>
          <w:rFonts w:ascii="Times New Roman"/>
          <w:b w:val="false"/>
          <w:i w:val="false"/>
          <w:color w:val="000000"/>
          <w:sz w:val="28"/>
        </w:rPr>
        <w:t xml:space="preserve">
      Форма         </w:t>
      </w:r>
    </w:p>
    <w:bookmarkEnd w:id="17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64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4" w:id="172"/>
    <w:p>
      <w:pPr>
        <w:spacing w:after="0"/>
        <w:ind w:left="0"/>
        <w:jc w:val="both"/>
      </w:pPr>
      <w:r>
        <w:rPr>
          <w:rFonts w:ascii="Times New Roman"/>
          <w:b w:val="false"/>
          <w:i w:val="false"/>
          <w:color w:val="000000"/>
          <w:sz w:val="28"/>
        </w:rPr>
        <w:t xml:space="preserve">
      Форма         </w:t>
      </w:r>
    </w:p>
    <w:bookmarkEnd w:id="17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72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872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перевозок</w:t>
            </w:r>
            <w:r>
              <w:br/>
            </w:r>
            <w:r>
              <w:rPr>
                <w:rFonts w:ascii="Times New Roman"/>
                <w:b w:val="false"/>
                <w:i w:val="false"/>
                <w:color w:val="000000"/>
                <w:sz w:val="20"/>
              </w:rPr>
              <w:t>грузов на внутреннем</w:t>
            </w:r>
            <w:r>
              <w:br/>
            </w:r>
            <w:r>
              <w:rPr>
                <w:rFonts w:ascii="Times New Roman"/>
                <w:b w:val="false"/>
                <w:i w:val="false"/>
                <w:color w:val="000000"/>
                <w:sz w:val="20"/>
              </w:rPr>
              <w:t>водном транспорте</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Коммерческий акт</w:t>
      </w:r>
    </w:p>
    <w:p>
      <w:pPr>
        <w:spacing w:after="0"/>
        <w:ind w:left="0"/>
        <w:jc w:val="both"/>
      </w:pPr>
      <w:r>
        <w:rPr>
          <w:rFonts w:ascii="Times New Roman"/>
          <w:b w:val="false"/>
          <w:i w:val="false"/>
          <w:color w:val="000000"/>
          <w:sz w:val="28"/>
        </w:rPr>
        <w:t>
      Дата _________</w:t>
      </w:r>
    </w:p>
    <w:p>
      <w:pPr>
        <w:spacing w:after="0"/>
        <w:ind w:left="0"/>
        <w:jc w:val="both"/>
      </w:pPr>
      <w:r>
        <w:rPr>
          <w:rFonts w:ascii="Times New Roman"/>
          <w:b w:val="false"/>
          <w:i w:val="false"/>
          <w:color w:val="000000"/>
          <w:sz w:val="28"/>
        </w:rPr>
        <w:t>
      № _________</w:t>
      </w:r>
    </w:p>
    <w:p>
      <w:pPr>
        <w:spacing w:after="0"/>
        <w:ind w:left="0"/>
        <w:jc w:val="both"/>
      </w:pPr>
      <w:r>
        <w:rPr>
          <w:rFonts w:ascii="Times New Roman"/>
          <w:b w:val="false"/>
          <w:i w:val="false"/>
          <w:color w:val="000000"/>
          <w:sz w:val="28"/>
        </w:rPr>
        <w:t>
      Порт (пункт) погрузки ______________________________________</w:t>
      </w:r>
    </w:p>
    <w:p>
      <w:pPr>
        <w:spacing w:after="0"/>
        <w:ind w:left="0"/>
        <w:jc w:val="both"/>
      </w:pPr>
      <w:r>
        <w:rPr>
          <w:rFonts w:ascii="Times New Roman"/>
          <w:b w:val="false"/>
          <w:i w:val="false"/>
          <w:color w:val="000000"/>
          <w:sz w:val="28"/>
        </w:rPr>
        <w:t>
      Порт (пункт) назначения ____________________________________</w:t>
      </w:r>
    </w:p>
    <w:p>
      <w:pPr>
        <w:spacing w:after="0"/>
        <w:ind w:left="0"/>
        <w:jc w:val="both"/>
      </w:pPr>
      <w:r>
        <w:rPr>
          <w:rFonts w:ascii="Times New Roman"/>
          <w:b w:val="false"/>
          <w:i w:val="false"/>
          <w:color w:val="000000"/>
          <w:sz w:val="28"/>
        </w:rPr>
        <w:t>
      Отправитель груза __________________________________________</w:t>
      </w:r>
    </w:p>
    <w:p>
      <w:pPr>
        <w:spacing w:after="0"/>
        <w:ind w:left="0"/>
        <w:jc w:val="both"/>
      </w:pPr>
      <w:r>
        <w:rPr>
          <w:rFonts w:ascii="Times New Roman"/>
          <w:b w:val="false"/>
          <w:i w:val="false"/>
          <w:color w:val="000000"/>
          <w:sz w:val="28"/>
        </w:rPr>
        <w:t>
      Получатель груза ___________________________________________</w:t>
      </w:r>
    </w:p>
    <w:p>
      <w:pPr>
        <w:spacing w:after="0"/>
        <w:ind w:left="0"/>
        <w:jc w:val="both"/>
      </w:pPr>
      <w:r>
        <w:rPr>
          <w:rFonts w:ascii="Times New Roman"/>
          <w:b w:val="false"/>
          <w:i w:val="false"/>
          <w:color w:val="000000"/>
          <w:sz w:val="28"/>
        </w:rPr>
        <w:t>
      Дата выдачи груза получателю _______________________________</w:t>
      </w:r>
    </w:p>
    <w:p>
      <w:pPr>
        <w:spacing w:after="0"/>
        <w:ind w:left="0"/>
        <w:jc w:val="both"/>
      </w:pPr>
      <w:r>
        <w:rPr>
          <w:rFonts w:ascii="Times New Roman"/>
          <w:b w:val="false"/>
          <w:i w:val="false"/>
          <w:color w:val="000000"/>
          <w:sz w:val="28"/>
        </w:rPr>
        <w:t>
      № транспортной накладной __________</w:t>
      </w:r>
    </w:p>
    <w:p>
      <w:pPr>
        <w:spacing w:after="0"/>
        <w:ind w:left="0"/>
        <w:jc w:val="both"/>
      </w:pPr>
      <w:r>
        <w:rPr>
          <w:rFonts w:ascii="Times New Roman"/>
          <w:b w:val="false"/>
          <w:i w:val="false"/>
          <w:color w:val="000000"/>
          <w:sz w:val="28"/>
        </w:rPr>
        <w:t>
      Результат проверки груза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 знаки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мест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 упаковки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груза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заявлению отправителя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заявлению перевозчика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документам значится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действительности оказалось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Подробное описание обнаруженного при проверке груза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Ф.И.О. (при его наличии) и подписи          Должность</w:t>
      </w:r>
    </w:p>
    <w:p>
      <w:pPr>
        <w:spacing w:after="0"/>
        <w:ind w:left="0"/>
        <w:jc w:val="both"/>
      </w:pPr>
      <w:r>
        <w:rPr>
          <w:rFonts w:ascii="Times New Roman"/>
          <w:b w:val="false"/>
          <w:i w:val="false"/>
          <w:color w:val="000000"/>
          <w:sz w:val="28"/>
        </w:rPr>
        <w:t xml:space="preserve">
      ________________________                _______________ </w:t>
      </w:r>
    </w:p>
    <w:p>
      <w:pPr>
        <w:spacing w:after="0"/>
        <w:ind w:left="0"/>
        <w:jc w:val="both"/>
      </w:pPr>
      <w:r>
        <w:rPr>
          <w:rFonts w:ascii="Times New Roman"/>
          <w:b w:val="false"/>
          <w:i w:val="false"/>
          <w:color w:val="000000"/>
          <w:sz w:val="28"/>
        </w:rPr>
        <w:t xml:space="preserve">
      ________________________                _______________ </w:t>
      </w:r>
    </w:p>
    <w:p>
      <w:pPr>
        <w:spacing w:after="0"/>
        <w:ind w:left="0"/>
        <w:jc w:val="both"/>
      </w:pPr>
      <w:r>
        <w:rPr>
          <w:rFonts w:ascii="Times New Roman"/>
          <w:b w:val="false"/>
          <w:i w:val="false"/>
          <w:color w:val="000000"/>
          <w:sz w:val="28"/>
        </w:rPr>
        <w:t xml:space="preserve">
      ________________________                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перевозок</w:t>
            </w:r>
            <w:r>
              <w:br/>
            </w:r>
            <w:r>
              <w:rPr>
                <w:rFonts w:ascii="Times New Roman"/>
                <w:b w:val="false"/>
                <w:i w:val="false"/>
                <w:color w:val="000000"/>
                <w:sz w:val="20"/>
              </w:rPr>
              <w:t>грузов на внутреннем</w:t>
            </w:r>
            <w:r>
              <w:br/>
            </w:r>
            <w:r>
              <w:rPr>
                <w:rFonts w:ascii="Times New Roman"/>
                <w:b w:val="false"/>
                <w:i w:val="false"/>
                <w:color w:val="000000"/>
                <w:sz w:val="20"/>
              </w:rPr>
              <w:t>водном транспорте</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Акт общей формы №_________</w:t>
      </w:r>
    </w:p>
    <w:p>
      <w:pPr>
        <w:spacing w:after="0"/>
        <w:ind w:left="0"/>
        <w:jc w:val="both"/>
      </w:pPr>
      <w:r>
        <w:rPr>
          <w:rFonts w:ascii="Times New Roman"/>
          <w:b w:val="false"/>
          <w:i w:val="false"/>
          <w:color w:val="000000"/>
          <w:sz w:val="28"/>
        </w:rPr>
        <w:t>
      дата 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Отправитель груза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Получатель груза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(пункт) погрузки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 (пункт) выгрузки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экземпляров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 и номера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груза и род упаковки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по транспортной накладной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Транспортная накладная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Причина составления настоящего акта</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Подписи</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