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e551" w14:textId="9c4e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финансовой отчетности финансовыми организациями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января 2016 года № 41. Зарегистрировано в Министерстве юстиции Республики Казахстан 17 марта 2016 года № 13504.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Национального Банка РК от 31.03.2021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21.11.2022 </w:t>
      </w:r>
      <w:r>
        <w:rPr>
          <w:rFonts w:ascii="Times New Roman"/>
          <w:b w:val="false"/>
          <w:i w:val="false"/>
          <w:color w:val="000000"/>
          <w:sz w:val="28"/>
        </w:rPr>
        <w:t>№ 97</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представления финансовой отчетности финансовыми организациями.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31.03.2021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Департаменту бухгалтерского учета (Рахметова С.К.) в установленном законодательством Республики Казахстан порядке обеспечить:</w:t>
      </w:r>
    </w:p>
    <w:bookmarkEnd w:id="3"/>
    <w:bookmarkStart w:name="z8594" w:id="4"/>
    <w:p>
      <w:pPr>
        <w:spacing w:after="0"/>
        <w:ind w:left="0"/>
        <w:jc w:val="both"/>
      </w:pPr>
      <w:r>
        <w:rPr>
          <w:rFonts w:ascii="Times New Roman"/>
          <w:b w:val="false"/>
          <w:i w:val="false"/>
          <w:color w:val="000000"/>
          <w:sz w:val="28"/>
        </w:rPr>
        <w:t>
      1) совместно с Департаментом правового обеспечения (Сарсенова Н.В.) государственную регистрацию настоящего постановления в Министерстве юстиции Республики Казахстан;</w:t>
      </w:r>
    </w:p>
    <w:bookmarkEnd w:id="4"/>
    <w:bookmarkStart w:name="z8595" w:id="5"/>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bookmarkEnd w:id="5"/>
    <w:bookmarkStart w:name="z8596" w:id="6"/>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bookmarkEnd w:id="6"/>
    <w:bookmarkStart w:name="z8597" w:id="7"/>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w:t>
      </w:r>
    </w:p>
    <w:bookmarkEnd w:id="7"/>
    <w:bookmarkStart w:name="z8598" w:id="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8"/>
    <w:bookmarkStart w:name="z5" w:id="9"/>
    <w:p>
      <w:pPr>
        <w:spacing w:after="0"/>
        <w:ind w:left="0"/>
        <w:jc w:val="both"/>
      </w:pPr>
      <w:r>
        <w:rPr>
          <w:rFonts w:ascii="Times New Roman"/>
          <w:b w:val="false"/>
          <w:i w:val="false"/>
          <w:color w:val="000000"/>
          <w:sz w:val="28"/>
        </w:rPr>
        <w:t>
      4.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9"/>
    <w:bookmarkStart w:name="z6" w:id="10"/>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10"/>
    <w:bookmarkStart w:name="z7" w:id="11"/>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"СОГЛАСОВАНО" </w:t>
      </w:r>
    </w:p>
    <w:bookmarkStart w:name="z8599" w:id="12"/>
    <w:p>
      <w:pPr>
        <w:spacing w:after="0"/>
        <w:ind w:left="0"/>
        <w:jc w:val="both"/>
      </w:pPr>
      <w:r>
        <w:rPr>
          <w:rFonts w:ascii="Times New Roman"/>
          <w:b w:val="false"/>
          <w:i w:val="false"/>
          <w:color w:val="000000"/>
          <w:sz w:val="28"/>
        </w:rPr>
        <w:t xml:space="preserve">
      Комитет по статистике </w:t>
      </w:r>
    </w:p>
    <w:bookmarkEnd w:id="12"/>
    <w:bookmarkStart w:name="z8600" w:id="13"/>
    <w:p>
      <w:pPr>
        <w:spacing w:after="0"/>
        <w:ind w:left="0"/>
        <w:jc w:val="both"/>
      </w:pPr>
      <w:r>
        <w:rPr>
          <w:rFonts w:ascii="Times New Roman"/>
          <w:b w:val="false"/>
          <w:i w:val="false"/>
          <w:color w:val="000000"/>
          <w:sz w:val="28"/>
        </w:rPr>
        <w:t xml:space="preserve">
      Министерство национальной экономики </w:t>
      </w:r>
    </w:p>
    <w:bookmarkEnd w:id="13"/>
    <w:bookmarkStart w:name="z8601" w:id="14"/>
    <w:p>
      <w:pPr>
        <w:spacing w:after="0"/>
        <w:ind w:left="0"/>
        <w:jc w:val="both"/>
      </w:pPr>
      <w:r>
        <w:rPr>
          <w:rFonts w:ascii="Times New Roman"/>
          <w:b w:val="false"/>
          <w:i w:val="false"/>
          <w:color w:val="000000"/>
          <w:sz w:val="28"/>
        </w:rPr>
        <w:t xml:space="preserve">
      Республики Казахстан </w:t>
      </w:r>
    </w:p>
    <w:bookmarkEnd w:id="14"/>
    <w:bookmarkStart w:name="z8602" w:id="15"/>
    <w:p>
      <w:pPr>
        <w:spacing w:after="0"/>
        <w:ind w:left="0"/>
        <w:jc w:val="both"/>
      </w:pPr>
      <w:r>
        <w:rPr>
          <w:rFonts w:ascii="Times New Roman"/>
          <w:b w:val="false"/>
          <w:i w:val="false"/>
          <w:color w:val="000000"/>
          <w:sz w:val="28"/>
        </w:rPr>
        <w:t xml:space="preserve">
      И.о. Председателя Иманалиев Б.З. _________ </w:t>
      </w:r>
    </w:p>
    <w:bookmarkEnd w:id="15"/>
    <w:bookmarkStart w:name="z8603" w:id="16"/>
    <w:p>
      <w:pPr>
        <w:spacing w:after="0"/>
        <w:ind w:left="0"/>
        <w:jc w:val="both"/>
      </w:pPr>
      <w:r>
        <w:rPr>
          <w:rFonts w:ascii="Times New Roman"/>
          <w:b w:val="false"/>
          <w:i w:val="false"/>
          <w:color w:val="000000"/>
          <w:sz w:val="28"/>
        </w:rPr>
        <w:t>
      16 февраля 2016 года</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от 28 января 2016 года № 41</w:t>
            </w:r>
          </w:p>
        </w:tc>
      </w:tr>
    </w:tbl>
    <w:bookmarkStart w:name="z14" w:id="17"/>
    <w:p>
      <w:pPr>
        <w:spacing w:after="0"/>
        <w:ind w:left="0"/>
        <w:jc w:val="left"/>
      </w:pPr>
      <w:r>
        <w:rPr>
          <w:rFonts w:ascii="Times New Roman"/>
          <w:b/>
          <w:i w:val="false"/>
          <w:color w:val="000000"/>
        </w:rPr>
        <w:t xml:space="preserve"> Правила представления финансовой отчетности финансовыми организациями</w:t>
      </w:r>
    </w:p>
    <w:bookmarkEnd w:id="17"/>
    <w:p>
      <w:pPr>
        <w:spacing w:after="0"/>
        <w:ind w:left="0"/>
        <w:jc w:val="both"/>
      </w:pPr>
      <w:r>
        <w:rPr>
          <w:rFonts w:ascii="Times New Roman"/>
          <w:b w:val="false"/>
          <w:i w:val="false"/>
          <w:color w:val="ff0000"/>
          <w:sz w:val="28"/>
        </w:rPr>
        <w:t xml:space="preserve">
      Сноска. Правила - в редакции постановления Правления Национального Банка РК от 31.03.2021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8"/>
    <w:p>
      <w:pPr>
        <w:spacing w:after="0"/>
        <w:ind w:left="0"/>
        <w:jc w:val="left"/>
      </w:pPr>
      <w:r>
        <w:rPr>
          <w:rFonts w:ascii="Times New Roman"/>
          <w:b/>
          <w:i w:val="false"/>
          <w:color w:val="000000"/>
        </w:rPr>
        <w:t xml:space="preserve"> Глава 1. Общие положения</w:t>
      </w:r>
    </w:p>
    <w:bookmarkEnd w:id="18"/>
    <w:bookmarkStart w:name="z17" w:id="19"/>
    <w:p>
      <w:pPr>
        <w:spacing w:after="0"/>
        <w:ind w:left="0"/>
        <w:jc w:val="both"/>
      </w:pPr>
      <w:r>
        <w:rPr>
          <w:rFonts w:ascii="Times New Roman"/>
          <w:b w:val="false"/>
          <w:i w:val="false"/>
          <w:color w:val="000000"/>
          <w:sz w:val="28"/>
        </w:rPr>
        <w:t xml:space="preserve">
      1. Настоящие Правила представления финансовой отчетности финансовыми организациями (далее – Правила) разработаны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финансовой отчетности финансовыми организациями (далее – организации), включая формы, перечень, периодичность и сроки ее представления.</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21.11.2022 </w:t>
      </w:r>
      <w:r>
        <w:rPr>
          <w:rFonts w:ascii="Times New Roman"/>
          <w:b w:val="false"/>
          <w:i w:val="false"/>
          <w:color w:val="000000"/>
          <w:sz w:val="28"/>
        </w:rPr>
        <w:t>№ 97</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8" w:id="20"/>
    <w:p>
      <w:pPr>
        <w:spacing w:after="0"/>
        <w:ind w:left="0"/>
        <w:jc w:val="both"/>
      </w:pPr>
      <w:r>
        <w:rPr>
          <w:rFonts w:ascii="Times New Roman"/>
          <w:b w:val="false"/>
          <w:i w:val="false"/>
          <w:color w:val="000000"/>
          <w:sz w:val="28"/>
        </w:rPr>
        <w:t>
      2. Финансовая отчетность представляется в электронном формате.</w:t>
      </w:r>
    </w:p>
    <w:bookmarkEnd w:id="20"/>
    <w:bookmarkStart w:name="z19" w:id="21"/>
    <w:p>
      <w:pPr>
        <w:spacing w:after="0"/>
        <w:ind w:left="0"/>
        <w:jc w:val="both"/>
      </w:pPr>
      <w:r>
        <w:rPr>
          <w:rFonts w:ascii="Times New Roman"/>
          <w:b w:val="false"/>
          <w:i w:val="false"/>
          <w:color w:val="000000"/>
          <w:sz w:val="28"/>
        </w:rPr>
        <w:t>
      3. Финансовая отчетность организаций (за исключением единого накопительного пенсионного фонда) на бумажном носителе подписывается первым руководителем или лицом, исполняющим его обязанности, главным бухгалтером, исполнителем и хранится у организации. По требованию Национального Банка Республики Казахстан (далее – Национальный Банк) и (или) территориального филиала Национального Банка организация (за исключением единого накопительного пенсионного фонда) не позднее 2 (двух) рабочих дней со дня получения запроса представляет финансовую отчетность на бумажном носителе, которая не содержит исправлений и подчисток.</w:t>
      </w:r>
    </w:p>
    <w:bookmarkEnd w:id="21"/>
    <w:bookmarkStart w:name="z20" w:id="22"/>
    <w:p>
      <w:pPr>
        <w:spacing w:after="0"/>
        <w:ind w:left="0"/>
        <w:jc w:val="both"/>
      </w:pPr>
      <w:r>
        <w:rPr>
          <w:rFonts w:ascii="Times New Roman"/>
          <w:b w:val="false"/>
          <w:i w:val="false"/>
          <w:color w:val="000000"/>
          <w:sz w:val="28"/>
        </w:rPr>
        <w:t>
      4. Финансовая отчетность организаций (за исключением единого накопительного пенсионного фонда), представленная в электронном формате, соответствует финансовой отчетности на бумажном носителе. Идентичность данных, представляемых в электронном формате, данным на бумажном носителе обеспечивается первым руководителем организации или лицом, исполняющим его обязанности.</w:t>
      </w:r>
    </w:p>
    <w:bookmarkEnd w:id="22"/>
    <w:bookmarkStart w:name="z21" w:id="23"/>
    <w:p>
      <w:pPr>
        <w:spacing w:after="0"/>
        <w:ind w:left="0"/>
        <w:jc w:val="both"/>
      </w:pPr>
      <w:r>
        <w:rPr>
          <w:rFonts w:ascii="Times New Roman"/>
          <w:b w:val="false"/>
          <w:i w:val="false"/>
          <w:color w:val="000000"/>
          <w:sz w:val="28"/>
        </w:rPr>
        <w:t>
      В годовой финансовой отчетности на бумажном носителе допускается наличие 2 (двух) или более сравнительных периодов.</w:t>
      </w:r>
    </w:p>
    <w:bookmarkEnd w:id="23"/>
    <w:bookmarkStart w:name="z22" w:id="24"/>
    <w:p>
      <w:pPr>
        <w:spacing w:after="0"/>
        <w:ind w:left="0"/>
        <w:jc w:val="both"/>
      </w:pPr>
      <w:r>
        <w:rPr>
          <w:rFonts w:ascii="Times New Roman"/>
          <w:b w:val="false"/>
          <w:i w:val="false"/>
          <w:color w:val="000000"/>
          <w:sz w:val="28"/>
        </w:rPr>
        <w:t>
      5. Финансовая отчетность единого накопительного пенсионного фонда в электронном формате, удостоверенная посредством электронной цифровой подписи первого руководителя или лица, исполняющего его обязанности, и главного бухгалтера, хранится в автоматизированной информационной системе единого накопительного пенсионного фонда. По требованию Национального Банка и (или) территориального филиала Национального Банка единый накопительный пенсионный фонд не позднее 2 (двух) рабочих дней со дня получения запроса представляет финансовую отчетность в электронном формате, выгруженную из автоматизированной информационной системы единого накопительного пенсионного фонда.</w:t>
      </w:r>
    </w:p>
    <w:bookmarkEnd w:id="24"/>
    <w:bookmarkStart w:name="z23" w:id="25"/>
    <w:p>
      <w:pPr>
        <w:spacing w:after="0"/>
        <w:ind w:left="0"/>
        <w:jc w:val="both"/>
      </w:pPr>
      <w:r>
        <w:rPr>
          <w:rFonts w:ascii="Times New Roman"/>
          <w:b w:val="false"/>
          <w:i w:val="false"/>
          <w:color w:val="000000"/>
          <w:sz w:val="28"/>
        </w:rPr>
        <w:t>
      6. Полнота и достоверность данных финансовой отчетности, хранящейся в автоматизированной информационной системе единого накопительного пенсионного фонда, обеспечивается первым руководителем единого накопительного пенсионного фонда или лицом, исполняющим его обязанности.</w:t>
      </w:r>
    </w:p>
    <w:bookmarkEnd w:id="25"/>
    <w:bookmarkStart w:name="z24" w:id="26"/>
    <w:p>
      <w:pPr>
        <w:spacing w:after="0"/>
        <w:ind w:left="0"/>
        <w:jc w:val="both"/>
      </w:pPr>
      <w:r>
        <w:rPr>
          <w:rFonts w:ascii="Times New Roman"/>
          <w:b w:val="false"/>
          <w:i w:val="false"/>
          <w:color w:val="000000"/>
          <w:sz w:val="28"/>
        </w:rPr>
        <w:t>
      7. В случае выявления ошибок в ранее представленной в Национальный Банк и (или) территориальный филиал Национального Банка финансовой отчетности организация обеспечивает исправление ошибок путем осуществления следующих мероприятий в указанной последовательности:</w:t>
      </w:r>
    </w:p>
    <w:bookmarkEnd w:id="26"/>
    <w:bookmarkStart w:name="z25" w:id="27"/>
    <w:p>
      <w:pPr>
        <w:spacing w:after="0"/>
        <w:ind w:left="0"/>
        <w:jc w:val="both"/>
      </w:pPr>
      <w:r>
        <w:rPr>
          <w:rFonts w:ascii="Times New Roman"/>
          <w:b w:val="false"/>
          <w:i w:val="false"/>
          <w:color w:val="000000"/>
          <w:sz w:val="28"/>
        </w:rPr>
        <w:t>
      1) исправляет обнаруженную ошибку путем осуществления бухгалтерской записи и ретроспективной корректировки в финансовой отчетности того отчетного периода, в котором была осуществлена исправительная бухгалтерская запись;</w:t>
      </w:r>
    </w:p>
    <w:bookmarkEnd w:id="27"/>
    <w:bookmarkStart w:name="z26" w:id="28"/>
    <w:p>
      <w:pPr>
        <w:spacing w:after="0"/>
        <w:ind w:left="0"/>
        <w:jc w:val="both"/>
      </w:pPr>
      <w:r>
        <w:rPr>
          <w:rFonts w:ascii="Times New Roman"/>
          <w:b w:val="false"/>
          <w:i w:val="false"/>
          <w:color w:val="000000"/>
          <w:sz w:val="28"/>
        </w:rPr>
        <w:t>
      2) направляет в Национальный Банк и (или) территориальный филиал Национального Банка письменное уведомление на бумажном носителе с указанием описания выявленной ошибки в ранее представленной финансовой отчетности.</w:t>
      </w:r>
    </w:p>
    <w:bookmarkEnd w:id="28"/>
    <w:bookmarkStart w:name="z27" w:id="29"/>
    <w:p>
      <w:pPr>
        <w:spacing w:after="0"/>
        <w:ind w:left="0"/>
        <w:jc w:val="both"/>
      </w:pPr>
      <w:r>
        <w:rPr>
          <w:rFonts w:ascii="Times New Roman"/>
          <w:b w:val="false"/>
          <w:i w:val="false"/>
          <w:color w:val="000000"/>
          <w:sz w:val="28"/>
        </w:rPr>
        <w:t xml:space="preserve">
      8. Организации представляют в Национальный Банк, в территориальный филиал Национального Банка по месту своего нахождения совместно с ежемесячной, ежеквартальной и ежегодной финансовой отчетностью пояснительную записку в электронном формате, в которой осуществляют детализацию по статьям бухгалтерского баланса "прочие активы" и "прочие обязательства", а также по статьям отчета о прибылях и убытках/отчета о совокупном доходе "прочие доходы" и "прочие расходы". </w:t>
      </w:r>
    </w:p>
    <w:bookmarkEnd w:id="29"/>
    <w:bookmarkStart w:name="z28" w:id="30"/>
    <w:p>
      <w:pPr>
        <w:spacing w:after="0"/>
        <w:ind w:left="0"/>
        <w:jc w:val="both"/>
      </w:pPr>
      <w:r>
        <w:rPr>
          <w:rFonts w:ascii="Times New Roman"/>
          <w:b w:val="false"/>
          <w:i w:val="false"/>
          <w:color w:val="000000"/>
          <w:sz w:val="28"/>
        </w:rPr>
        <w:t>
      Банки второго уровня в пояснительной записке осуществляют дополнительно детализацию по статьям "процентные доходы" и "процентные расходы" отчета о прибылях и убытках/отчета о совокупном доходе и отчета о движении денежных средств.</w:t>
      </w:r>
    </w:p>
    <w:bookmarkEnd w:id="30"/>
    <w:bookmarkStart w:name="z29" w:id="31"/>
    <w:p>
      <w:pPr>
        <w:spacing w:after="0"/>
        <w:ind w:left="0"/>
        <w:jc w:val="left"/>
      </w:pPr>
      <w:r>
        <w:rPr>
          <w:rFonts w:ascii="Times New Roman"/>
          <w:b/>
          <w:i w:val="false"/>
          <w:color w:val="000000"/>
        </w:rPr>
        <w:t xml:space="preserve"> Глава 2. Порядок представления годовой финансовой отчетности</w:t>
      </w:r>
    </w:p>
    <w:bookmarkEnd w:id="31"/>
    <w:bookmarkStart w:name="z30" w:id="32"/>
    <w:p>
      <w:pPr>
        <w:spacing w:after="0"/>
        <w:ind w:left="0"/>
        <w:jc w:val="both"/>
      </w:pPr>
      <w:r>
        <w:rPr>
          <w:rFonts w:ascii="Times New Roman"/>
          <w:b w:val="false"/>
          <w:i w:val="false"/>
          <w:color w:val="000000"/>
          <w:sz w:val="28"/>
        </w:rPr>
        <w:t xml:space="preserve">
      9. В Национальный Банк ежегодно в срок до 31 (тридцать первого) мая (включительно) года, следующего за отчетным годом, представляют годовую финансовую отчетность, а в случае наличия дочерней (дочерних) организации (организаций) – отдельную и консолидированную годовую финансовую отчетность в электронном формате, составленные в соответствии с международными стандартами финансовой отчетности, и в случаях, предусмотренных законами Республики Казахстан, подтвержденные аудиторской организацией, которые включают бухгалтерский баланс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отчет о прибылях и убытках/отчет о совокупном доходе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отчет о движении денежных средств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и отчет об изменениях в капитале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следующие организации:</w:t>
      </w:r>
    </w:p>
    <w:bookmarkEnd w:id="32"/>
    <w:bookmarkStart w:name="z8804" w:id="33"/>
    <w:p>
      <w:pPr>
        <w:spacing w:after="0"/>
        <w:ind w:left="0"/>
        <w:jc w:val="both"/>
      </w:pPr>
      <w:r>
        <w:rPr>
          <w:rFonts w:ascii="Times New Roman"/>
          <w:b w:val="false"/>
          <w:i w:val="false"/>
          <w:color w:val="000000"/>
          <w:sz w:val="28"/>
        </w:rPr>
        <w:t>
      1) банки второго уровня;</w:t>
      </w:r>
    </w:p>
    <w:bookmarkEnd w:id="33"/>
    <w:bookmarkStart w:name="z8805" w:id="34"/>
    <w:p>
      <w:pPr>
        <w:spacing w:after="0"/>
        <w:ind w:left="0"/>
        <w:jc w:val="both"/>
      </w:pPr>
      <w:r>
        <w:rPr>
          <w:rFonts w:ascii="Times New Roman"/>
          <w:b w:val="false"/>
          <w:i w:val="false"/>
          <w:color w:val="000000"/>
          <w:sz w:val="28"/>
        </w:rPr>
        <w:t>
      2) страховые (перестраховочные) организации, исламские страховые (перестраховочные) организации и страховые брокеры;</w:t>
      </w:r>
    </w:p>
    <w:bookmarkEnd w:id="34"/>
    <w:bookmarkStart w:name="z8806" w:id="35"/>
    <w:p>
      <w:pPr>
        <w:spacing w:after="0"/>
        <w:ind w:left="0"/>
        <w:jc w:val="both"/>
      </w:pPr>
      <w:r>
        <w:rPr>
          <w:rFonts w:ascii="Times New Roman"/>
          <w:b w:val="false"/>
          <w:i w:val="false"/>
          <w:color w:val="000000"/>
          <w:sz w:val="28"/>
        </w:rPr>
        <w:t>
      3) единый накопительный пенсионный фонд по собственным активам;</w:t>
      </w:r>
    </w:p>
    <w:bookmarkEnd w:id="35"/>
    <w:bookmarkStart w:name="z8807" w:id="36"/>
    <w:p>
      <w:pPr>
        <w:spacing w:after="0"/>
        <w:ind w:left="0"/>
        <w:jc w:val="both"/>
      </w:pPr>
      <w:r>
        <w:rPr>
          <w:rFonts w:ascii="Times New Roman"/>
          <w:b w:val="false"/>
          <w:i w:val="false"/>
          <w:color w:val="000000"/>
          <w:sz w:val="28"/>
        </w:rPr>
        <w:t>
      4) добровольные накопительные пенсионные фонды по собственным активам;</w:t>
      </w:r>
    </w:p>
    <w:bookmarkEnd w:id="36"/>
    <w:bookmarkStart w:name="z8808" w:id="37"/>
    <w:p>
      <w:pPr>
        <w:spacing w:after="0"/>
        <w:ind w:left="0"/>
        <w:jc w:val="both"/>
      </w:pPr>
      <w:r>
        <w:rPr>
          <w:rFonts w:ascii="Times New Roman"/>
          <w:b w:val="false"/>
          <w:i w:val="false"/>
          <w:color w:val="000000"/>
          <w:sz w:val="28"/>
        </w:rPr>
        <w:t>
      5) организации, осуществляющие брокерскую и дилерскую деятельность на рынке ценных бумаг;</w:t>
      </w:r>
    </w:p>
    <w:bookmarkEnd w:id="37"/>
    <w:bookmarkStart w:name="z8809" w:id="38"/>
    <w:p>
      <w:pPr>
        <w:spacing w:after="0"/>
        <w:ind w:left="0"/>
        <w:jc w:val="both"/>
      </w:pPr>
      <w:r>
        <w:rPr>
          <w:rFonts w:ascii="Times New Roman"/>
          <w:b w:val="false"/>
          <w:i w:val="false"/>
          <w:color w:val="000000"/>
          <w:sz w:val="28"/>
        </w:rPr>
        <w:t>
      6) управляющие инвестиционным портфелем;</w:t>
      </w:r>
    </w:p>
    <w:bookmarkEnd w:id="38"/>
    <w:bookmarkStart w:name="z8810" w:id="39"/>
    <w:p>
      <w:pPr>
        <w:spacing w:after="0"/>
        <w:ind w:left="0"/>
        <w:jc w:val="both"/>
      </w:pPr>
      <w:r>
        <w:rPr>
          <w:rFonts w:ascii="Times New Roman"/>
          <w:b w:val="false"/>
          <w:i w:val="false"/>
          <w:color w:val="000000"/>
          <w:sz w:val="28"/>
        </w:rPr>
        <w:t>
      7) организации, осуществляющие трансфер-агентскую деятельность на рынке ценных бумаг;</w:t>
      </w:r>
    </w:p>
    <w:bookmarkEnd w:id="39"/>
    <w:bookmarkStart w:name="z8811" w:id="40"/>
    <w:p>
      <w:pPr>
        <w:spacing w:after="0"/>
        <w:ind w:left="0"/>
        <w:jc w:val="both"/>
      </w:pPr>
      <w:r>
        <w:rPr>
          <w:rFonts w:ascii="Times New Roman"/>
          <w:b w:val="false"/>
          <w:i w:val="false"/>
          <w:color w:val="000000"/>
          <w:sz w:val="28"/>
        </w:rPr>
        <w:t>
      8)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w:t>
      </w:r>
    </w:p>
    <w:bookmarkEnd w:id="40"/>
    <w:bookmarkStart w:name="z8812" w:id="41"/>
    <w:p>
      <w:pPr>
        <w:spacing w:after="0"/>
        <w:ind w:left="0"/>
        <w:jc w:val="both"/>
      </w:pPr>
      <w:r>
        <w:rPr>
          <w:rFonts w:ascii="Times New Roman"/>
          <w:b w:val="false"/>
          <w:i w:val="false"/>
          <w:color w:val="000000"/>
          <w:sz w:val="28"/>
        </w:rPr>
        <w:t>
      9) общества взаимного страхования;</w:t>
      </w:r>
    </w:p>
    <w:bookmarkEnd w:id="41"/>
    <w:p>
      <w:pPr>
        <w:spacing w:after="0"/>
        <w:ind w:left="0"/>
        <w:jc w:val="both"/>
      </w:pPr>
      <w:r>
        <w:rPr>
          <w:rFonts w:ascii="Times New Roman"/>
          <w:b w:val="false"/>
          <w:i w:val="false"/>
          <w:color w:val="000000"/>
          <w:sz w:val="28"/>
        </w:rPr>
        <w:t>
      10)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Start w:name="z9377" w:id="42"/>
    <w:p>
      <w:pPr>
        <w:spacing w:after="0"/>
        <w:ind w:left="0"/>
        <w:jc w:val="both"/>
      </w:pPr>
      <w:r>
        <w:rPr>
          <w:rFonts w:ascii="Times New Roman"/>
          <w:b w:val="false"/>
          <w:i w:val="false"/>
          <w:color w:val="000000"/>
          <w:sz w:val="28"/>
        </w:rPr>
        <w:t>
      11) организатор торгов и клиринговая организация.</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21.11.2022 </w:t>
      </w:r>
      <w:r>
        <w:rPr>
          <w:rFonts w:ascii="Times New Roman"/>
          <w:b w:val="false"/>
          <w:i w:val="false"/>
          <w:color w:val="000000"/>
          <w:sz w:val="28"/>
        </w:rPr>
        <w:t>№ 97</w:t>
      </w:r>
      <w:r>
        <w:rPr>
          <w:rFonts w:ascii="Times New Roman"/>
          <w:b w:val="false"/>
          <w:i w:val="false"/>
          <w:color w:val="ff0000"/>
          <w:sz w:val="28"/>
        </w:rPr>
        <w:t xml:space="preserve"> (вводится в действие с 01.01.2023); с изменениями, внесенными постановлением Правления Национального Банка РК от 27.11.2023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43"/>
    <w:p>
      <w:pPr>
        <w:spacing w:after="0"/>
        <w:ind w:left="0"/>
        <w:jc w:val="both"/>
      </w:pPr>
      <w:r>
        <w:rPr>
          <w:rFonts w:ascii="Times New Roman"/>
          <w:b w:val="false"/>
          <w:i w:val="false"/>
          <w:color w:val="000000"/>
          <w:sz w:val="28"/>
        </w:rPr>
        <w:t xml:space="preserve">
      10. Организации, осуществляющие микрофинансовую деятельность, ежегодно в срок до 30 (тридцатого) апреля (включительно) года, следующего за отчетным годом, представляют в территориальный филиал Национального Банка по месту своего нахождения годовую финансовую отчетность в электронном формате, составленную в соответствии с международными стандартами финансовой отчетности или международными стандартами финансовой отчетности для малого и среднего бизнеса, которая включает бухгалтерский баланс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отчет о прибылях и убытках/отчет о совокупном доходе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отчет о движении денежных средств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и отчет об изменениях в капитале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21.11.2022 </w:t>
      </w:r>
      <w:r>
        <w:rPr>
          <w:rFonts w:ascii="Times New Roman"/>
          <w:b w:val="false"/>
          <w:i w:val="false"/>
          <w:color w:val="000000"/>
          <w:sz w:val="28"/>
        </w:rPr>
        <w:t>№ 97</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1" w:id="44"/>
    <w:p>
      <w:pPr>
        <w:spacing w:after="0"/>
        <w:ind w:left="0"/>
        <w:jc w:val="both"/>
      </w:pPr>
      <w:r>
        <w:rPr>
          <w:rFonts w:ascii="Times New Roman"/>
          <w:b w:val="false"/>
          <w:i w:val="false"/>
          <w:color w:val="000000"/>
          <w:sz w:val="28"/>
        </w:rPr>
        <w:t xml:space="preserve">
      11. Единый накопительный пенсионный фонд представляют годовую финансовую отчетность по пенсионным активам в Национальный Банк ежегодно в срок до 30 (тридцатого) апреля (включительно) года, следующего за отчетным годом в электронном формате, подтвержденную аудиторской организацией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60 Социального кодекса Республики Казахстан, которая включает отчет о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отчет о чистых пенсионных активах, сформированных за счет обязательных пенсионных взносов работодателя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Правилам, отчет о целевых активах, сформированных за счет целевых накоплений по форме согласно </w:t>
      </w:r>
      <w:r>
        <w:rPr>
          <w:rFonts w:ascii="Times New Roman"/>
          <w:b w:val="false"/>
          <w:i w:val="false"/>
          <w:color w:val="000000"/>
          <w:sz w:val="28"/>
        </w:rPr>
        <w:t>приложению 5-2</w:t>
      </w:r>
      <w:r>
        <w:rPr>
          <w:rFonts w:ascii="Times New Roman"/>
          <w:b w:val="false"/>
          <w:i w:val="false"/>
          <w:color w:val="000000"/>
          <w:sz w:val="28"/>
        </w:rPr>
        <w:t xml:space="preserve"> к Правилам,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и отчет об изменениях в чистых пенсионных активах, сформированных за счет обязательных пенсионных взносов работодателя по форме согласно </w:t>
      </w:r>
      <w:r>
        <w:rPr>
          <w:rFonts w:ascii="Times New Roman"/>
          <w:b w:val="false"/>
          <w:i w:val="false"/>
          <w:color w:val="000000"/>
          <w:sz w:val="28"/>
        </w:rPr>
        <w:t>приложению 6-1</w:t>
      </w:r>
      <w:r>
        <w:rPr>
          <w:rFonts w:ascii="Times New Roman"/>
          <w:b w:val="false"/>
          <w:i w:val="false"/>
          <w:color w:val="000000"/>
          <w:sz w:val="28"/>
        </w:rPr>
        <w:t xml:space="preserve"> к Правилам.</w:t>
      </w:r>
    </w:p>
    <w:bookmarkEnd w:id="44"/>
    <w:p>
      <w:pPr>
        <w:spacing w:after="0"/>
        <w:ind w:left="0"/>
        <w:jc w:val="both"/>
      </w:pPr>
      <w:r>
        <w:rPr>
          <w:rFonts w:ascii="Times New Roman"/>
          <w:b w:val="false"/>
          <w:i w:val="false"/>
          <w:color w:val="000000"/>
          <w:sz w:val="28"/>
        </w:rPr>
        <w:t xml:space="preserve">
      Добровольные накопительные пенсионные фонды представляют годовую финансовую отчетность по пенсионным активам в Национальный Банк ежегодно в срок до 30 (тридцатого) апреля (включительно) года, следующего за отчетным годом в электронном формате, подтвержденную аудиторской организацией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60 Социального кодекса Республики Казахстан, которая включает отчет о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и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Национального Банка РК от 27.11.2023 </w:t>
      </w:r>
      <w:r>
        <w:rPr>
          <w:rFonts w:ascii="Times New Roman"/>
          <w:b w:val="false"/>
          <w:i w:val="false"/>
          <w:color w:val="000000"/>
          <w:sz w:val="28"/>
        </w:rPr>
        <w:t>№ 87</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2" w:id="45"/>
    <w:p>
      <w:pPr>
        <w:spacing w:after="0"/>
        <w:ind w:left="0"/>
        <w:jc w:val="both"/>
      </w:pPr>
      <w:r>
        <w:rPr>
          <w:rFonts w:ascii="Times New Roman"/>
          <w:b w:val="false"/>
          <w:i w:val="false"/>
          <w:color w:val="000000"/>
          <w:sz w:val="28"/>
        </w:rPr>
        <w:t xml:space="preserve">
      12. Организации, принявшие активы и обязательства в результате операции по одновременной передаче активов и обязательств, представляют в Национальный Банк годовую финансовую отчетность, а в случае наличия дочерней (дочерних) организации (организаций) – отдельную и консолидированную годовую финансовую отчетность в электронном формате, составленные в соответствии с международными стандартами финансовой отчетности и подтвержденные аудиторской организацией, за отчетный год, в котором произошла операция по одновременной передаче активов и обязательств, в срок до 31 (тридцать первого) мая (включительно) года, следующего за отчетным годом, которая включает бухгалтерский баланс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отчет о прибылях и убытках/отчет о совокупном доходе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отчет о движении денежных средств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и отчет об изменениях в капитале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45"/>
    <w:bookmarkStart w:name="z43" w:id="46"/>
    <w:p>
      <w:pPr>
        <w:spacing w:after="0"/>
        <w:ind w:left="0"/>
        <w:jc w:val="both"/>
      </w:pPr>
      <w:r>
        <w:rPr>
          <w:rFonts w:ascii="Times New Roman"/>
          <w:b w:val="false"/>
          <w:i w:val="false"/>
          <w:color w:val="000000"/>
          <w:sz w:val="28"/>
        </w:rPr>
        <w:t>
      13. Отчеты о движении денег банков второго уровня составляются в соответствии с международными стандартами финансовой отчетности по прямому методу.</w:t>
      </w:r>
    </w:p>
    <w:bookmarkEnd w:id="46"/>
    <w:bookmarkStart w:name="z44" w:id="47"/>
    <w:p>
      <w:pPr>
        <w:spacing w:after="0"/>
        <w:ind w:left="0"/>
        <w:jc w:val="left"/>
      </w:pPr>
      <w:r>
        <w:rPr>
          <w:rFonts w:ascii="Times New Roman"/>
          <w:b/>
          <w:i w:val="false"/>
          <w:color w:val="000000"/>
        </w:rPr>
        <w:t xml:space="preserve"> Глава 3. Порядок представления ежеквартальной и ежемесячной финансовой отчетности</w:t>
      </w:r>
    </w:p>
    <w:bookmarkEnd w:id="47"/>
    <w:bookmarkStart w:name="z45" w:id="48"/>
    <w:p>
      <w:pPr>
        <w:spacing w:after="0"/>
        <w:ind w:left="0"/>
        <w:jc w:val="both"/>
      </w:pPr>
      <w:r>
        <w:rPr>
          <w:rFonts w:ascii="Times New Roman"/>
          <w:b w:val="false"/>
          <w:i w:val="false"/>
          <w:color w:val="000000"/>
          <w:sz w:val="28"/>
        </w:rPr>
        <w:t>
      14. В Национальный Банк ежеквартальную финансовую отчетность:</w:t>
      </w:r>
    </w:p>
    <w:bookmarkEnd w:id="48"/>
    <w:bookmarkStart w:name="z46" w:id="49"/>
    <w:p>
      <w:pPr>
        <w:spacing w:after="0"/>
        <w:ind w:left="0"/>
        <w:jc w:val="both"/>
      </w:pPr>
      <w:r>
        <w:rPr>
          <w:rFonts w:ascii="Times New Roman"/>
          <w:b w:val="false"/>
          <w:i w:val="false"/>
          <w:color w:val="000000"/>
          <w:sz w:val="28"/>
        </w:rPr>
        <w:t xml:space="preserve">
      1) банки второго уровня представляют не позднее 60 (шестидесяти) календарных дней, следующих за отчетным кварталом, по следующим формам: </w:t>
      </w:r>
    </w:p>
    <w:bookmarkEnd w:id="49"/>
    <w:bookmarkStart w:name="z47" w:id="50"/>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50"/>
    <w:bookmarkStart w:name="z48" w:id="51"/>
    <w:p>
      <w:pPr>
        <w:spacing w:after="0"/>
        <w:ind w:left="0"/>
        <w:jc w:val="both"/>
      </w:pPr>
      <w:r>
        <w:rPr>
          <w:rFonts w:ascii="Times New Roman"/>
          <w:b w:val="false"/>
          <w:i w:val="false"/>
          <w:color w:val="000000"/>
          <w:sz w:val="28"/>
        </w:rPr>
        <w:t xml:space="preserve">
      отчет о прибылях и убытках/отчет о совокупном доходе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51"/>
    <w:bookmarkStart w:name="z49" w:id="52"/>
    <w:p>
      <w:pPr>
        <w:spacing w:after="0"/>
        <w:ind w:left="0"/>
        <w:jc w:val="both"/>
      </w:pPr>
      <w:r>
        <w:rPr>
          <w:rFonts w:ascii="Times New Roman"/>
          <w:b w:val="false"/>
          <w:i w:val="false"/>
          <w:color w:val="000000"/>
          <w:sz w:val="28"/>
        </w:rPr>
        <w:t xml:space="preserve">
      отчет о движении денежных средств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52"/>
    <w:bookmarkStart w:name="z50" w:id="53"/>
    <w:p>
      <w:pPr>
        <w:spacing w:after="0"/>
        <w:ind w:left="0"/>
        <w:jc w:val="both"/>
      </w:pPr>
      <w:r>
        <w:rPr>
          <w:rFonts w:ascii="Times New Roman"/>
          <w:b w:val="false"/>
          <w:i w:val="false"/>
          <w:color w:val="000000"/>
          <w:sz w:val="28"/>
        </w:rPr>
        <w:t xml:space="preserve">
      отчет об изменениях в капитале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53"/>
    <w:bookmarkStart w:name="z51" w:id="54"/>
    <w:p>
      <w:pPr>
        <w:spacing w:after="0"/>
        <w:ind w:left="0"/>
        <w:jc w:val="both"/>
      </w:pPr>
      <w:r>
        <w:rPr>
          <w:rFonts w:ascii="Times New Roman"/>
          <w:b w:val="false"/>
          <w:i w:val="false"/>
          <w:color w:val="000000"/>
          <w:sz w:val="28"/>
        </w:rPr>
        <w:t>
      Банки второго уровня в случае наличия дочерней (дочерних) организации (организаций) представляют отдельную ежеквартальную финансовую отчетность и консолидированную ежеквартальную финансовую отчетность, составленные в соответствии с международными стандартами финансовой отчетности, заверенные аудиторской организацией (при наличии), в срок, установленный частью первой настоящего подпункта, и по формам, указанным в части первой настоящего подпункта;</w:t>
      </w:r>
    </w:p>
    <w:bookmarkEnd w:id="54"/>
    <w:bookmarkStart w:name="z52" w:id="55"/>
    <w:p>
      <w:pPr>
        <w:spacing w:after="0"/>
        <w:ind w:left="0"/>
        <w:jc w:val="both"/>
      </w:pPr>
      <w:r>
        <w:rPr>
          <w:rFonts w:ascii="Times New Roman"/>
          <w:b w:val="false"/>
          <w:i w:val="false"/>
          <w:color w:val="000000"/>
          <w:sz w:val="28"/>
        </w:rPr>
        <w:t>
      2) страховые брокеры представляют не позднее 6 (шестого) рабочего дня месяца, следующего за отчетным кварталом, по следующим формам:</w:t>
      </w:r>
    </w:p>
    <w:bookmarkEnd w:id="55"/>
    <w:bookmarkStart w:name="z53" w:id="56"/>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56"/>
    <w:bookmarkStart w:name="z54" w:id="57"/>
    <w:p>
      <w:pPr>
        <w:spacing w:after="0"/>
        <w:ind w:left="0"/>
        <w:jc w:val="both"/>
      </w:pPr>
      <w:r>
        <w:rPr>
          <w:rFonts w:ascii="Times New Roman"/>
          <w:b w:val="false"/>
          <w:i w:val="false"/>
          <w:color w:val="000000"/>
          <w:sz w:val="28"/>
        </w:rPr>
        <w:t xml:space="preserve">
      отчет о прибылях и убытках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57"/>
    <w:p>
      <w:pPr>
        <w:spacing w:after="0"/>
        <w:ind w:left="0"/>
        <w:jc w:val="both"/>
      </w:pPr>
      <w:r>
        <w:rPr>
          <w:rFonts w:ascii="Times New Roman"/>
          <w:b w:val="false"/>
          <w:i w:val="false"/>
          <w:color w:val="000000"/>
          <w:sz w:val="28"/>
        </w:rPr>
        <w:t xml:space="preserve">
      3)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на обменные операции с наличной иностранной валютой,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Агентства Республики Казахстан по регулированию и развитию финансового рынка (далее - уполномоченный орган)), представляют не позднее 20 (двадцатого) числа месяца, следующего за отчетным кварталом, по следующим формам: </w:t>
      </w:r>
    </w:p>
    <w:bookmarkStart w:name="z9379" w:id="58"/>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58"/>
    <w:bookmarkStart w:name="z9380" w:id="59"/>
    <w:p>
      <w:pPr>
        <w:spacing w:after="0"/>
        <w:ind w:left="0"/>
        <w:jc w:val="both"/>
      </w:pPr>
      <w:r>
        <w:rPr>
          <w:rFonts w:ascii="Times New Roman"/>
          <w:b w:val="false"/>
          <w:i w:val="false"/>
          <w:color w:val="000000"/>
          <w:sz w:val="28"/>
        </w:rPr>
        <w:t xml:space="preserve">
      отчет о прибылях и убытках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14 с изменениями, внесенными постановлением Правления Национального Банка РК от 27.11.2023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60"/>
    <w:p>
      <w:pPr>
        <w:spacing w:after="0"/>
        <w:ind w:left="0"/>
        <w:jc w:val="both"/>
      </w:pPr>
      <w:r>
        <w:rPr>
          <w:rFonts w:ascii="Times New Roman"/>
          <w:b w:val="false"/>
          <w:i w:val="false"/>
          <w:color w:val="000000"/>
          <w:sz w:val="28"/>
        </w:rPr>
        <w:t>
      15. В территориальный филиал Национального Банка по месту своего нахождения представляют ежеквартальную финансовую отчетность:</w:t>
      </w:r>
    </w:p>
    <w:bookmarkEnd w:id="60"/>
    <w:bookmarkStart w:name="z9382" w:id="61"/>
    <w:p>
      <w:pPr>
        <w:spacing w:after="0"/>
        <w:ind w:left="0"/>
        <w:jc w:val="both"/>
      </w:pPr>
      <w:r>
        <w:rPr>
          <w:rFonts w:ascii="Times New Roman"/>
          <w:b w:val="false"/>
          <w:i w:val="false"/>
          <w:color w:val="000000"/>
          <w:sz w:val="28"/>
        </w:rPr>
        <w:t xml:space="preserve">
      1)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Правилам:</w:t>
      </w:r>
    </w:p>
    <w:bookmarkEnd w:id="61"/>
    <w:bookmarkStart w:name="z9383" w:id="62"/>
    <w:p>
      <w:pPr>
        <w:spacing w:after="0"/>
        <w:ind w:left="0"/>
        <w:jc w:val="both"/>
      </w:pPr>
      <w:r>
        <w:rPr>
          <w:rFonts w:ascii="Times New Roman"/>
          <w:b w:val="false"/>
          <w:i w:val="false"/>
          <w:color w:val="000000"/>
          <w:sz w:val="28"/>
        </w:rPr>
        <w:t>
      микрофинансовые организации, кредитные товарищества и ломбарды, применяющие международные стандарты финансовой отчетности, не позднее 25 (двадцать пятого) числа месяца, следующего за отчетным кварталом;</w:t>
      </w:r>
    </w:p>
    <w:bookmarkEnd w:id="62"/>
    <w:bookmarkStart w:name="z9384" w:id="63"/>
    <w:p>
      <w:pPr>
        <w:spacing w:after="0"/>
        <w:ind w:left="0"/>
        <w:jc w:val="both"/>
      </w:pPr>
      <w:r>
        <w:rPr>
          <w:rFonts w:ascii="Times New Roman"/>
          <w:b w:val="false"/>
          <w:i w:val="false"/>
          <w:color w:val="000000"/>
          <w:sz w:val="28"/>
        </w:rPr>
        <w:t xml:space="preserve">
      2) по формам согласно </w:t>
      </w:r>
      <w:r>
        <w:rPr>
          <w:rFonts w:ascii="Times New Roman"/>
          <w:b w:val="false"/>
          <w:i w:val="false"/>
          <w:color w:val="000000"/>
          <w:sz w:val="28"/>
        </w:rPr>
        <w:t>приложениям 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к Правилам:</w:t>
      </w:r>
    </w:p>
    <w:bookmarkEnd w:id="63"/>
    <w:bookmarkStart w:name="z9385" w:id="64"/>
    <w:p>
      <w:pPr>
        <w:spacing w:after="0"/>
        <w:ind w:left="0"/>
        <w:jc w:val="both"/>
      </w:pPr>
      <w:r>
        <w:rPr>
          <w:rFonts w:ascii="Times New Roman"/>
          <w:b w:val="false"/>
          <w:i w:val="false"/>
          <w:color w:val="000000"/>
          <w:sz w:val="28"/>
        </w:rPr>
        <w:t>
      микрофинансовые организации, кредитные товарищества и ломбарды, применяющие международные стандарты финансовой отчетности для малого и среднего бизнеса, не позднее 25 (двадцать пятого) числа месяца, следующего за отчетным кварталом.</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Национального Банка РК от 27.11.2023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В Национальный Банк ежемесячную финансовую отчетность:</w:t>
      </w:r>
    </w:p>
    <w:bookmarkEnd w:id="65"/>
    <w:p>
      <w:pPr>
        <w:spacing w:after="0"/>
        <w:ind w:left="0"/>
        <w:jc w:val="both"/>
      </w:pPr>
      <w:r>
        <w:rPr>
          <w:rFonts w:ascii="Times New Roman"/>
          <w:b w:val="false"/>
          <w:i w:val="false"/>
          <w:color w:val="000000"/>
          <w:sz w:val="28"/>
        </w:rPr>
        <w:t>
      1) страховые (перестраховочные) организации, исламские страховые (перестраховочные) организации представляют не позднее 8 (восьмого) рабочего дня месяца, следующего за отчетным месяцем, по следующим формам:</w:t>
      </w:r>
    </w:p>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отчет о прибылях и убытках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Start w:name="z8825" w:id="66"/>
    <w:p>
      <w:pPr>
        <w:spacing w:after="0"/>
        <w:ind w:left="0"/>
        <w:jc w:val="both"/>
      </w:pPr>
      <w:r>
        <w:rPr>
          <w:rFonts w:ascii="Times New Roman"/>
          <w:b w:val="false"/>
          <w:i w:val="false"/>
          <w:color w:val="000000"/>
          <w:sz w:val="28"/>
        </w:rPr>
        <w:t>
      2) единый накопительный пенсионный фонд представляет не позднее 20 (двадцатого) числа месяца, следующего за отчетным месяцем, по следующим формам:</w:t>
      </w:r>
    </w:p>
    <w:bookmarkEnd w:id="66"/>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отчет о прибылях и убытках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отчет о чистых пенсионных активах, сформированных за счет обязательных пенсионных взносов работодателя, по форме согласно </w:t>
      </w:r>
      <w:r>
        <w:rPr>
          <w:rFonts w:ascii="Times New Roman"/>
          <w:b w:val="false"/>
          <w:i w:val="false"/>
          <w:color w:val="000000"/>
          <w:sz w:val="28"/>
        </w:rPr>
        <w:t>приложению 13-1</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отчет о целевых активах, сформированных за счет целевых накоплений по форме согласно </w:t>
      </w:r>
      <w:r>
        <w:rPr>
          <w:rFonts w:ascii="Times New Roman"/>
          <w:b w:val="false"/>
          <w:i w:val="false"/>
          <w:color w:val="000000"/>
          <w:sz w:val="28"/>
        </w:rPr>
        <w:t>приложению 13-2</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отчет об изменениях в чистых пенсионных активах, сформированных за счет обязательных пенсионных взносов работодателя, по форме согласно </w:t>
      </w:r>
      <w:r>
        <w:rPr>
          <w:rFonts w:ascii="Times New Roman"/>
          <w:b w:val="false"/>
          <w:i w:val="false"/>
          <w:color w:val="000000"/>
          <w:sz w:val="28"/>
        </w:rPr>
        <w:t>приложению 14-1</w:t>
      </w:r>
      <w:r>
        <w:rPr>
          <w:rFonts w:ascii="Times New Roman"/>
          <w:b w:val="false"/>
          <w:i w:val="false"/>
          <w:color w:val="000000"/>
          <w:sz w:val="28"/>
        </w:rPr>
        <w:t xml:space="preserve"> к Правилам;</w:t>
      </w:r>
    </w:p>
    <w:bookmarkStart w:name="z8830" w:id="67"/>
    <w:p>
      <w:pPr>
        <w:spacing w:after="0"/>
        <w:ind w:left="0"/>
        <w:jc w:val="both"/>
      </w:pPr>
      <w:r>
        <w:rPr>
          <w:rFonts w:ascii="Times New Roman"/>
          <w:b w:val="false"/>
          <w:i w:val="false"/>
          <w:color w:val="000000"/>
          <w:sz w:val="28"/>
        </w:rPr>
        <w:t>
      3) добровольные накопительные пенсионные фонды представляют не позднее 5 (пятого) рабочего дня месяца, следующего за отчетным месяцем, по следующим формам:</w:t>
      </w:r>
    </w:p>
    <w:bookmarkEnd w:id="67"/>
    <w:bookmarkStart w:name="z8831" w:id="68"/>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w:t>
      </w:r>
    </w:p>
    <w:bookmarkEnd w:id="68"/>
    <w:bookmarkStart w:name="z8832" w:id="69"/>
    <w:p>
      <w:pPr>
        <w:spacing w:after="0"/>
        <w:ind w:left="0"/>
        <w:jc w:val="both"/>
      </w:pPr>
      <w:r>
        <w:rPr>
          <w:rFonts w:ascii="Times New Roman"/>
          <w:b w:val="false"/>
          <w:i w:val="false"/>
          <w:color w:val="000000"/>
          <w:sz w:val="28"/>
        </w:rPr>
        <w:t xml:space="preserve">
      отчет о прибылях и убытках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w:t>
      </w:r>
    </w:p>
    <w:bookmarkEnd w:id="69"/>
    <w:bookmarkStart w:name="z8833" w:id="70"/>
    <w:p>
      <w:pPr>
        <w:spacing w:after="0"/>
        <w:ind w:left="0"/>
        <w:jc w:val="both"/>
      </w:pPr>
      <w:r>
        <w:rPr>
          <w:rFonts w:ascii="Times New Roman"/>
          <w:b w:val="false"/>
          <w:i w:val="false"/>
          <w:color w:val="000000"/>
          <w:sz w:val="28"/>
        </w:rPr>
        <w:t xml:space="preserve">
      отчет о чистых пенсионных активах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p>
    <w:bookmarkEnd w:id="70"/>
    <w:bookmarkStart w:name="z8834" w:id="71"/>
    <w:p>
      <w:pPr>
        <w:spacing w:after="0"/>
        <w:ind w:left="0"/>
        <w:jc w:val="both"/>
      </w:pPr>
      <w:r>
        <w:rPr>
          <w:rFonts w:ascii="Times New Roman"/>
          <w:b w:val="false"/>
          <w:i w:val="false"/>
          <w:color w:val="000000"/>
          <w:sz w:val="28"/>
        </w:rPr>
        <w:t xml:space="preserve">
      отчет об изменениях в чистых пенсионных активах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w:t>
      </w:r>
    </w:p>
    <w:bookmarkEnd w:id="71"/>
    <w:bookmarkStart w:name="z8835" w:id="72"/>
    <w:p>
      <w:pPr>
        <w:spacing w:after="0"/>
        <w:ind w:left="0"/>
        <w:jc w:val="both"/>
      </w:pPr>
      <w:r>
        <w:rPr>
          <w:rFonts w:ascii="Times New Roman"/>
          <w:b w:val="false"/>
          <w:i w:val="false"/>
          <w:color w:val="000000"/>
          <w:sz w:val="28"/>
        </w:rPr>
        <w:t>
      4) организации, осуществляющие брокерскую и дилерскую деятельность на рынке ценных бумаг, представляют не позднее 5 (пятого) рабочего дня месяца, следующего за отчетным месяцем, по следующим формам:</w:t>
      </w:r>
    </w:p>
    <w:bookmarkEnd w:id="72"/>
    <w:bookmarkStart w:name="z8836" w:id="73"/>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w:t>
      </w:r>
    </w:p>
    <w:bookmarkEnd w:id="73"/>
    <w:bookmarkStart w:name="z8837" w:id="74"/>
    <w:p>
      <w:pPr>
        <w:spacing w:after="0"/>
        <w:ind w:left="0"/>
        <w:jc w:val="both"/>
      </w:pPr>
      <w:r>
        <w:rPr>
          <w:rFonts w:ascii="Times New Roman"/>
          <w:b w:val="false"/>
          <w:i w:val="false"/>
          <w:color w:val="000000"/>
          <w:sz w:val="28"/>
        </w:rPr>
        <w:t xml:space="preserve">
      отчет о прибылях и убытках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w:t>
      </w:r>
    </w:p>
    <w:bookmarkEnd w:id="74"/>
    <w:bookmarkStart w:name="z8838" w:id="75"/>
    <w:p>
      <w:pPr>
        <w:spacing w:after="0"/>
        <w:ind w:left="0"/>
        <w:jc w:val="both"/>
      </w:pPr>
      <w:r>
        <w:rPr>
          <w:rFonts w:ascii="Times New Roman"/>
          <w:b w:val="false"/>
          <w:i w:val="false"/>
          <w:color w:val="000000"/>
          <w:sz w:val="28"/>
        </w:rPr>
        <w:t>
      5) управляющие инвестиционным портфелем представляют не позднее 5 (пятого) рабочего дня месяца, следующего за отчетным месяцем, по следующим формам:</w:t>
      </w:r>
    </w:p>
    <w:bookmarkEnd w:id="75"/>
    <w:bookmarkStart w:name="z8839" w:id="76"/>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w:t>
      </w:r>
    </w:p>
    <w:bookmarkEnd w:id="76"/>
    <w:bookmarkStart w:name="z8840" w:id="77"/>
    <w:p>
      <w:pPr>
        <w:spacing w:after="0"/>
        <w:ind w:left="0"/>
        <w:jc w:val="both"/>
      </w:pPr>
      <w:r>
        <w:rPr>
          <w:rFonts w:ascii="Times New Roman"/>
          <w:b w:val="false"/>
          <w:i w:val="false"/>
          <w:color w:val="000000"/>
          <w:sz w:val="28"/>
        </w:rPr>
        <w:t xml:space="preserve">
      отчет о прибылях и убытках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w:t>
      </w:r>
    </w:p>
    <w:bookmarkEnd w:id="77"/>
    <w:bookmarkStart w:name="z8841" w:id="78"/>
    <w:p>
      <w:pPr>
        <w:spacing w:after="0"/>
        <w:ind w:left="0"/>
        <w:jc w:val="both"/>
      </w:pPr>
      <w:r>
        <w:rPr>
          <w:rFonts w:ascii="Times New Roman"/>
          <w:b w:val="false"/>
          <w:i w:val="false"/>
          <w:color w:val="000000"/>
          <w:sz w:val="28"/>
        </w:rPr>
        <w:t xml:space="preserve">
      бухгалтерский баланс по активам инвестиционного фонда (прочих клиентов)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w:t>
      </w:r>
    </w:p>
    <w:bookmarkEnd w:id="78"/>
    <w:bookmarkStart w:name="z8842" w:id="79"/>
    <w:p>
      <w:pPr>
        <w:spacing w:after="0"/>
        <w:ind w:left="0"/>
        <w:jc w:val="both"/>
      </w:pPr>
      <w:r>
        <w:rPr>
          <w:rFonts w:ascii="Times New Roman"/>
          <w:b w:val="false"/>
          <w:i w:val="false"/>
          <w:color w:val="000000"/>
          <w:sz w:val="28"/>
        </w:rPr>
        <w:t xml:space="preserve">
      отчет о прибылях и убытках по активам инвестиционного фонда (прочих клиентов)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w:t>
      </w:r>
    </w:p>
    <w:bookmarkEnd w:id="79"/>
    <w:bookmarkStart w:name="z8843" w:id="80"/>
    <w:p>
      <w:pPr>
        <w:spacing w:after="0"/>
        <w:ind w:left="0"/>
        <w:jc w:val="both"/>
      </w:pPr>
      <w:r>
        <w:rPr>
          <w:rFonts w:ascii="Times New Roman"/>
          <w:b w:val="false"/>
          <w:i w:val="false"/>
          <w:color w:val="000000"/>
          <w:sz w:val="28"/>
        </w:rPr>
        <w:t xml:space="preserve">
      отчет о чистых пенсионных активах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w:t>
      </w:r>
    </w:p>
    <w:bookmarkEnd w:id="80"/>
    <w:bookmarkStart w:name="z8844" w:id="81"/>
    <w:p>
      <w:pPr>
        <w:spacing w:after="0"/>
        <w:ind w:left="0"/>
        <w:jc w:val="both"/>
      </w:pPr>
      <w:r>
        <w:rPr>
          <w:rFonts w:ascii="Times New Roman"/>
          <w:b w:val="false"/>
          <w:i w:val="false"/>
          <w:color w:val="000000"/>
          <w:sz w:val="28"/>
        </w:rPr>
        <w:t xml:space="preserve">
      отчет об изменениях в чистых пенсионных активах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Правилам;</w:t>
      </w:r>
    </w:p>
    <w:bookmarkEnd w:id="81"/>
    <w:bookmarkStart w:name="z8845" w:id="82"/>
    <w:p>
      <w:pPr>
        <w:spacing w:after="0"/>
        <w:ind w:left="0"/>
        <w:jc w:val="both"/>
      </w:pPr>
      <w:r>
        <w:rPr>
          <w:rFonts w:ascii="Times New Roman"/>
          <w:b w:val="false"/>
          <w:i w:val="false"/>
          <w:color w:val="000000"/>
          <w:sz w:val="28"/>
        </w:rPr>
        <w:t>
      6)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представляют не позднее 6 (шестого) рабочего дня месяца, следующего за отчетным месяцем, по следующим формам:</w:t>
      </w:r>
    </w:p>
    <w:bookmarkEnd w:id="82"/>
    <w:bookmarkStart w:name="z8846" w:id="83"/>
    <w:p>
      <w:pPr>
        <w:spacing w:after="0"/>
        <w:ind w:left="0"/>
        <w:jc w:val="both"/>
      </w:pPr>
      <w:r>
        <w:rPr>
          <w:rFonts w:ascii="Times New Roman"/>
          <w:b w:val="false"/>
          <w:i w:val="false"/>
          <w:color w:val="000000"/>
          <w:sz w:val="28"/>
        </w:rPr>
        <w:t xml:space="preserve">
      бухгалтерский баланс по активам инвестиционного фонда (прочих клиентов)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w:t>
      </w:r>
    </w:p>
    <w:bookmarkEnd w:id="83"/>
    <w:bookmarkStart w:name="z8847" w:id="84"/>
    <w:p>
      <w:pPr>
        <w:spacing w:after="0"/>
        <w:ind w:left="0"/>
        <w:jc w:val="both"/>
      </w:pPr>
      <w:r>
        <w:rPr>
          <w:rFonts w:ascii="Times New Roman"/>
          <w:b w:val="false"/>
          <w:i w:val="false"/>
          <w:color w:val="000000"/>
          <w:sz w:val="28"/>
        </w:rPr>
        <w:t xml:space="preserve">
      отчет о прибылях и убытках по активам инвестиционного фонда (прочих клиентов)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w:t>
      </w:r>
    </w:p>
    <w:bookmarkEnd w:id="84"/>
    <w:bookmarkStart w:name="z8848" w:id="85"/>
    <w:p>
      <w:pPr>
        <w:spacing w:after="0"/>
        <w:ind w:left="0"/>
        <w:jc w:val="both"/>
      </w:pPr>
      <w:r>
        <w:rPr>
          <w:rFonts w:ascii="Times New Roman"/>
          <w:b w:val="false"/>
          <w:i w:val="false"/>
          <w:color w:val="000000"/>
          <w:sz w:val="28"/>
        </w:rPr>
        <w:t>
      7) Национальный оператор почты представляет не позднее 25 (двадцать пятого) числа месяца, следующего за отчетным месяцем по следующим формам:</w:t>
      </w:r>
    </w:p>
    <w:bookmarkEnd w:id="85"/>
    <w:bookmarkStart w:name="z8849" w:id="86"/>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86"/>
    <w:bookmarkStart w:name="z8850" w:id="87"/>
    <w:p>
      <w:pPr>
        <w:spacing w:after="0"/>
        <w:ind w:left="0"/>
        <w:jc w:val="both"/>
      </w:pPr>
      <w:r>
        <w:rPr>
          <w:rFonts w:ascii="Times New Roman"/>
          <w:b w:val="false"/>
          <w:i w:val="false"/>
          <w:color w:val="000000"/>
          <w:sz w:val="28"/>
        </w:rPr>
        <w:t xml:space="preserve">
      отчет о прибылях и убытках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w:t>
      </w:r>
    </w:p>
    <w:bookmarkEnd w:id="87"/>
    <w:bookmarkStart w:name="z8851" w:id="88"/>
    <w:p>
      <w:pPr>
        <w:spacing w:after="0"/>
        <w:ind w:left="0"/>
        <w:jc w:val="both"/>
      </w:pPr>
      <w:r>
        <w:rPr>
          <w:rFonts w:ascii="Times New Roman"/>
          <w:b w:val="false"/>
          <w:i w:val="false"/>
          <w:color w:val="000000"/>
          <w:sz w:val="28"/>
        </w:rPr>
        <w:t>
      8) центральный депозитарий представляет не позднее 20 (двадцатого) числа месяца, следующего за отчетным месяцем по следующим формам:</w:t>
      </w:r>
    </w:p>
    <w:bookmarkEnd w:id="88"/>
    <w:bookmarkStart w:name="z8852" w:id="89"/>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89"/>
    <w:bookmarkStart w:name="z8853" w:id="90"/>
    <w:p>
      <w:pPr>
        <w:spacing w:after="0"/>
        <w:ind w:left="0"/>
        <w:jc w:val="both"/>
      </w:pPr>
      <w:r>
        <w:rPr>
          <w:rFonts w:ascii="Times New Roman"/>
          <w:b w:val="false"/>
          <w:i w:val="false"/>
          <w:color w:val="000000"/>
          <w:sz w:val="28"/>
        </w:rPr>
        <w:t xml:space="preserve">
      отчет о прибылях и убытках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90"/>
    <w:bookmarkStart w:name="z8854" w:id="91"/>
    <w:p>
      <w:pPr>
        <w:spacing w:after="0"/>
        <w:ind w:left="0"/>
        <w:jc w:val="both"/>
      </w:pPr>
      <w:r>
        <w:rPr>
          <w:rFonts w:ascii="Times New Roman"/>
          <w:b w:val="false"/>
          <w:i w:val="false"/>
          <w:color w:val="000000"/>
          <w:sz w:val="28"/>
        </w:rPr>
        <w:t>
      9) организатор торгов, клиринговая организация представляют не позднее 20 (двадцатого) числа месяца, следующего за отчетным месяцем, по следующим формам:</w:t>
      </w:r>
    </w:p>
    <w:bookmarkEnd w:id="91"/>
    <w:bookmarkStart w:name="z8855" w:id="92"/>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92"/>
    <w:bookmarkStart w:name="z8856" w:id="93"/>
    <w:p>
      <w:pPr>
        <w:spacing w:after="0"/>
        <w:ind w:left="0"/>
        <w:jc w:val="both"/>
      </w:pPr>
      <w:r>
        <w:rPr>
          <w:rFonts w:ascii="Times New Roman"/>
          <w:b w:val="false"/>
          <w:i w:val="false"/>
          <w:color w:val="000000"/>
          <w:sz w:val="28"/>
        </w:rPr>
        <w:t xml:space="preserve">
      отчет о прибылях и убытках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93"/>
    <w:bookmarkStart w:name="z8857" w:id="94"/>
    <w:p>
      <w:pPr>
        <w:spacing w:after="0"/>
        <w:ind w:left="0"/>
        <w:jc w:val="both"/>
      </w:pPr>
      <w:r>
        <w:rPr>
          <w:rFonts w:ascii="Times New Roman"/>
          <w:b w:val="false"/>
          <w:i w:val="false"/>
          <w:color w:val="000000"/>
          <w:sz w:val="28"/>
        </w:rPr>
        <w:t>
      10)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представляет не позднее 5 (пятого) рабочего дня (включительно) месяца, следующего за отчетным месяцем, по следующим формам:</w:t>
      </w:r>
    </w:p>
    <w:bookmarkEnd w:id="94"/>
    <w:bookmarkStart w:name="z8858" w:id="95"/>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w:t>
      </w:r>
    </w:p>
    <w:bookmarkEnd w:id="95"/>
    <w:bookmarkStart w:name="z8859" w:id="96"/>
    <w:p>
      <w:pPr>
        <w:spacing w:after="0"/>
        <w:ind w:left="0"/>
        <w:jc w:val="both"/>
      </w:pPr>
      <w:r>
        <w:rPr>
          <w:rFonts w:ascii="Times New Roman"/>
          <w:b w:val="false"/>
          <w:i w:val="false"/>
          <w:color w:val="000000"/>
          <w:sz w:val="28"/>
        </w:rPr>
        <w:t xml:space="preserve">
      отчет о прибылях и убытках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Правилам.</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Правления Национального Банка РК от 21.11.2022 </w:t>
      </w:r>
      <w:r>
        <w:rPr>
          <w:rFonts w:ascii="Times New Roman"/>
          <w:b w:val="false"/>
          <w:i w:val="false"/>
          <w:color w:val="000000"/>
          <w:sz w:val="28"/>
        </w:rPr>
        <w:t>№ 97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п.5</w:t>
      </w:r>
      <w:r>
        <w:rPr>
          <w:rFonts w:ascii="Times New Roman"/>
          <w:b w:val="false"/>
          <w:i w:val="false"/>
          <w:color w:val="ff0000"/>
          <w:sz w:val="28"/>
        </w:rPr>
        <w:t xml:space="preserve">); с изменениями, внесенными постановлениями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 от 27.11.2023 </w:t>
      </w:r>
      <w:r>
        <w:rPr>
          <w:rFonts w:ascii="Times New Roman"/>
          <w:b w:val="false"/>
          <w:i w:val="false"/>
          <w:color w:val="000000"/>
          <w:sz w:val="28"/>
        </w:rPr>
        <w:t>№ 87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27.11.2023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Форма, предназначенная для сбора административных данных</w:t>
      </w:r>
    </w:p>
    <w:bookmarkStart w:name="z9386" w:id="97"/>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97"/>
    <w:bookmarkStart w:name="z9387" w:id="98"/>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98"/>
    <w:bookmarkStart w:name="z9388" w:id="99"/>
    <w:p>
      <w:pPr>
        <w:spacing w:after="0"/>
        <w:ind w:left="0"/>
        <w:jc w:val="left"/>
      </w:pPr>
      <w:r>
        <w:rPr>
          <w:rFonts w:ascii="Times New Roman"/>
          <w:b/>
          <w:i w:val="false"/>
          <w:color w:val="000000"/>
        </w:rPr>
        <w:t xml:space="preserve"> Бухгалтерский баланс</w:t>
      </w:r>
    </w:p>
    <w:bookmarkEnd w:id="99"/>
    <w:bookmarkStart w:name="z9389" w:id="100"/>
    <w:p>
      <w:pPr>
        <w:spacing w:after="0"/>
        <w:ind w:left="0"/>
        <w:jc w:val="both"/>
      </w:pPr>
      <w:r>
        <w:rPr>
          <w:rFonts w:ascii="Times New Roman"/>
          <w:b w:val="false"/>
          <w:i w:val="false"/>
          <w:color w:val="000000"/>
          <w:sz w:val="28"/>
        </w:rPr>
        <w:t>
      Индекс формы административных данных: Ф1.</w:t>
      </w:r>
    </w:p>
    <w:bookmarkEnd w:id="100"/>
    <w:bookmarkStart w:name="z9390" w:id="101"/>
    <w:p>
      <w:pPr>
        <w:spacing w:after="0"/>
        <w:ind w:left="0"/>
        <w:jc w:val="both"/>
      </w:pPr>
      <w:r>
        <w:rPr>
          <w:rFonts w:ascii="Times New Roman"/>
          <w:b w:val="false"/>
          <w:i w:val="false"/>
          <w:color w:val="000000"/>
          <w:sz w:val="28"/>
        </w:rPr>
        <w:t>
      Периодичность: ежегодная/ежеквартальная.</w:t>
      </w:r>
    </w:p>
    <w:bookmarkEnd w:id="101"/>
    <w:bookmarkStart w:name="z9391" w:id="102"/>
    <w:p>
      <w:pPr>
        <w:spacing w:after="0"/>
        <w:ind w:left="0"/>
        <w:jc w:val="both"/>
      </w:pPr>
      <w:r>
        <w:rPr>
          <w:rFonts w:ascii="Times New Roman"/>
          <w:b w:val="false"/>
          <w:i w:val="false"/>
          <w:color w:val="000000"/>
          <w:sz w:val="28"/>
        </w:rPr>
        <w:t>
      Отчетный период: по состоянию на "___" ____________ 20___года.</w:t>
      </w:r>
    </w:p>
    <w:bookmarkEnd w:id="102"/>
    <w:bookmarkStart w:name="z9392" w:id="103"/>
    <w:p>
      <w:pPr>
        <w:spacing w:after="0"/>
        <w:ind w:left="0"/>
        <w:jc w:val="both"/>
      </w:pPr>
      <w:r>
        <w:rPr>
          <w:rFonts w:ascii="Times New Roman"/>
          <w:b w:val="false"/>
          <w:i w:val="false"/>
          <w:color w:val="000000"/>
          <w:sz w:val="28"/>
        </w:rPr>
        <w:t>
      Круг лиц, представляющих информацию: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организации, принявшие активы и обязательства в результате операции по одновременной передаче активов и обязательств,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103"/>
    <w:bookmarkStart w:name="z9393" w:id="104"/>
    <w:p>
      <w:pPr>
        <w:spacing w:after="0"/>
        <w:ind w:left="0"/>
        <w:jc w:val="both"/>
      </w:pPr>
      <w:r>
        <w:rPr>
          <w:rFonts w:ascii="Times New Roman"/>
          <w:b w:val="false"/>
          <w:i w:val="false"/>
          <w:color w:val="000000"/>
          <w:sz w:val="28"/>
        </w:rPr>
        <w:t>
      Срок представления:</w:t>
      </w:r>
    </w:p>
    <w:bookmarkEnd w:id="104"/>
    <w:bookmarkStart w:name="z9394" w:id="105"/>
    <w:p>
      <w:pPr>
        <w:spacing w:after="0"/>
        <w:ind w:left="0"/>
        <w:jc w:val="both"/>
      </w:pPr>
      <w:r>
        <w:rPr>
          <w:rFonts w:ascii="Times New Roman"/>
          <w:b w:val="false"/>
          <w:i w:val="false"/>
          <w:color w:val="000000"/>
          <w:sz w:val="28"/>
        </w:rPr>
        <w:t>
      1)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 ежегодно в срок до 31 (тридцать первого) мая (включительно) года, следующего за отчетным годом;</w:t>
      </w:r>
    </w:p>
    <w:bookmarkEnd w:id="105"/>
    <w:bookmarkStart w:name="z9395" w:id="106"/>
    <w:p>
      <w:pPr>
        <w:spacing w:after="0"/>
        <w:ind w:left="0"/>
        <w:jc w:val="both"/>
      </w:pPr>
      <w:r>
        <w:rPr>
          <w:rFonts w:ascii="Times New Roman"/>
          <w:b w:val="false"/>
          <w:i w:val="false"/>
          <w:color w:val="000000"/>
          <w:sz w:val="28"/>
        </w:rPr>
        <w:t>
      2) организации, осуществляющие микрофинансовую деятельность – ежегодно в срок до 30 (тридцатого) апреля (включительно) года, следующего за отчетным годом;</w:t>
      </w:r>
    </w:p>
    <w:bookmarkEnd w:id="106"/>
    <w:bookmarkStart w:name="z9396" w:id="107"/>
    <w:p>
      <w:pPr>
        <w:spacing w:after="0"/>
        <w:ind w:left="0"/>
        <w:jc w:val="both"/>
      </w:pPr>
      <w:r>
        <w:rPr>
          <w:rFonts w:ascii="Times New Roman"/>
          <w:b w:val="false"/>
          <w:i w:val="false"/>
          <w:color w:val="000000"/>
          <w:sz w:val="28"/>
        </w:rPr>
        <w:t>
      3) банки второго уровня – ежеквартально не позднее 60 (шестидесяти) календарных дней, следующих за отчетным кварталом;</w:t>
      </w:r>
    </w:p>
    <w:bookmarkEnd w:id="107"/>
    <w:bookmarkStart w:name="z9397" w:id="108"/>
    <w:p>
      <w:pPr>
        <w:spacing w:after="0"/>
        <w:ind w:left="0"/>
        <w:jc w:val="both"/>
      </w:pPr>
      <w:r>
        <w:rPr>
          <w:rFonts w:ascii="Times New Roman"/>
          <w:b w:val="false"/>
          <w:i w:val="false"/>
          <w:color w:val="000000"/>
          <w:sz w:val="28"/>
        </w:rPr>
        <w:t>
      4) организации, принявшие активы и обязательства в результате операции по одновременной передаче активов и обязательств – в срок до 31 (тридцать первого) мая (включительно) года, следующего за отчетным годом, в котором произошла операция по одновременной передаче активов и обязательств.</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9" w:id="10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статей</w:t>
            </w:r>
          </w:p>
          <w:bookmarkEnd w:id="1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3" w:id="1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7" w:id="11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1" w:id="11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5" w:id="113"/>
          <w:p>
            <w:pPr>
              <w:spacing w:after="20"/>
              <w:ind w:left="20"/>
              <w:jc w:val="both"/>
            </w:pPr>
            <w:r>
              <w:rPr>
                <w:rFonts w:ascii="Times New Roman"/>
                <w:b w:val="false"/>
                <w:i w:val="false"/>
                <w:color w:val="000000"/>
                <w:sz w:val="20"/>
              </w:rPr>
              <w:t>
</w:t>
            </w:r>
            <w:r>
              <w:rPr>
                <w:rFonts w:ascii="Times New Roman"/>
                <w:b w:val="false"/>
                <w:i w:val="false"/>
                <w:color w:val="000000"/>
                <w:sz w:val="20"/>
              </w:rPr>
              <w:t>Итого активы</w:t>
            </w:r>
          </w:p>
          <w:bookmarkEnd w:id="1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9" w:id="11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3" w:id="11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7" w:id="116"/>
          <w:p>
            <w:pPr>
              <w:spacing w:after="20"/>
              <w:ind w:left="20"/>
              <w:jc w:val="both"/>
            </w:pPr>
            <w:r>
              <w:rPr>
                <w:rFonts w:ascii="Times New Roman"/>
                <w:b w:val="false"/>
                <w:i w:val="false"/>
                <w:color w:val="000000"/>
                <w:sz w:val="20"/>
              </w:rPr>
              <w:t>
</w:t>
            </w:r>
            <w:r>
              <w:rPr>
                <w:rFonts w:ascii="Times New Roman"/>
                <w:b w:val="false"/>
                <w:i w:val="false"/>
                <w:color w:val="000000"/>
                <w:sz w:val="20"/>
              </w:rPr>
              <w:t>Итого обязательства</w:t>
            </w:r>
          </w:p>
          <w:bookmarkEnd w:id="1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1" w:id="11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5" w:id="11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9" w:id="119"/>
          <w:p>
            <w:pPr>
              <w:spacing w:after="20"/>
              <w:ind w:left="20"/>
              <w:jc w:val="both"/>
            </w:pPr>
            <w:r>
              <w:rPr>
                <w:rFonts w:ascii="Times New Roman"/>
                <w:b w:val="false"/>
                <w:i w:val="false"/>
                <w:color w:val="000000"/>
                <w:sz w:val="20"/>
              </w:rPr>
              <w:t>
</w:t>
            </w:r>
            <w:r>
              <w:rPr>
                <w:rFonts w:ascii="Times New Roman"/>
                <w:b w:val="false"/>
                <w:i w:val="false"/>
                <w:color w:val="000000"/>
                <w:sz w:val="20"/>
              </w:rPr>
              <w:t>Итого капитал</w:t>
            </w:r>
          </w:p>
          <w:bookmarkEnd w:id="1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3" w:id="120"/>
          <w:p>
            <w:pPr>
              <w:spacing w:after="20"/>
              <w:ind w:left="20"/>
              <w:jc w:val="both"/>
            </w:pPr>
            <w:r>
              <w:rPr>
                <w:rFonts w:ascii="Times New Roman"/>
                <w:b w:val="false"/>
                <w:i w:val="false"/>
                <w:color w:val="000000"/>
                <w:sz w:val="20"/>
              </w:rPr>
              <w:t>
</w:t>
            </w:r>
            <w:r>
              <w:rPr>
                <w:rFonts w:ascii="Times New Roman"/>
                <w:b w:val="false"/>
                <w:i w:val="false"/>
                <w:color w:val="000000"/>
                <w:sz w:val="20"/>
              </w:rPr>
              <w:t>Итого обязательства и капитал</w:t>
            </w:r>
          </w:p>
          <w:bookmarkEnd w:id="1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7" w:id="12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w:t>
            </w:r>
          </w:p>
          <w:bookmarkEnd w:id="121"/>
          <w:p>
            <w:pPr>
              <w:spacing w:after="20"/>
              <w:ind w:left="20"/>
              <w:jc w:val="both"/>
            </w:pPr>
            <w:r>
              <w:rPr>
                <w:rFonts w:ascii="Times New Roman"/>
                <w:b w:val="false"/>
                <w:i w:val="false"/>
                <w:color w:val="000000"/>
                <w:sz w:val="20"/>
              </w:rPr>
              <w:t>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0" w:id="122"/>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________________________________________________</w:t>
            </w:r>
          </w:p>
          <w:bookmarkEnd w:id="12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2" w:id="123"/>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_________________________________</w:t>
            </w:r>
          </w:p>
          <w:bookmarkEnd w:id="12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4" w:id="124"/>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w:t>
            </w:r>
          </w:p>
          <w:bookmarkEnd w:id="1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7" w:id="125"/>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bookmarkEnd w:id="1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0" w:id="126"/>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___________________</w:t>
            </w:r>
          </w:p>
          <w:bookmarkEnd w:id="1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4" w:id="127"/>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bookmarkEnd w:id="1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8" w:id="128"/>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исполняющее его</w:t>
            </w:r>
          </w:p>
          <w:bookmarkEnd w:id="128"/>
          <w:p>
            <w:pPr>
              <w:spacing w:after="20"/>
              <w:ind w:left="20"/>
              <w:jc w:val="both"/>
            </w:pPr>
            <w:r>
              <w:rPr>
                <w:rFonts w:ascii="Times New Roman"/>
                <w:b w:val="false"/>
                <w:i w:val="false"/>
                <w:color w:val="000000"/>
                <w:sz w:val="20"/>
              </w:rPr>
              <w:t>обязанности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1" w:id="129"/>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bookmarkEnd w:id="1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9474" w:id="13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"Бухгалтерский баланс" согласно Приложению к Приложению 1 к Правилам представления финансовой отчетности финансовыми организациями.</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1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9476" w:id="13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"Бухгалтерский баланс"</w:t>
      </w:r>
      <w:r>
        <w:br/>
      </w:r>
      <w:r>
        <w:rPr>
          <w:rFonts w:ascii="Times New Roman"/>
          <w:b/>
          <w:i w:val="false"/>
          <w:color w:val="000000"/>
        </w:rPr>
        <w:t>(индекс – Ф1, периодичность: ежегодная/ежеквартальная)</w:t>
      </w:r>
    </w:p>
    <w:bookmarkEnd w:id="131"/>
    <w:bookmarkStart w:name="z9477" w:id="132"/>
    <w:p>
      <w:pPr>
        <w:spacing w:after="0"/>
        <w:ind w:left="0"/>
        <w:jc w:val="left"/>
      </w:pPr>
      <w:r>
        <w:rPr>
          <w:rFonts w:ascii="Times New Roman"/>
          <w:b/>
          <w:i w:val="false"/>
          <w:color w:val="000000"/>
        </w:rPr>
        <w:t xml:space="preserve"> Глава 1. Общие положения</w:t>
      </w:r>
    </w:p>
    <w:bookmarkEnd w:id="132"/>
    <w:bookmarkStart w:name="z9478" w:id="13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133"/>
    <w:bookmarkStart w:name="z9479" w:id="134"/>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134"/>
    <w:bookmarkStart w:name="z9480" w:id="135"/>
    <w:p>
      <w:pPr>
        <w:spacing w:after="0"/>
        <w:ind w:left="0"/>
        <w:jc w:val="both"/>
      </w:pPr>
      <w:r>
        <w:rPr>
          <w:rFonts w:ascii="Times New Roman"/>
          <w:b w:val="false"/>
          <w:i w:val="false"/>
          <w:color w:val="000000"/>
          <w:sz w:val="28"/>
        </w:rPr>
        <w:t>
      3. Форма представляется ежегодно и ежеквартально по состоянию на конец отчетного периода.</w:t>
      </w:r>
    </w:p>
    <w:bookmarkEnd w:id="135"/>
    <w:bookmarkStart w:name="z9481" w:id="136"/>
    <w:p>
      <w:pPr>
        <w:spacing w:after="0"/>
        <w:ind w:left="0"/>
        <w:jc w:val="both"/>
      </w:pPr>
      <w:r>
        <w:rPr>
          <w:rFonts w:ascii="Times New Roman"/>
          <w:b w:val="false"/>
          <w:i w:val="false"/>
          <w:color w:val="000000"/>
          <w:sz w:val="28"/>
        </w:rPr>
        <w:t>
      В случае наличия дочерней (дочерних) организации (организаций) –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представляют отдельный бухгалтерский баланс и консолидированный бухгалтерский баланс.</w:t>
      </w:r>
    </w:p>
    <w:bookmarkEnd w:id="136"/>
    <w:bookmarkStart w:name="z9482" w:id="137"/>
    <w:p>
      <w:pPr>
        <w:spacing w:after="0"/>
        <w:ind w:left="0"/>
        <w:jc w:val="both"/>
      </w:pPr>
      <w:r>
        <w:rPr>
          <w:rFonts w:ascii="Times New Roman"/>
          <w:b w:val="false"/>
          <w:i w:val="false"/>
          <w:color w:val="000000"/>
          <w:sz w:val="28"/>
        </w:rPr>
        <w:t>
      Организации, принявшие активы и обязательства в результате операции по одновременной передаче активов и обязательств в случае наличия дочерней (дочерних) организации (организаций) представляют отдельный бухгалтерский баланс и консолидированный бухгалтерский баланс, за отчетный год, в котором произошла операция по одновременной передаче активов и обязательств.</w:t>
      </w:r>
    </w:p>
    <w:bookmarkEnd w:id="137"/>
    <w:bookmarkStart w:name="z9483" w:id="138"/>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38"/>
    <w:bookmarkStart w:name="z9484" w:id="139"/>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139"/>
    <w:bookmarkStart w:name="z9485" w:id="140"/>
    <w:p>
      <w:pPr>
        <w:spacing w:after="0"/>
        <w:ind w:left="0"/>
        <w:jc w:val="left"/>
      </w:pPr>
      <w:r>
        <w:rPr>
          <w:rFonts w:ascii="Times New Roman"/>
          <w:b/>
          <w:i w:val="false"/>
          <w:color w:val="000000"/>
        </w:rPr>
        <w:t xml:space="preserve"> Глава 2. Заполнение формы</w:t>
      </w:r>
    </w:p>
    <w:bookmarkEnd w:id="140"/>
    <w:bookmarkStart w:name="z9486" w:id="141"/>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организации.</w:t>
      </w:r>
    </w:p>
    <w:bookmarkEnd w:id="141"/>
    <w:bookmarkStart w:name="z9487" w:id="142"/>
    <w:p>
      <w:pPr>
        <w:spacing w:after="0"/>
        <w:ind w:left="0"/>
        <w:jc w:val="both"/>
      </w:pPr>
      <w:r>
        <w:rPr>
          <w:rFonts w:ascii="Times New Roman"/>
          <w:b w:val="false"/>
          <w:i w:val="false"/>
          <w:color w:val="000000"/>
          <w:sz w:val="28"/>
        </w:rPr>
        <w:t>
      7. В графе 2 указываются данные на конец отчетного периода, включая последний день отчетного периода.</w:t>
      </w:r>
    </w:p>
    <w:bookmarkEnd w:id="142"/>
    <w:bookmarkStart w:name="z9488" w:id="143"/>
    <w:p>
      <w:pPr>
        <w:spacing w:after="0"/>
        <w:ind w:left="0"/>
        <w:jc w:val="both"/>
      </w:pPr>
      <w:r>
        <w:rPr>
          <w:rFonts w:ascii="Times New Roman"/>
          <w:b w:val="false"/>
          <w:i w:val="false"/>
          <w:color w:val="000000"/>
          <w:sz w:val="28"/>
        </w:rPr>
        <w:t>
      8. В графе 3 указываются данные на конец предыдущего года.</w:t>
      </w:r>
    </w:p>
    <w:bookmarkEnd w:id="143"/>
    <w:bookmarkStart w:name="z9489" w:id="144"/>
    <w:p>
      <w:pPr>
        <w:spacing w:after="0"/>
        <w:ind w:left="0"/>
        <w:jc w:val="both"/>
      </w:pPr>
      <w:r>
        <w:rPr>
          <w:rFonts w:ascii="Times New Roman"/>
          <w:b w:val="false"/>
          <w:i w:val="false"/>
          <w:color w:val="000000"/>
          <w:sz w:val="28"/>
        </w:rPr>
        <w:t>
      9. Вид финансовой отчетности: отдельная и консолидированная.</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27.11.2023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Форма, предназначенная для сбора административных данных</w:t>
      </w:r>
    </w:p>
    <w:bookmarkStart w:name="z9490" w:id="145"/>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145"/>
    <w:bookmarkStart w:name="z9491" w:id="146"/>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146"/>
    <w:bookmarkStart w:name="z9492" w:id="147"/>
    <w:p>
      <w:pPr>
        <w:spacing w:after="0"/>
        <w:ind w:left="0"/>
        <w:jc w:val="left"/>
      </w:pPr>
      <w:r>
        <w:rPr>
          <w:rFonts w:ascii="Times New Roman"/>
          <w:b/>
          <w:i w:val="false"/>
          <w:color w:val="000000"/>
        </w:rPr>
        <w:t xml:space="preserve"> Отчет о прибылях и убытках/отчет о совокупном доходе</w:t>
      </w:r>
    </w:p>
    <w:bookmarkEnd w:id="147"/>
    <w:bookmarkStart w:name="z9493" w:id="148"/>
    <w:p>
      <w:pPr>
        <w:spacing w:after="0"/>
        <w:ind w:left="0"/>
        <w:jc w:val="both"/>
      </w:pPr>
      <w:r>
        <w:rPr>
          <w:rFonts w:ascii="Times New Roman"/>
          <w:b w:val="false"/>
          <w:i w:val="false"/>
          <w:color w:val="000000"/>
          <w:sz w:val="28"/>
        </w:rPr>
        <w:t>
      Индекс формы административных данных: Ф2.</w:t>
      </w:r>
    </w:p>
    <w:bookmarkEnd w:id="148"/>
    <w:bookmarkStart w:name="z9494" w:id="149"/>
    <w:p>
      <w:pPr>
        <w:spacing w:after="0"/>
        <w:ind w:left="0"/>
        <w:jc w:val="both"/>
      </w:pPr>
      <w:r>
        <w:rPr>
          <w:rFonts w:ascii="Times New Roman"/>
          <w:b w:val="false"/>
          <w:i w:val="false"/>
          <w:color w:val="000000"/>
          <w:sz w:val="28"/>
        </w:rPr>
        <w:t>
      Периодичность: ежегодная/ежеквартальная.</w:t>
      </w:r>
    </w:p>
    <w:bookmarkEnd w:id="149"/>
    <w:bookmarkStart w:name="z9495" w:id="150"/>
    <w:p>
      <w:pPr>
        <w:spacing w:after="0"/>
        <w:ind w:left="0"/>
        <w:jc w:val="both"/>
      </w:pPr>
      <w:r>
        <w:rPr>
          <w:rFonts w:ascii="Times New Roman"/>
          <w:b w:val="false"/>
          <w:i w:val="false"/>
          <w:color w:val="000000"/>
          <w:sz w:val="28"/>
        </w:rPr>
        <w:t>
      Отчетный период: по состоянию на "___" ____________ 20___года.</w:t>
      </w:r>
    </w:p>
    <w:bookmarkEnd w:id="150"/>
    <w:bookmarkStart w:name="z9496" w:id="151"/>
    <w:p>
      <w:pPr>
        <w:spacing w:after="0"/>
        <w:ind w:left="0"/>
        <w:jc w:val="both"/>
      </w:pPr>
      <w:r>
        <w:rPr>
          <w:rFonts w:ascii="Times New Roman"/>
          <w:b w:val="false"/>
          <w:i w:val="false"/>
          <w:color w:val="000000"/>
          <w:sz w:val="28"/>
        </w:rPr>
        <w:t>
      Круг лиц, представляющих информацию: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организации, принявшие активы и обязательства в результате операции по одновременной передаче активов и обязательств,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151"/>
    <w:bookmarkStart w:name="z9497" w:id="152"/>
    <w:p>
      <w:pPr>
        <w:spacing w:after="0"/>
        <w:ind w:left="0"/>
        <w:jc w:val="both"/>
      </w:pPr>
      <w:r>
        <w:rPr>
          <w:rFonts w:ascii="Times New Roman"/>
          <w:b w:val="false"/>
          <w:i w:val="false"/>
          <w:color w:val="000000"/>
          <w:sz w:val="28"/>
        </w:rPr>
        <w:t>
      Срок представления:</w:t>
      </w:r>
    </w:p>
    <w:bookmarkEnd w:id="152"/>
    <w:bookmarkStart w:name="z9498" w:id="153"/>
    <w:p>
      <w:pPr>
        <w:spacing w:after="0"/>
        <w:ind w:left="0"/>
        <w:jc w:val="both"/>
      </w:pPr>
      <w:r>
        <w:rPr>
          <w:rFonts w:ascii="Times New Roman"/>
          <w:b w:val="false"/>
          <w:i w:val="false"/>
          <w:color w:val="000000"/>
          <w:sz w:val="28"/>
        </w:rPr>
        <w:t>
      1)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 ежегодно в срок до 31 (тридцать первого ) мая (включительно) года, следующего за отчетным годом;</w:t>
      </w:r>
    </w:p>
    <w:bookmarkEnd w:id="153"/>
    <w:bookmarkStart w:name="z9499" w:id="154"/>
    <w:p>
      <w:pPr>
        <w:spacing w:after="0"/>
        <w:ind w:left="0"/>
        <w:jc w:val="both"/>
      </w:pPr>
      <w:r>
        <w:rPr>
          <w:rFonts w:ascii="Times New Roman"/>
          <w:b w:val="false"/>
          <w:i w:val="false"/>
          <w:color w:val="000000"/>
          <w:sz w:val="28"/>
        </w:rPr>
        <w:t>
      2) организации, осуществляющие микрофинансовую деятельность – ежегодно в срок до 30 (тридцатого) апреля (включительно) года, следующего за отчетным годом;</w:t>
      </w:r>
    </w:p>
    <w:bookmarkEnd w:id="154"/>
    <w:bookmarkStart w:name="z9500" w:id="155"/>
    <w:p>
      <w:pPr>
        <w:spacing w:after="0"/>
        <w:ind w:left="0"/>
        <w:jc w:val="both"/>
      </w:pPr>
      <w:r>
        <w:rPr>
          <w:rFonts w:ascii="Times New Roman"/>
          <w:b w:val="false"/>
          <w:i w:val="false"/>
          <w:color w:val="000000"/>
          <w:sz w:val="28"/>
        </w:rPr>
        <w:t>
      3) банки второго уровня – ежеквартально не позднее 60 (шестидесяти) календарных дней, следующих за отчетным кварталом;</w:t>
      </w:r>
    </w:p>
    <w:bookmarkEnd w:id="155"/>
    <w:bookmarkStart w:name="z9501" w:id="156"/>
    <w:p>
      <w:pPr>
        <w:spacing w:after="0"/>
        <w:ind w:left="0"/>
        <w:jc w:val="both"/>
      </w:pPr>
      <w:r>
        <w:rPr>
          <w:rFonts w:ascii="Times New Roman"/>
          <w:b w:val="false"/>
          <w:i w:val="false"/>
          <w:color w:val="000000"/>
          <w:sz w:val="28"/>
        </w:rPr>
        <w:t>
      4) организации, принявшие активы и обязательства в результате операции по одновременной передаче активов и обязательств – в срок до 31 (тридцать первого) мая (включительно) года, следующего за отчетным годом, в котором произошла операция по одновременной передаче активов и обязательств.</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3" w:id="15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статей</w:t>
            </w:r>
          </w:p>
          <w:bookmarkEnd w:id="1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p>
            <w:pPr>
              <w:spacing w:after="20"/>
              <w:ind w:left="20"/>
              <w:jc w:val="both"/>
            </w:pPr>
            <w:r>
              <w:rPr>
                <w:rFonts w:ascii="Times New Roman"/>
                <w:b w:val="false"/>
                <w:i w:val="false"/>
                <w:color w:val="000000"/>
                <w:sz w:val="20"/>
              </w:rPr>
              <w:t>(с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w:t>
            </w:r>
          </w:p>
          <w:p>
            <w:pPr>
              <w:spacing w:after="20"/>
              <w:ind w:left="20"/>
              <w:jc w:val="both"/>
            </w:pPr>
            <w:r>
              <w:rPr>
                <w:rFonts w:ascii="Times New Roman"/>
                <w:b w:val="false"/>
                <w:i w:val="false"/>
                <w:color w:val="000000"/>
                <w:sz w:val="20"/>
              </w:rPr>
              <w:t>(с нарастающим итогом)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7" w:id="1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1" w:id="15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5" w:id="16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9" w:id="16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3" w:id="16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7" w:id="163"/>
          <w:p>
            <w:pPr>
              <w:spacing w:after="20"/>
              <w:ind w:left="20"/>
              <w:jc w:val="both"/>
            </w:pPr>
            <w:r>
              <w:rPr>
                <w:rFonts w:ascii="Times New Roman"/>
                <w:b w:val="false"/>
                <w:i w:val="false"/>
                <w:color w:val="000000"/>
                <w:sz w:val="20"/>
              </w:rPr>
              <w:t>
</w:t>
            </w:r>
            <w:r>
              <w:rPr>
                <w:rFonts w:ascii="Times New Roman"/>
                <w:b w:val="false"/>
                <w:i w:val="false"/>
                <w:color w:val="000000"/>
                <w:sz w:val="20"/>
              </w:rPr>
              <w:t>Чистая прибыль/чистый убыток до налогообложения</w:t>
            </w:r>
          </w:p>
          <w:bookmarkEnd w:id="1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1" w:id="16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5" w:id="165"/>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подоходному налогу</w:t>
            </w:r>
          </w:p>
          <w:bookmarkEnd w:id="1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9" w:id="16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3" w:id="167"/>
          <w:p>
            <w:pPr>
              <w:spacing w:after="20"/>
              <w:ind w:left="20"/>
              <w:jc w:val="both"/>
            </w:pPr>
            <w:r>
              <w:rPr>
                <w:rFonts w:ascii="Times New Roman"/>
                <w:b w:val="false"/>
                <w:i w:val="false"/>
                <w:color w:val="000000"/>
                <w:sz w:val="20"/>
              </w:rPr>
              <w:t>
</w:t>
            </w:r>
            <w:r>
              <w:rPr>
                <w:rFonts w:ascii="Times New Roman"/>
                <w:b w:val="false"/>
                <w:i w:val="false"/>
                <w:color w:val="000000"/>
                <w:sz w:val="20"/>
              </w:rPr>
              <w:t>Чистая прибыль/чистый убыток</w:t>
            </w:r>
          </w:p>
          <w:bookmarkEnd w:id="1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7" w:id="16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1" w:id="16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w:t>
            </w:r>
          </w:p>
          <w:bookmarkEnd w:id="169"/>
          <w:p>
            <w:pPr>
              <w:spacing w:after="20"/>
              <w:ind w:left="20"/>
              <w:jc w:val="both"/>
            </w:pPr>
            <w:r>
              <w:rPr>
                <w:rFonts w:ascii="Times New Roman"/>
                <w:b w:val="false"/>
                <w:i w:val="false"/>
                <w:color w:val="000000"/>
                <w:sz w:val="20"/>
              </w:rPr>
              <w:t>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4" w:id="170"/>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________________________________________________</w:t>
            </w:r>
          </w:p>
          <w:bookmarkEnd w:id="17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6" w:id="171"/>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_________________________________</w:t>
            </w:r>
          </w:p>
          <w:bookmarkEnd w:id="17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8" w:id="172"/>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w:t>
            </w:r>
          </w:p>
          <w:bookmarkEnd w:id="1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1" w:id="173"/>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bookmarkEnd w:id="1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4" w:id="174"/>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___________________</w:t>
            </w:r>
          </w:p>
          <w:bookmarkEnd w:id="1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8" w:id="175"/>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bookmarkEnd w:id="1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2" w:id="176"/>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исполняющее его</w:t>
            </w:r>
          </w:p>
          <w:bookmarkEnd w:id="176"/>
          <w:p>
            <w:pPr>
              <w:spacing w:after="20"/>
              <w:ind w:left="20"/>
              <w:jc w:val="both"/>
            </w:pPr>
            <w:r>
              <w:rPr>
                <w:rFonts w:ascii="Times New Roman"/>
                <w:b w:val="false"/>
                <w:i w:val="false"/>
                <w:color w:val="000000"/>
                <w:sz w:val="20"/>
              </w:rPr>
              <w:t>обязанности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5" w:id="177"/>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bookmarkEnd w:id="1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9578" w:id="17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"Отчет о прибылях и убытках/отчет о совокупном доходе" согласно Приложению к Приложению 2 к Правилам представления финансовой отчетности финансовыми организациями.</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2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9580" w:id="17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убытках/отчет о совокупном доходе"</w:t>
      </w:r>
      <w:r>
        <w:br/>
      </w:r>
      <w:r>
        <w:rPr>
          <w:rFonts w:ascii="Times New Roman"/>
          <w:b/>
          <w:i w:val="false"/>
          <w:color w:val="000000"/>
        </w:rPr>
        <w:t>(индекс – Ф2, периодичность: ежегодная/ежеквартальная)</w:t>
      </w:r>
    </w:p>
    <w:bookmarkEnd w:id="179"/>
    <w:bookmarkStart w:name="z9581" w:id="180"/>
    <w:p>
      <w:pPr>
        <w:spacing w:after="0"/>
        <w:ind w:left="0"/>
        <w:jc w:val="left"/>
      </w:pPr>
      <w:r>
        <w:rPr>
          <w:rFonts w:ascii="Times New Roman"/>
          <w:b/>
          <w:i w:val="false"/>
          <w:color w:val="000000"/>
        </w:rPr>
        <w:t xml:space="preserve"> Глава 1. Общие положения</w:t>
      </w:r>
    </w:p>
    <w:bookmarkEnd w:id="180"/>
    <w:bookmarkStart w:name="z9582" w:id="1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убытках/отчет о совокупном доходе" (далее – форма).</w:t>
      </w:r>
    </w:p>
    <w:bookmarkEnd w:id="181"/>
    <w:bookmarkStart w:name="z9583" w:id="182"/>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182"/>
    <w:bookmarkStart w:name="z9584" w:id="183"/>
    <w:p>
      <w:pPr>
        <w:spacing w:after="0"/>
        <w:ind w:left="0"/>
        <w:jc w:val="both"/>
      </w:pPr>
      <w:r>
        <w:rPr>
          <w:rFonts w:ascii="Times New Roman"/>
          <w:b w:val="false"/>
          <w:i w:val="false"/>
          <w:color w:val="000000"/>
          <w:sz w:val="28"/>
        </w:rPr>
        <w:t>
      3. Форма представляется ежегодно и ежеквартально по состоянию на конец отчетного периода.</w:t>
      </w:r>
    </w:p>
    <w:bookmarkEnd w:id="183"/>
    <w:bookmarkStart w:name="z9585" w:id="184"/>
    <w:p>
      <w:pPr>
        <w:spacing w:after="0"/>
        <w:ind w:left="0"/>
        <w:jc w:val="both"/>
      </w:pPr>
      <w:r>
        <w:rPr>
          <w:rFonts w:ascii="Times New Roman"/>
          <w:b w:val="false"/>
          <w:i w:val="false"/>
          <w:color w:val="000000"/>
          <w:sz w:val="28"/>
        </w:rPr>
        <w:t>
      В случае наличия дочерней (дочерних) организации (организаций) –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представляют отдельный отчет о прибылях и убытках/отчет о совокупном доходе и консолидированный отчет о прибылях и убытках/отчет о совокупном доходе.</w:t>
      </w:r>
    </w:p>
    <w:bookmarkEnd w:id="184"/>
    <w:bookmarkStart w:name="z9586" w:id="185"/>
    <w:p>
      <w:pPr>
        <w:spacing w:after="0"/>
        <w:ind w:left="0"/>
        <w:jc w:val="both"/>
      </w:pPr>
      <w:r>
        <w:rPr>
          <w:rFonts w:ascii="Times New Roman"/>
          <w:b w:val="false"/>
          <w:i w:val="false"/>
          <w:color w:val="000000"/>
          <w:sz w:val="28"/>
        </w:rPr>
        <w:t>
      Организации, принявшие активы и обязательства в результате операции по одновременной передаче активов и обязательств в случае наличия дочерней (дочерних) организации (организаций) представляют отдельный отчет о прибылях и убытках/отчет о совокупном доходе и консолидированный отчет о прибылях и убытках/отчет о совокупном доходе, за отчетный год, в котором произошла операция по одновременной передаче активов и обязательств.</w:t>
      </w:r>
    </w:p>
    <w:bookmarkEnd w:id="185"/>
    <w:bookmarkStart w:name="z9587" w:id="186"/>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86"/>
    <w:bookmarkStart w:name="z9588" w:id="187"/>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187"/>
    <w:bookmarkStart w:name="z9589" w:id="188"/>
    <w:p>
      <w:pPr>
        <w:spacing w:after="0"/>
        <w:ind w:left="0"/>
        <w:jc w:val="left"/>
      </w:pPr>
      <w:r>
        <w:rPr>
          <w:rFonts w:ascii="Times New Roman"/>
          <w:b/>
          <w:i w:val="false"/>
          <w:color w:val="000000"/>
        </w:rPr>
        <w:t xml:space="preserve"> Глава 2. Заполнение формы</w:t>
      </w:r>
    </w:p>
    <w:bookmarkEnd w:id="188"/>
    <w:bookmarkStart w:name="z9590" w:id="189"/>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организации.</w:t>
      </w:r>
    </w:p>
    <w:bookmarkEnd w:id="189"/>
    <w:bookmarkStart w:name="z9591" w:id="190"/>
    <w:p>
      <w:pPr>
        <w:spacing w:after="0"/>
        <w:ind w:left="0"/>
        <w:jc w:val="both"/>
      </w:pPr>
      <w:r>
        <w:rPr>
          <w:rFonts w:ascii="Times New Roman"/>
          <w:b w:val="false"/>
          <w:i w:val="false"/>
          <w:color w:val="000000"/>
          <w:sz w:val="28"/>
        </w:rPr>
        <w:t>
      7. В графе 2 указываются данные за период с начала текущего года (с нарастающим итогом).</w:t>
      </w:r>
    </w:p>
    <w:bookmarkEnd w:id="190"/>
    <w:bookmarkStart w:name="z9592" w:id="191"/>
    <w:p>
      <w:pPr>
        <w:spacing w:after="0"/>
        <w:ind w:left="0"/>
        <w:jc w:val="both"/>
      </w:pPr>
      <w:r>
        <w:rPr>
          <w:rFonts w:ascii="Times New Roman"/>
          <w:b w:val="false"/>
          <w:i w:val="false"/>
          <w:color w:val="000000"/>
          <w:sz w:val="28"/>
        </w:rPr>
        <w:t>
      8. В графе 3 указываются данные за аналогичный период с начала предыдущего года (с нарастающим итогом).</w:t>
      </w:r>
    </w:p>
    <w:bookmarkEnd w:id="191"/>
    <w:bookmarkStart w:name="z9593" w:id="192"/>
    <w:p>
      <w:pPr>
        <w:spacing w:after="0"/>
        <w:ind w:left="0"/>
        <w:jc w:val="both"/>
      </w:pPr>
      <w:r>
        <w:rPr>
          <w:rFonts w:ascii="Times New Roman"/>
          <w:b w:val="false"/>
          <w:i w:val="false"/>
          <w:color w:val="000000"/>
          <w:sz w:val="28"/>
        </w:rPr>
        <w:t>
      9. Вид финансовой отчетности: отдельная и консолидированная.</w:t>
      </w:r>
    </w:p>
    <w:bookmarkEnd w:id="1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27.11.2023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594" w:id="19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3"/>
    <w:bookmarkStart w:name="z9595" w:id="194"/>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194"/>
    <w:bookmarkStart w:name="z9596" w:id="195"/>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195"/>
    <w:bookmarkStart w:name="z9597" w:id="196"/>
    <w:p>
      <w:pPr>
        <w:spacing w:after="0"/>
        <w:ind w:left="0"/>
        <w:jc w:val="left"/>
      </w:pPr>
      <w:r>
        <w:rPr>
          <w:rFonts w:ascii="Times New Roman"/>
          <w:b/>
          <w:i w:val="false"/>
          <w:color w:val="000000"/>
        </w:rPr>
        <w:t xml:space="preserve"> Отчет о движении денежных средств</w:t>
      </w:r>
    </w:p>
    <w:bookmarkEnd w:id="196"/>
    <w:bookmarkStart w:name="z9598" w:id="197"/>
    <w:p>
      <w:pPr>
        <w:spacing w:after="0"/>
        <w:ind w:left="0"/>
        <w:jc w:val="both"/>
      </w:pPr>
      <w:r>
        <w:rPr>
          <w:rFonts w:ascii="Times New Roman"/>
          <w:b w:val="false"/>
          <w:i w:val="false"/>
          <w:color w:val="000000"/>
          <w:sz w:val="28"/>
        </w:rPr>
        <w:t>
      Индекс формы административных данных: Ф3.</w:t>
      </w:r>
    </w:p>
    <w:bookmarkEnd w:id="197"/>
    <w:bookmarkStart w:name="z9599" w:id="198"/>
    <w:p>
      <w:pPr>
        <w:spacing w:after="0"/>
        <w:ind w:left="0"/>
        <w:jc w:val="both"/>
      </w:pPr>
      <w:r>
        <w:rPr>
          <w:rFonts w:ascii="Times New Roman"/>
          <w:b w:val="false"/>
          <w:i w:val="false"/>
          <w:color w:val="000000"/>
          <w:sz w:val="28"/>
        </w:rPr>
        <w:t>
      Периодичность: ежегодная/ежеквартальная.</w:t>
      </w:r>
    </w:p>
    <w:bookmarkEnd w:id="198"/>
    <w:bookmarkStart w:name="z9600" w:id="199"/>
    <w:p>
      <w:pPr>
        <w:spacing w:after="0"/>
        <w:ind w:left="0"/>
        <w:jc w:val="both"/>
      </w:pPr>
      <w:r>
        <w:rPr>
          <w:rFonts w:ascii="Times New Roman"/>
          <w:b w:val="false"/>
          <w:i w:val="false"/>
          <w:color w:val="000000"/>
          <w:sz w:val="28"/>
        </w:rPr>
        <w:t>
      Отчетный период: по состоянию на "___" ____________ 20___года.</w:t>
      </w:r>
    </w:p>
    <w:bookmarkEnd w:id="199"/>
    <w:bookmarkStart w:name="z9601" w:id="200"/>
    <w:p>
      <w:pPr>
        <w:spacing w:after="0"/>
        <w:ind w:left="0"/>
        <w:jc w:val="both"/>
      </w:pPr>
      <w:r>
        <w:rPr>
          <w:rFonts w:ascii="Times New Roman"/>
          <w:b w:val="false"/>
          <w:i w:val="false"/>
          <w:color w:val="000000"/>
          <w:sz w:val="28"/>
        </w:rPr>
        <w:t>
      Круг лиц, представляющих информацию: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организации, принявшие активы и обязательства в результате операции по одновременной передаче активов и обязательств,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200"/>
    <w:bookmarkStart w:name="z9602" w:id="201"/>
    <w:p>
      <w:pPr>
        <w:spacing w:after="0"/>
        <w:ind w:left="0"/>
        <w:jc w:val="both"/>
      </w:pPr>
      <w:r>
        <w:rPr>
          <w:rFonts w:ascii="Times New Roman"/>
          <w:b w:val="false"/>
          <w:i w:val="false"/>
          <w:color w:val="000000"/>
          <w:sz w:val="28"/>
        </w:rPr>
        <w:t>
      Срок представления:</w:t>
      </w:r>
    </w:p>
    <w:bookmarkEnd w:id="201"/>
    <w:bookmarkStart w:name="z9603" w:id="202"/>
    <w:p>
      <w:pPr>
        <w:spacing w:after="0"/>
        <w:ind w:left="0"/>
        <w:jc w:val="both"/>
      </w:pPr>
      <w:r>
        <w:rPr>
          <w:rFonts w:ascii="Times New Roman"/>
          <w:b w:val="false"/>
          <w:i w:val="false"/>
          <w:color w:val="000000"/>
          <w:sz w:val="28"/>
        </w:rPr>
        <w:t>
      1)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 ежегодно в срок до 31 (тридцать первого) мая (включительно) года, следующего за отчетным годом;</w:t>
      </w:r>
    </w:p>
    <w:bookmarkEnd w:id="202"/>
    <w:bookmarkStart w:name="z9604" w:id="203"/>
    <w:p>
      <w:pPr>
        <w:spacing w:after="0"/>
        <w:ind w:left="0"/>
        <w:jc w:val="both"/>
      </w:pPr>
      <w:r>
        <w:rPr>
          <w:rFonts w:ascii="Times New Roman"/>
          <w:b w:val="false"/>
          <w:i w:val="false"/>
          <w:color w:val="000000"/>
          <w:sz w:val="28"/>
        </w:rPr>
        <w:t>
      2) организации, осуществляющие микрофинансовую деятельность – ежегодно в срок до 30 (тридцатого) апреля (включительно) года, следующего за отчетным годом;</w:t>
      </w:r>
    </w:p>
    <w:bookmarkEnd w:id="203"/>
    <w:bookmarkStart w:name="z9605" w:id="204"/>
    <w:p>
      <w:pPr>
        <w:spacing w:after="0"/>
        <w:ind w:left="0"/>
        <w:jc w:val="both"/>
      </w:pPr>
      <w:r>
        <w:rPr>
          <w:rFonts w:ascii="Times New Roman"/>
          <w:b w:val="false"/>
          <w:i w:val="false"/>
          <w:color w:val="000000"/>
          <w:sz w:val="28"/>
        </w:rPr>
        <w:t>
      3) банки второго уровня – ежеквартально не позднее 60 (шестидесяти) календарных дней, следующих за отчетным кварталом;</w:t>
      </w:r>
    </w:p>
    <w:bookmarkEnd w:id="204"/>
    <w:bookmarkStart w:name="z9606" w:id="205"/>
    <w:p>
      <w:pPr>
        <w:spacing w:after="0"/>
        <w:ind w:left="0"/>
        <w:jc w:val="both"/>
      </w:pPr>
      <w:r>
        <w:rPr>
          <w:rFonts w:ascii="Times New Roman"/>
          <w:b w:val="false"/>
          <w:i w:val="false"/>
          <w:color w:val="000000"/>
          <w:sz w:val="28"/>
        </w:rPr>
        <w:t>
      4) организации, принявшие активы и обязательства в результате операции по одновременной передаче активов и обязательств – в срок до 31 (тридцать первого) мая (включительно) года, следующего за отчетным годом, в котором произошла операция по одновременной передаче активов и обязательств.</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8" w:id="20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статей</w:t>
            </w:r>
          </w:p>
          <w:bookmarkEnd w:id="2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2" w:id="2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6" w:id="20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0" w:id="209"/>
          <w:p>
            <w:pPr>
              <w:spacing w:after="20"/>
              <w:ind w:left="20"/>
              <w:jc w:val="both"/>
            </w:pPr>
            <w:r>
              <w:rPr>
                <w:rFonts w:ascii="Times New Roman"/>
                <w:b w:val="false"/>
                <w:i w:val="false"/>
                <w:color w:val="000000"/>
                <w:sz w:val="20"/>
              </w:rPr>
              <w:t>
</w:t>
            </w:r>
            <w:r>
              <w:rPr>
                <w:rFonts w:ascii="Times New Roman"/>
                <w:b w:val="false"/>
                <w:i w:val="false"/>
                <w:color w:val="000000"/>
                <w:sz w:val="20"/>
              </w:rPr>
              <w:t>Чистые потоки денежных средств от операционной деятельности до уплаты подоходного налога</w:t>
            </w:r>
          </w:p>
          <w:bookmarkEnd w:id="2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4" w:id="21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8" w:id="211"/>
          <w:p>
            <w:pPr>
              <w:spacing w:after="20"/>
              <w:ind w:left="20"/>
              <w:jc w:val="both"/>
            </w:pPr>
            <w:r>
              <w:rPr>
                <w:rFonts w:ascii="Times New Roman"/>
                <w:b w:val="false"/>
                <w:i w:val="false"/>
                <w:color w:val="000000"/>
                <w:sz w:val="20"/>
              </w:rPr>
              <w:t>
</w:t>
            </w:r>
            <w:r>
              <w:rPr>
                <w:rFonts w:ascii="Times New Roman"/>
                <w:b w:val="false"/>
                <w:i w:val="false"/>
                <w:color w:val="000000"/>
                <w:sz w:val="20"/>
              </w:rPr>
              <w:t>Итого денежных средств от операционной деятельности</w:t>
            </w:r>
          </w:p>
          <w:bookmarkEnd w:id="2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2" w:id="21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6" w:id="213"/>
          <w:p>
            <w:pPr>
              <w:spacing w:after="20"/>
              <w:ind w:left="20"/>
              <w:jc w:val="both"/>
            </w:pPr>
            <w:r>
              <w:rPr>
                <w:rFonts w:ascii="Times New Roman"/>
                <w:b w:val="false"/>
                <w:i w:val="false"/>
                <w:color w:val="000000"/>
                <w:sz w:val="20"/>
              </w:rPr>
              <w:t>
</w:t>
            </w:r>
            <w:r>
              <w:rPr>
                <w:rFonts w:ascii="Times New Roman"/>
                <w:b w:val="false"/>
                <w:i w:val="false"/>
                <w:color w:val="000000"/>
                <w:sz w:val="20"/>
              </w:rPr>
              <w:t>Чистые потоки денежных средств от инвестиционной деятельности</w:t>
            </w:r>
          </w:p>
          <w:bookmarkEnd w:id="2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0" w:id="21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4" w:id="215"/>
          <w:p>
            <w:pPr>
              <w:spacing w:after="20"/>
              <w:ind w:left="20"/>
              <w:jc w:val="both"/>
            </w:pPr>
            <w:r>
              <w:rPr>
                <w:rFonts w:ascii="Times New Roman"/>
                <w:b w:val="false"/>
                <w:i w:val="false"/>
                <w:color w:val="000000"/>
                <w:sz w:val="20"/>
              </w:rPr>
              <w:t>
</w:t>
            </w:r>
            <w:r>
              <w:rPr>
                <w:rFonts w:ascii="Times New Roman"/>
                <w:b w:val="false"/>
                <w:i w:val="false"/>
                <w:color w:val="000000"/>
                <w:sz w:val="20"/>
              </w:rPr>
              <w:t>Потоки денежных средств от финансовой деятельности</w:t>
            </w:r>
          </w:p>
          <w:bookmarkEnd w:id="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8" w:id="21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2" w:id="217"/>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 и их эквиваленты по состоянию на конец года</w:t>
            </w:r>
          </w:p>
          <w:bookmarkEnd w:id="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6" w:id="21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w:t>
            </w:r>
          </w:p>
          <w:bookmarkEnd w:id="218"/>
          <w:p>
            <w:pPr>
              <w:spacing w:after="20"/>
              <w:ind w:left="20"/>
              <w:jc w:val="both"/>
            </w:pPr>
            <w:r>
              <w:rPr>
                <w:rFonts w:ascii="Times New Roman"/>
                <w:b w:val="false"/>
                <w:i w:val="false"/>
                <w:color w:val="000000"/>
                <w:sz w:val="20"/>
              </w:rPr>
              <w:t>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9" w:id="219"/>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________________________________________________</w:t>
            </w:r>
          </w:p>
          <w:bookmarkEnd w:id="21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1" w:id="220"/>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_________________________________</w:t>
            </w:r>
          </w:p>
          <w:bookmarkEnd w:id="22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3" w:id="221"/>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w:t>
            </w:r>
          </w:p>
          <w:bookmarkEnd w:id="2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6" w:id="222"/>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bookmarkEnd w:id="2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9" w:id="223"/>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___________________</w:t>
            </w:r>
          </w:p>
          <w:bookmarkEnd w:id="2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3" w:id="224"/>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bookmarkEnd w:id="2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7" w:id="225"/>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исполняющее его</w:t>
            </w:r>
          </w:p>
          <w:bookmarkEnd w:id="225"/>
          <w:p>
            <w:pPr>
              <w:spacing w:after="20"/>
              <w:ind w:left="20"/>
              <w:jc w:val="both"/>
            </w:pPr>
            <w:r>
              <w:rPr>
                <w:rFonts w:ascii="Times New Roman"/>
                <w:b w:val="false"/>
                <w:i w:val="false"/>
                <w:color w:val="000000"/>
                <w:sz w:val="20"/>
              </w:rPr>
              <w:t>обязанности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0" w:id="226"/>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bookmarkEnd w:id="2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9683" w:id="22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"Отчет о движении денежных средств" согласно Приложению к Приложению 3 к Правилам представления финансовой отчетности финансовыми организациями.</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3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9685" w:id="2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движении денежных средств"</w:t>
      </w:r>
      <w:r>
        <w:br/>
      </w:r>
      <w:r>
        <w:rPr>
          <w:rFonts w:ascii="Times New Roman"/>
          <w:b/>
          <w:i w:val="false"/>
          <w:color w:val="000000"/>
        </w:rPr>
        <w:t>(индекс – Ф3, периодичность: ежегодная/ежеквартальная)</w:t>
      </w:r>
    </w:p>
    <w:bookmarkEnd w:id="228"/>
    <w:bookmarkStart w:name="z9686" w:id="229"/>
    <w:p>
      <w:pPr>
        <w:spacing w:after="0"/>
        <w:ind w:left="0"/>
        <w:jc w:val="left"/>
      </w:pPr>
      <w:r>
        <w:rPr>
          <w:rFonts w:ascii="Times New Roman"/>
          <w:b/>
          <w:i w:val="false"/>
          <w:color w:val="000000"/>
        </w:rPr>
        <w:t xml:space="preserve"> Глава 1. Общие положения</w:t>
      </w:r>
    </w:p>
    <w:bookmarkEnd w:id="229"/>
    <w:bookmarkStart w:name="z9687" w:id="23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движении денежных средств" (далее – форма).</w:t>
      </w:r>
    </w:p>
    <w:bookmarkEnd w:id="230"/>
    <w:bookmarkStart w:name="z9688" w:id="231"/>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231"/>
    <w:bookmarkStart w:name="z9689" w:id="232"/>
    <w:p>
      <w:pPr>
        <w:spacing w:after="0"/>
        <w:ind w:left="0"/>
        <w:jc w:val="both"/>
      </w:pPr>
      <w:r>
        <w:rPr>
          <w:rFonts w:ascii="Times New Roman"/>
          <w:b w:val="false"/>
          <w:i w:val="false"/>
          <w:color w:val="000000"/>
          <w:sz w:val="28"/>
        </w:rPr>
        <w:t>
      3. Форма представляется ежегодно и ежеквартально по состоянию на конец отчетного периода.</w:t>
      </w:r>
    </w:p>
    <w:bookmarkEnd w:id="232"/>
    <w:bookmarkStart w:name="z9690" w:id="233"/>
    <w:p>
      <w:pPr>
        <w:spacing w:after="0"/>
        <w:ind w:left="0"/>
        <w:jc w:val="both"/>
      </w:pPr>
      <w:r>
        <w:rPr>
          <w:rFonts w:ascii="Times New Roman"/>
          <w:b w:val="false"/>
          <w:i w:val="false"/>
          <w:color w:val="000000"/>
          <w:sz w:val="28"/>
        </w:rPr>
        <w:t>
      В случае наличия дочерней (дочерних) организации (организаций) –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представляют отдельный отчет о движении денежных средств и консолидированный отчет о движении денежных средств.</w:t>
      </w:r>
    </w:p>
    <w:bookmarkEnd w:id="233"/>
    <w:bookmarkStart w:name="z9691" w:id="234"/>
    <w:p>
      <w:pPr>
        <w:spacing w:after="0"/>
        <w:ind w:left="0"/>
        <w:jc w:val="both"/>
      </w:pPr>
      <w:r>
        <w:rPr>
          <w:rFonts w:ascii="Times New Roman"/>
          <w:b w:val="false"/>
          <w:i w:val="false"/>
          <w:color w:val="000000"/>
          <w:sz w:val="28"/>
        </w:rPr>
        <w:t>
      Организации, принявшие активы и обязательства в результате операции по одновременной передаче активов и обязательств в случае наличия дочерней (дочерних) организации (организаций) представляют отдельный отчет о движении денежных средств и консолидированный отчет о движении денежных средств, за отчетный год, в котором произошла операция по одновременной передаче активов и обязательств.</w:t>
      </w:r>
    </w:p>
    <w:bookmarkEnd w:id="234"/>
    <w:bookmarkStart w:name="z9692" w:id="235"/>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35"/>
    <w:bookmarkStart w:name="z9693" w:id="236"/>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236"/>
    <w:bookmarkStart w:name="z9694" w:id="237"/>
    <w:p>
      <w:pPr>
        <w:spacing w:after="0"/>
        <w:ind w:left="0"/>
        <w:jc w:val="left"/>
      </w:pPr>
      <w:r>
        <w:rPr>
          <w:rFonts w:ascii="Times New Roman"/>
          <w:b/>
          <w:i w:val="false"/>
          <w:color w:val="000000"/>
        </w:rPr>
        <w:t xml:space="preserve"> Глава 2. Заполнение формы</w:t>
      </w:r>
    </w:p>
    <w:bookmarkEnd w:id="237"/>
    <w:bookmarkStart w:name="z9695" w:id="238"/>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организации.</w:t>
      </w:r>
    </w:p>
    <w:bookmarkEnd w:id="238"/>
    <w:bookmarkStart w:name="z9696" w:id="239"/>
    <w:p>
      <w:pPr>
        <w:spacing w:after="0"/>
        <w:ind w:left="0"/>
        <w:jc w:val="both"/>
      </w:pPr>
      <w:r>
        <w:rPr>
          <w:rFonts w:ascii="Times New Roman"/>
          <w:b w:val="false"/>
          <w:i w:val="false"/>
          <w:color w:val="000000"/>
          <w:sz w:val="28"/>
        </w:rPr>
        <w:t>
      7. В графе 2 указываются данные за отчетный период, включая последний день отчетного периода.</w:t>
      </w:r>
    </w:p>
    <w:bookmarkEnd w:id="239"/>
    <w:bookmarkStart w:name="z9697" w:id="240"/>
    <w:p>
      <w:pPr>
        <w:spacing w:after="0"/>
        <w:ind w:left="0"/>
        <w:jc w:val="both"/>
      </w:pPr>
      <w:r>
        <w:rPr>
          <w:rFonts w:ascii="Times New Roman"/>
          <w:b w:val="false"/>
          <w:i w:val="false"/>
          <w:color w:val="000000"/>
          <w:sz w:val="28"/>
        </w:rPr>
        <w:t>
      8. В графе 3 указываются данные на конец аналогичного периода предыдущего года.</w:t>
      </w:r>
    </w:p>
    <w:bookmarkEnd w:id="240"/>
    <w:bookmarkStart w:name="z9698" w:id="241"/>
    <w:p>
      <w:pPr>
        <w:spacing w:after="0"/>
        <w:ind w:left="0"/>
        <w:jc w:val="both"/>
      </w:pPr>
      <w:r>
        <w:rPr>
          <w:rFonts w:ascii="Times New Roman"/>
          <w:b w:val="false"/>
          <w:i w:val="false"/>
          <w:color w:val="000000"/>
          <w:sz w:val="28"/>
        </w:rPr>
        <w:t>
      9. Вид финансовой отчетности: отдельная и консолидированная.</w:t>
      </w:r>
    </w:p>
    <w:bookmarkEnd w:id="2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27.11.2023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959" w:id="24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42"/>
    <w:bookmarkStart w:name="z9699" w:id="243"/>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243"/>
    <w:bookmarkStart w:name="z9700" w:id="244"/>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244"/>
    <w:bookmarkStart w:name="z9701" w:id="245"/>
    <w:p>
      <w:pPr>
        <w:spacing w:after="0"/>
        <w:ind w:left="0"/>
        <w:jc w:val="left"/>
      </w:pPr>
      <w:r>
        <w:rPr>
          <w:rFonts w:ascii="Times New Roman"/>
          <w:b/>
          <w:i w:val="false"/>
          <w:color w:val="000000"/>
        </w:rPr>
        <w:t xml:space="preserve"> Отчет об изменениях в капитале</w:t>
      </w:r>
    </w:p>
    <w:bookmarkEnd w:id="245"/>
    <w:bookmarkStart w:name="z9702" w:id="246"/>
    <w:p>
      <w:pPr>
        <w:spacing w:after="0"/>
        <w:ind w:left="0"/>
        <w:jc w:val="both"/>
      </w:pPr>
      <w:r>
        <w:rPr>
          <w:rFonts w:ascii="Times New Roman"/>
          <w:b w:val="false"/>
          <w:i w:val="false"/>
          <w:color w:val="000000"/>
          <w:sz w:val="28"/>
        </w:rPr>
        <w:t>
      Индекс формы административных данных: Ф4.</w:t>
      </w:r>
    </w:p>
    <w:bookmarkEnd w:id="246"/>
    <w:bookmarkStart w:name="z9703" w:id="247"/>
    <w:p>
      <w:pPr>
        <w:spacing w:after="0"/>
        <w:ind w:left="0"/>
        <w:jc w:val="both"/>
      </w:pPr>
      <w:r>
        <w:rPr>
          <w:rFonts w:ascii="Times New Roman"/>
          <w:b w:val="false"/>
          <w:i w:val="false"/>
          <w:color w:val="000000"/>
          <w:sz w:val="28"/>
        </w:rPr>
        <w:t>
      Периодичность: ежеквартальная/ежегодная.</w:t>
      </w:r>
    </w:p>
    <w:bookmarkEnd w:id="247"/>
    <w:bookmarkStart w:name="z9704" w:id="248"/>
    <w:p>
      <w:pPr>
        <w:spacing w:after="0"/>
        <w:ind w:left="0"/>
        <w:jc w:val="both"/>
      </w:pPr>
      <w:r>
        <w:rPr>
          <w:rFonts w:ascii="Times New Roman"/>
          <w:b w:val="false"/>
          <w:i w:val="false"/>
          <w:color w:val="000000"/>
          <w:sz w:val="28"/>
        </w:rPr>
        <w:t>
      Отчетный период: по состоянию на "___" ____________ 20___года.</w:t>
      </w:r>
    </w:p>
    <w:bookmarkEnd w:id="248"/>
    <w:bookmarkStart w:name="z9705" w:id="249"/>
    <w:p>
      <w:pPr>
        <w:spacing w:after="0"/>
        <w:ind w:left="0"/>
        <w:jc w:val="both"/>
      </w:pPr>
      <w:r>
        <w:rPr>
          <w:rFonts w:ascii="Times New Roman"/>
          <w:b w:val="false"/>
          <w:i w:val="false"/>
          <w:color w:val="000000"/>
          <w:sz w:val="28"/>
        </w:rPr>
        <w:t>
      Круг лиц, представляющих информацию: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организации, принявшие активы и обязательства в результате операции по одновременной передаче активов и обязательств,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249"/>
    <w:bookmarkStart w:name="z9706" w:id="250"/>
    <w:p>
      <w:pPr>
        <w:spacing w:after="0"/>
        <w:ind w:left="0"/>
        <w:jc w:val="both"/>
      </w:pPr>
      <w:r>
        <w:rPr>
          <w:rFonts w:ascii="Times New Roman"/>
          <w:b w:val="false"/>
          <w:i w:val="false"/>
          <w:color w:val="000000"/>
          <w:sz w:val="28"/>
        </w:rPr>
        <w:t>
      Срок представления:</w:t>
      </w:r>
    </w:p>
    <w:bookmarkEnd w:id="250"/>
    <w:bookmarkStart w:name="z9707" w:id="251"/>
    <w:p>
      <w:pPr>
        <w:spacing w:after="0"/>
        <w:ind w:left="0"/>
        <w:jc w:val="both"/>
      </w:pPr>
      <w:r>
        <w:rPr>
          <w:rFonts w:ascii="Times New Roman"/>
          <w:b w:val="false"/>
          <w:i w:val="false"/>
          <w:color w:val="000000"/>
          <w:sz w:val="28"/>
        </w:rPr>
        <w:t>
      1)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 ежегодно в срок до 31 (тридцать первого ) мая (включительно) года, следующего за отчетным годом;</w:t>
      </w:r>
    </w:p>
    <w:bookmarkEnd w:id="251"/>
    <w:bookmarkStart w:name="z9708" w:id="252"/>
    <w:p>
      <w:pPr>
        <w:spacing w:after="0"/>
        <w:ind w:left="0"/>
        <w:jc w:val="both"/>
      </w:pPr>
      <w:r>
        <w:rPr>
          <w:rFonts w:ascii="Times New Roman"/>
          <w:b w:val="false"/>
          <w:i w:val="false"/>
          <w:color w:val="000000"/>
          <w:sz w:val="28"/>
        </w:rPr>
        <w:t>
      2) организации, осуществляющие микрофинансовую деятельность – ежегодно в срок до 30 (тридцатого) апреля (включительно) года, следующего за отчетным годом;</w:t>
      </w:r>
    </w:p>
    <w:bookmarkEnd w:id="252"/>
    <w:bookmarkStart w:name="z9709" w:id="253"/>
    <w:p>
      <w:pPr>
        <w:spacing w:after="0"/>
        <w:ind w:left="0"/>
        <w:jc w:val="both"/>
      </w:pPr>
      <w:r>
        <w:rPr>
          <w:rFonts w:ascii="Times New Roman"/>
          <w:b w:val="false"/>
          <w:i w:val="false"/>
          <w:color w:val="000000"/>
          <w:sz w:val="28"/>
        </w:rPr>
        <w:t>
      3) банки второго уровня – ежеквартально не позднее 60 (шестидесяти) календарных дней, следующих за отчетным кварталом;</w:t>
      </w:r>
    </w:p>
    <w:bookmarkEnd w:id="253"/>
    <w:bookmarkStart w:name="z9710" w:id="254"/>
    <w:p>
      <w:pPr>
        <w:spacing w:after="0"/>
        <w:ind w:left="0"/>
        <w:jc w:val="both"/>
      </w:pPr>
      <w:r>
        <w:rPr>
          <w:rFonts w:ascii="Times New Roman"/>
          <w:b w:val="false"/>
          <w:i w:val="false"/>
          <w:color w:val="000000"/>
          <w:sz w:val="28"/>
        </w:rPr>
        <w:t>
      4) организации, принявшие активы и обязательства в результате операции по одновременной передаче активов и обязательств – в срок до 31 (тридцать первого) мая (включительно) года, следующего за отчетным годом, в котором произошла операция по одновременной передаче активов и обязательств.</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2" w:id="25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статей</w:t>
            </w:r>
          </w:p>
          <w:bookmarkEnd w:id="2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 собственного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7" w:id="2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2" w:id="257"/>
          <w:p>
            <w:pPr>
              <w:spacing w:after="20"/>
              <w:ind w:left="20"/>
              <w:jc w:val="both"/>
            </w:pPr>
            <w:r>
              <w:rPr>
                <w:rFonts w:ascii="Times New Roman"/>
                <w:b w:val="false"/>
                <w:i w:val="false"/>
                <w:color w:val="000000"/>
                <w:sz w:val="20"/>
              </w:rPr>
              <w:t>
</w:t>
            </w:r>
            <w:r>
              <w:rPr>
                <w:rFonts w:ascii="Times New Roman"/>
                <w:b w:val="false"/>
                <w:i w:val="false"/>
                <w:color w:val="000000"/>
                <w:sz w:val="20"/>
              </w:rPr>
              <w:t>На конец предыдущего отчетного года</w:t>
            </w:r>
          </w:p>
          <w:bookmarkEnd w:id="2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7" w:id="2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2" w:id="259"/>
          <w:p>
            <w:pPr>
              <w:spacing w:after="20"/>
              <w:ind w:left="20"/>
              <w:jc w:val="both"/>
            </w:pPr>
            <w:r>
              <w:rPr>
                <w:rFonts w:ascii="Times New Roman"/>
                <w:b w:val="false"/>
                <w:i w:val="false"/>
                <w:color w:val="000000"/>
                <w:sz w:val="20"/>
              </w:rPr>
              <w:t>
</w:t>
            </w:r>
            <w:r>
              <w:rPr>
                <w:rFonts w:ascii="Times New Roman"/>
                <w:b w:val="false"/>
                <w:i w:val="false"/>
                <w:color w:val="000000"/>
                <w:sz w:val="20"/>
              </w:rPr>
              <w:t>Прочий совокупный доход</w:t>
            </w:r>
          </w:p>
          <w:bookmarkEnd w:id="2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7" w:id="26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2" w:id="261"/>
          <w:p>
            <w:pPr>
              <w:spacing w:after="20"/>
              <w:ind w:left="20"/>
              <w:jc w:val="both"/>
            </w:pPr>
            <w:r>
              <w:rPr>
                <w:rFonts w:ascii="Times New Roman"/>
                <w:b w:val="false"/>
                <w:i w:val="false"/>
                <w:color w:val="000000"/>
                <w:sz w:val="20"/>
              </w:rPr>
              <w:t>
</w:t>
            </w:r>
            <w:r>
              <w:rPr>
                <w:rFonts w:ascii="Times New Roman"/>
                <w:b w:val="false"/>
                <w:i w:val="false"/>
                <w:color w:val="000000"/>
                <w:sz w:val="20"/>
              </w:rPr>
              <w:t>Общий совокупный доход/убыток за период</w:t>
            </w:r>
          </w:p>
          <w:bookmarkEnd w:id="2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7" w:id="26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2" w:id="263"/>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на отчетную дату</w:t>
            </w:r>
          </w:p>
          <w:bookmarkEnd w:id="2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7" w:id="26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w:t>
            </w:r>
          </w:p>
          <w:bookmarkEnd w:id="264"/>
          <w:p>
            <w:pPr>
              <w:spacing w:after="20"/>
              <w:ind w:left="20"/>
              <w:jc w:val="both"/>
            </w:pPr>
            <w:r>
              <w:rPr>
                <w:rFonts w:ascii="Times New Roman"/>
                <w:b w:val="false"/>
                <w:i w:val="false"/>
                <w:color w:val="000000"/>
                <w:sz w:val="20"/>
              </w:rPr>
              <w:t>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0" w:id="265"/>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________________________________________________</w:t>
            </w:r>
          </w:p>
          <w:bookmarkEnd w:id="26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2" w:id="266"/>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_________________________________</w:t>
            </w:r>
          </w:p>
          <w:bookmarkEnd w:id="26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4" w:id="267"/>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w:t>
            </w:r>
          </w:p>
          <w:bookmarkEnd w:id="2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7" w:id="268"/>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bookmarkEnd w:id="2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0" w:id="269"/>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___________________</w:t>
            </w:r>
          </w:p>
          <w:bookmarkEnd w:id="2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4" w:id="270"/>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bookmarkEnd w:id="2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8" w:id="271"/>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исполняющее его</w:t>
            </w:r>
          </w:p>
          <w:bookmarkEnd w:id="271"/>
          <w:p>
            <w:pPr>
              <w:spacing w:after="20"/>
              <w:ind w:left="20"/>
              <w:jc w:val="both"/>
            </w:pPr>
            <w:r>
              <w:rPr>
                <w:rFonts w:ascii="Times New Roman"/>
                <w:b w:val="false"/>
                <w:i w:val="false"/>
                <w:color w:val="000000"/>
                <w:sz w:val="20"/>
              </w:rPr>
              <w:t>обязанности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1" w:id="272"/>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bookmarkEnd w:id="2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9784" w:id="27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"Отчет об изменениях в капитале" согласно Приложению к Приложению 4 к Правилам представления финансовой отчетности финансовыми организациями.</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4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9786" w:id="27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изменениях в капитале"</w:t>
      </w:r>
      <w:r>
        <w:br/>
      </w:r>
      <w:r>
        <w:rPr>
          <w:rFonts w:ascii="Times New Roman"/>
          <w:b/>
          <w:i w:val="false"/>
          <w:color w:val="000000"/>
        </w:rPr>
        <w:t>(индекс – Ф4, периодичность: ежегодная/ежеквартальная)</w:t>
      </w:r>
    </w:p>
    <w:bookmarkEnd w:id="274"/>
    <w:bookmarkStart w:name="z9787" w:id="275"/>
    <w:p>
      <w:pPr>
        <w:spacing w:after="0"/>
        <w:ind w:left="0"/>
        <w:jc w:val="left"/>
      </w:pPr>
      <w:r>
        <w:rPr>
          <w:rFonts w:ascii="Times New Roman"/>
          <w:b/>
          <w:i w:val="false"/>
          <w:color w:val="000000"/>
        </w:rPr>
        <w:t xml:space="preserve"> Глава 1. Общие положения</w:t>
      </w:r>
    </w:p>
    <w:bookmarkEnd w:id="275"/>
    <w:bookmarkStart w:name="z9788" w:id="27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изменениях в капитале" (далее – форма).</w:t>
      </w:r>
    </w:p>
    <w:bookmarkEnd w:id="276"/>
    <w:bookmarkStart w:name="z9789" w:id="277"/>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277"/>
    <w:bookmarkStart w:name="z9790" w:id="278"/>
    <w:p>
      <w:pPr>
        <w:spacing w:after="0"/>
        <w:ind w:left="0"/>
        <w:jc w:val="both"/>
      </w:pPr>
      <w:r>
        <w:rPr>
          <w:rFonts w:ascii="Times New Roman"/>
          <w:b w:val="false"/>
          <w:i w:val="false"/>
          <w:color w:val="000000"/>
          <w:sz w:val="28"/>
        </w:rPr>
        <w:t>
      3. Форма представляется ежегодно и ежеквартально по состоянию на конец отчетного периода.</w:t>
      </w:r>
    </w:p>
    <w:bookmarkEnd w:id="278"/>
    <w:bookmarkStart w:name="z9791" w:id="279"/>
    <w:p>
      <w:pPr>
        <w:spacing w:after="0"/>
        <w:ind w:left="0"/>
        <w:jc w:val="both"/>
      </w:pPr>
      <w:r>
        <w:rPr>
          <w:rFonts w:ascii="Times New Roman"/>
          <w:b w:val="false"/>
          <w:i w:val="false"/>
          <w:color w:val="000000"/>
          <w:sz w:val="28"/>
        </w:rPr>
        <w:t>
      В случае наличия дочерней (дочерних) организации (организаций),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отдельно представляют отдельный отчет об изменениях в капитале и консолидированный отчет об изменениях в капитале.</w:t>
      </w:r>
    </w:p>
    <w:bookmarkEnd w:id="279"/>
    <w:bookmarkStart w:name="z9792" w:id="280"/>
    <w:p>
      <w:pPr>
        <w:spacing w:after="0"/>
        <w:ind w:left="0"/>
        <w:jc w:val="both"/>
      </w:pPr>
      <w:r>
        <w:rPr>
          <w:rFonts w:ascii="Times New Roman"/>
          <w:b w:val="false"/>
          <w:i w:val="false"/>
          <w:color w:val="000000"/>
          <w:sz w:val="28"/>
        </w:rPr>
        <w:t>
      Организации, принявшие активы и обязательства в результате операции по одновременной передаче активов и обязательств в случае наличия дочерней (дочерних) организации (организаций) представляют отдельный отчет об изменениях в капитале и консолидированный отчет об изменениях в капитале, за отчетный год, в котором произошла операция по одновременной передаче активов и обязательств.</w:t>
      </w:r>
    </w:p>
    <w:bookmarkEnd w:id="280"/>
    <w:bookmarkStart w:name="z9793" w:id="281"/>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81"/>
    <w:bookmarkStart w:name="z9794" w:id="282"/>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282"/>
    <w:bookmarkStart w:name="z9795" w:id="283"/>
    <w:p>
      <w:pPr>
        <w:spacing w:after="0"/>
        <w:ind w:left="0"/>
        <w:jc w:val="left"/>
      </w:pPr>
      <w:r>
        <w:rPr>
          <w:rFonts w:ascii="Times New Roman"/>
          <w:b/>
          <w:i w:val="false"/>
          <w:color w:val="000000"/>
        </w:rPr>
        <w:t xml:space="preserve"> Глава 2. Заполнение формы</w:t>
      </w:r>
    </w:p>
    <w:bookmarkEnd w:id="283"/>
    <w:bookmarkStart w:name="z9796" w:id="284"/>
    <w:p>
      <w:pPr>
        <w:spacing w:after="0"/>
        <w:ind w:left="0"/>
        <w:jc w:val="both"/>
      </w:pPr>
      <w:r>
        <w:rPr>
          <w:rFonts w:ascii="Times New Roman"/>
          <w:b w:val="false"/>
          <w:i w:val="false"/>
          <w:color w:val="000000"/>
          <w:sz w:val="28"/>
        </w:rPr>
        <w:t>
      6. Наименования статей графы 1 заполняются произвольно, исходя из операций организации.</w:t>
      </w:r>
    </w:p>
    <w:bookmarkEnd w:id="284"/>
    <w:bookmarkStart w:name="z9797" w:id="285"/>
    <w:p>
      <w:pPr>
        <w:spacing w:after="0"/>
        <w:ind w:left="0"/>
        <w:jc w:val="both"/>
      </w:pPr>
      <w:r>
        <w:rPr>
          <w:rFonts w:ascii="Times New Roman"/>
          <w:b w:val="false"/>
          <w:i w:val="false"/>
          <w:color w:val="000000"/>
          <w:sz w:val="28"/>
        </w:rPr>
        <w:t>
      7. Количество граф "Наименование компонента собственного капитала" в форме определяется организацией самостоятельно исходя из операций организации. Наименование граф "Наименование компонента собственного капитала", включенных в форму, указывается организацией исходя из специфики деятельности и операций организации и заполняются произвольно с учетом требований международных стандартов финансовой отчетности.</w:t>
      </w:r>
    </w:p>
    <w:bookmarkEnd w:id="285"/>
    <w:bookmarkStart w:name="z9798" w:id="286"/>
    <w:p>
      <w:pPr>
        <w:spacing w:after="0"/>
        <w:ind w:left="0"/>
        <w:jc w:val="both"/>
      </w:pPr>
      <w:r>
        <w:rPr>
          <w:rFonts w:ascii="Times New Roman"/>
          <w:b w:val="false"/>
          <w:i w:val="false"/>
          <w:color w:val="000000"/>
          <w:sz w:val="28"/>
        </w:rPr>
        <w:t>
      8. Вид финансовой отчетности: отдельная и консолидированная.</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p>
      <w:pPr>
        <w:spacing w:after="0"/>
        <w:ind w:left="0"/>
        <w:jc w:val="both"/>
      </w:pPr>
      <w:r>
        <w:rPr>
          <w:rFonts w:ascii="Times New Roman"/>
          <w:b w:val="false"/>
          <w:i w:val="false"/>
          <w:color w:val="ff0000"/>
          <w:sz w:val="28"/>
        </w:rPr>
        <w:t xml:space="preserve">
      Сноска. Приложение 5 - в редакции постановления Правления Национального Банка РК от 19.12.2022 </w:t>
      </w:r>
      <w:r>
        <w:rPr>
          <w:rFonts w:ascii="Times New Roman"/>
          <w:b w:val="false"/>
          <w:i w:val="false"/>
          <w:color w:val="ff0000"/>
          <w:sz w:val="28"/>
        </w:rPr>
        <w:t>№ 122</w:t>
      </w:r>
      <w:r>
        <w:rPr>
          <w:rFonts w:ascii="Times New Roman"/>
          <w:b w:val="false"/>
          <w:i w:val="false"/>
          <w:color w:val="ff0000"/>
          <w:sz w:val="28"/>
        </w:rPr>
        <w:t xml:space="preserve"> (вводится в действие c 01.01.2023).</w:t>
      </w:r>
    </w:p>
    <w:bookmarkStart w:name="z8610" w:id="28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87"/>
    <w:bookmarkStart w:name="z8611" w:id="28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88"/>
    <w:bookmarkStart w:name="z8612" w:id="289"/>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289"/>
    <w:bookmarkStart w:name="z8613" w:id="290"/>
    <w:p>
      <w:pPr>
        <w:spacing w:after="0"/>
        <w:ind w:left="0"/>
        <w:jc w:val="left"/>
      </w:pPr>
      <w:r>
        <w:rPr>
          <w:rFonts w:ascii="Times New Roman"/>
          <w:b/>
          <w:i w:val="false"/>
          <w:color w:val="000000"/>
        </w:rPr>
        <w:t xml:space="preserve">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w:t>
      </w:r>
    </w:p>
    <w:bookmarkEnd w:id="290"/>
    <w:bookmarkStart w:name="z8614" w:id="291"/>
    <w:p>
      <w:pPr>
        <w:spacing w:after="0"/>
        <w:ind w:left="0"/>
        <w:jc w:val="both"/>
      </w:pPr>
      <w:r>
        <w:rPr>
          <w:rFonts w:ascii="Times New Roman"/>
          <w:b w:val="false"/>
          <w:i w:val="false"/>
          <w:color w:val="000000"/>
          <w:sz w:val="28"/>
        </w:rPr>
        <w:t>
      Индекс формы административных данных: Ф1ПА1-ЕиДНПФ.</w:t>
      </w:r>
    </w:p>
    <w:bookmarkEnd w:id="291"/>
    <w:bookmarkStart w:name="z8615" w:id="292"/>
    <w:p>
      <w:pPr>
        <w:spacing w:after="0"/>
        <w:ind w:left="0"/>
        <w:jc w:val="both"/>
      </w:pPr>
      <w:r>
        <w:rPr>
          <w:rFonts w:ascii="Times New Roman"/>
          <w:b w:val="false"/>
          <w:i w:val="false"/>
          <w:color w:val="000000"/>
          <w:sz w:val="28"/>
        </w:rPr>
        <w:t>
      Периодичность: ежегодная.</w:t>
      </w:r>
    </w:p>
    <w:bookmarkEnd w:id="292"/>
    <w:bookmarkStart w:name="z8616" w:id="293"/>
    <w:p>
      <w:pPr>
        <w:spacing w:after="0"/>
        <w:ind w:left="0"/>
        <w:jc w:val="both"/>
      </w:pPr>
      <w:r>
        <w:rPr>
          <w:rFonts w:ascii="Times New Roman"/>
          <w:b w:val="false"/>
          <w:i w:val="false"/>
          <w:color w:val="000000"/>
          <w:sz w:val="28"/>
        </w:rPr>
        <w:t>
      Отчетный период: по состоянию на "___" ____________ 20___года.</w:t>
      </w:r>
    </w:p>
    <w:bookmarkEnd w:id="293"/>
    <w:bookmarkStart w:name="z8617" w:id="294"/>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 добровольный накопительный пенсионный фонд.</w:t>
      </w:r>
    </w:p>
    <w:bookmarkEnd w:id="294"/>
    <w:bookmarkStart w:name="z8618" w:id="295"/>
    <w:p>
      <w:pPr>
        <w:spacing w:after="0"/>
        <w:ind w:left="0"/>
        <w:jc w:val="both"/>
      </w:pPr>
      <w:r>
        <w:rPr>
          <w:rFonts w:ascii="Times New Roman"/>
          <w:b w:val="false"/>
          <w:i w:val="false"/>
          <w:color w:val="000000"/>
          <w:sz w:val="28"/>
        </w:rPr>
        <w:t>
      Срок представления: в срок до 30 (тридцатого) апреля (включительно) года, следующего за отчетным годом.</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 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чистых пенсионных</w:t>
            </w:r>
            <w:r>
              <w:br/>
            </w:r>
            <w:r>
              <w:rPr>
                <w:rFonts w:ascii="Times New Roman"/>
                <w:b w:val="false"/>
                <w:i w:val="false"/>
                <w:color w:val="000000"/>
                <w:sz w:val="20"/>
              </w:rPr>
              <w:t>активах, сформированных</w:t>
            </w:r>
            <w:r>
              <w:br/>
            </w:r>
            <w:r>
              <w:rPr>
                <w:rFonts w:ascii="Times New Roman"/>
                <w:b w:val="false"/>
                <w:i w:val="false"/>
                <w:color w:val="000000"/>
                <w:sz w:val="20"/>
              </w:rPr>
              <w:t>за счет обязательных</w:t>
            </w:r>
            <w:r>
              <w:br/>
            </w:r>
            <w:r>
              <w:rPr>
                <w:rFonts w:ascii="Times New Roman"/>
                <w:b w:val="false"/>
                <w:i w:val="false"/>
                <w:color w:val="000000"/>
                <w:sz w:val="20"/>
              </w:rPr>
              <w:t>пенсионных взносов,</w:t>
            </w:r>
            <w:r>
              <w:br/>
            </w:r>
            <w:r>
              <w:rPr>
                <w:rFonts w:ascii="Times New Roman"/>
                <w:b w:val="false"/>
                <w:i w:val="false"/>
                <w:color w:val="000000"/>
                <w:sz w:val="20"/>
              </w:rPr>
              <w:t>обязательных профессиональных</w:t>
            </w:r>
            <w:r>
              <w:br/>
            </w:r>
            <w:r>
              <w:rPr>
                <w:rFonts w:ascii="Times New Roman"/>
                <w:b w:val="false"/>
                <w:i w:val="false"/>
                <w:color w:val="000000"/>
                <w:sz w:val="20"/>
              </w:rPr>
              <w:t>пенсионных взносов,</w:t>
            </w:r>
            <w:r>
              <w:br/>
            </w:r>
            <w:r>
              <w:rPr>
                <w:rFonts w:ascii="Times New Roman"/>
                <w:b w:val="false"/>
                <w:i w:val="false"/>
                <w:color w:val="000000"/>
                <w:sz w:val="20"/>
              </w:rPr>
              <w:t>добровольных</w:t>
            </w:r>
            <w:r>
              <w:br/>
            </w:r>
            <w:r>
              <w:rPr>
                <w:rFonts w:ascii="Times New Roman"/>
                <w:b w:val="false"/>
                <w:i w:val="false"/>
                <w:color w:val="000000"/>
                <w:sz w:val="20"/>
              </w:rPr>
              <w:t>пенсионных взносов"</w:t>
            </w:r>
          </w:p>
        </w:tc>
      </w:tr>
    </w:tbl>
    <w:bookmarkStart w:name="z8621" w:id="29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w:t>
      </w:r>
      <w:r>
        <w:br/>
      </w:r>
      <w:r>
        <w:rPr>
          <w:rFonts w:ascii="Times New Roman"/>
          <w:b/>
          <w:i w:val="false"/>
          <w:color w:val="000000"/>
        </w:rPr>
        <w:t>(индекс – Ф1ПА1-ЕиДНПФ, периодичность: ежегодная)</w:t>
      </w:r>
    </w:p>
    <w:bookmarkEnd w:id="296"/>
    <w:bookmarkStart w:name="z8622" w:id="297"/>
    <w:p>
      <w:pPr>
        <w:spacing w:after="0"/>
        <w:ind w:left="0"/>
        <w:jc w:val="left"/>
      </w:pPr>
      <w:r>
        <w:rPr>
          <w:rFonts w:ascii="Times New Roman"/>
          <w:b/>
          <w:i w:val="false"/>
          <w:color w:val="000000"/>
        </w:rPr>
        <w:t xml:space="preserve"> Глава 1. Общие положения</w:t>
      </w:r>
    </w:p>
    <w:bookmarkEnd w:id="297"/>
    <w:bookmarkStart w:name="z8623" w:id="29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(далее – форма).</w:t>
      </w:r>
    </w:p>
    <w:bookmarkEnd w:id="298"/>
    <w:bookmarkStart w:name="z8624" w:id="29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299"/>
    <w:bookmarkStart w:name="z8625" w:id="300"/>
    <w:p>
      <w:pPr>
        <w:spacing w:after="0"/>
        <w:ind w:left="0"/>
        <w:jc w:val="both"/>
      </w:pPr>
      <w:r>
        <w:rPr>
          <w:rFonts w:ascii="Times New Roman"/>
          <w:b w:val="false"/>
          <w:i w:val="false"/>
          <w:color w:val="000000"/>
          <w:sz w:val="28"/>
        </w:rPr>
        <w:t>
      3. Форма представляется ежегодно единым накопительным пенсионном фондом и добровольными накопительными пенсионными фондами по состоянию на конец отчетного года.</w:t>
      </w:r>
    </w:p>
    <w:bookmarkEnd w:id="300"/>
    <w:bookmarkStart w:name="z8626" w:id="301"/>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01"/>
    <w:bookmarkStart w:name="z8627" w:id="302"/>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302"/>
    <w:bookmarkStart w:name="z8628" w:id="303"/>
    <w:p>
      <w:pPr>
        <w:spacing w:after="0"/>
        <w:ind w:left="0"/>
        <w:jc w:val="left"/>
      </w:pPr>
      <w:r>
        <w:rPr>
          <w:rFonts w:ascii="Times New Roman"/>
          <w:b/>
          <w:i w:val="false"/>
          <w:color w:val="000000"/>
        </w:rPr>
        <w:t xml:space="preserve"> Глава 2. Заполнение формы</w:t>
      </w:r>
    </w:p>
    <w:bookmarkEnd w:id="303"/>
    <w:bookmarkStart w:name="z8629" w:id="304"/>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единого накопительного пенсионного фонда и добровольных накопительных пенсионных фондов.</w:t>
      </w:r>
    </w:p>
    <w:bookmarkEnd w:id="304"/>
    <w:bookmarkStart w:name="z8630" w:id="305"/>
    <w:p>
      <w:pPr>
        <w:spacing w:after="0"/>
        <w:ind w:left="0"/>
        <w:jc w:val="both"/>
      </w:pPr>
      <w:r>
        <w:rPr>
          <w:rFonts w:ascii="Times New Roman"/>
          <w:b w:val="false"/>
          <w:i w:val="false"/>
          <w:color w:val="000000"/>
          <w:sz w:val="28"/>
        </w:rPr>
        <w:t>
      7. В графе 2 указываются данные на конец отчетного года, включая последний день отчетного года.</w:t>
      </w:r>
    </w:p>
    <w:bookmarkEnd w:id="305"/>
    <w:bookmarkStart w:name="z8631" w:id="306"/>
    <w:p>
      <w:pPr>
        <w:spacing w:after="0"/>
        <w:ind w:left="0"/>
        <w:jc w:val="both"/>
      </w:pPr>
      <w:r>
        <w:rPr>
          <w:rFonts w:ascii="Times New Roman"/>
          <w:b w:val="false"/>
          <w:i w:val="false"/>
          <w:color w:val="000000"/>
          <w:sz w:val="28"/>
        </w:rPr>
        <w:t>
      8. В графе 3 указываются данные на конец предыдущего года.</w:t>
      </w:r>
    </w:p>
    <w:bookmarkEnd w:id="306"/>
    <w:bookmarkStart w:name="z8632" w:id="307"/>
    <w:p>
      <w:pPr>
        <w:spacing w:after="0"/>
        <w:ind w:left="0"/>
        <w:jc w:val="both"/>
      </w:pPr>
      <w:r>
        <w:rPr>
          <w:rFonts w:ascii="Times New Roman"/>
          <w:b w:val="false"/>
          <w:i w:val="false"/>
          <w:color w:val="000000"/>
          <w:sz w:val="28"/>
        </w:rPr>
        <w:t>
      9. Вид финансовой отчетности: отдельная.</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p>
      <w:pPr>
        <w:spacing w:after="0"/>
        <w:ind w:left="0"/>
        <w:jc w:val="both"/>
      </w:pPr>
      <w:r>
        <w:rPr>
          <w:rFonts w:ascii="Times New Roman"/>
          <w:b w:val="false"/>
          <w:i w:val="false"/>
          <w:color w:val="ff0000"/>
          <w:sz w:val="28"/>
        </w:rPr>
        <w:t xml:space="preserve">
      Сноска. Правила дополнены приложением 5-1 в соответствии с постановлением Правления Национального Банка РК от 19.12.2022 </w:t>
      </w:r>
      <w:r>
        <w:rPr>
          <w:rFonts w:ascii="Times New Roman"/>
          <w:b w:val="false"/>
          <w:i w:val="false"/>
          <w:color w:val="ff0000"/>
          <w:sz w:val="28"/>
        </w:rPr>
        <w:t>№ 122</w:t>
      </w:r>
      <w:r>
        <w:rPr>
          <w:rFonts w:ascii="Times New Roman"/>
          <w:b w:val="false"/>
          <w:i w:val="false"/>
          <w:color w:val="ff0000"/>
          <w:sz w:val="28"/>
        </w:rPr>
        <w:t xml:space="preserve"> (вводится в действие c 01.01.2023).</w:t>
      </w:r>
    </w:p>
    <w:bookmarkStart w:name="z8634" w:id="30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08"/>
    <w:bookmarkStart w:name="z8635" w:id="30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09"/>
    <w:bookmarkStart w:name="z8636" w:id="310"/>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310"/>
    <w:bookmarkStart w:name="z8637" w:id="311"/>
    <w:p>
      <w:pPr>
        <w:spacing w:after="0"/>
        <w:ind w:left="0"/>
        <w:jc w:val="left"/>
      </w:pPr>
      <w:r>
        <w:rPr>
          <w:rFonts w:ascii="Times New Roman"/>
          <w:b/>
          <w:i w:val="false"/>
          <w:color w:val="000000"/>
        </w:rPr>
        <w:t xml:space="preserve"> Отчет о чистых пенсионных активах, сформированных за счет обязательных пенсионных взносов работодателя</w:t>
      </w:r>
    </w:p>
    <w:bookmarkEnd w:id="311"/>
    <w:bookmarkStart w:name="z8638" w:id="312"/>
    <w:p>
      <w:pPr>
        <w:spacing w:after="0"/>
        <w:ind w:left="0"/>
        <w:jc w:val="both"/>
      </w:pPr>
      <w:r>
        <w:rPr>
          <w:rFonts w:ascii="Times New Roman"/>
          <w:b w:val="false"/>
          <w:i w:val="false"/>
          <w:color w:val="000000"/>
          <w:sz w:val="28"/>
        </w:rPr>
        <w:t>
      Индекс формы административных данных: Ф1ПА1-ЕНПФ.</w:t>
      </w:r>
    </w:p>
    <w:bookmarkEnd w:id="312"/>
    <w:bookmarkStart w:name="z8639" w:id="313"/>
    <w:p>
      <w:pPr>
        <w:spacing w:after="0"/>
        <w:ind w:left="0"/>
        <w:jc w:val="both"/>
      </w:pPr>
      <w:r>
        <w:rPr>
          <w:rFonts w:ascii="Times New Roman"/>
          <w:b w:val="false"/>
          <w:i w:val="false"/>
          <w:color w:val="000000"/>
          <w:sz w:val="28"/>
        </w:rPr>
        <w:t>
      Периодичность: ежегодная.</w:t>
      </w:r>
    </w:p>
    <w:bookmarkEnd w:id="313"/>
    <w:bookmarkStart w:name="z8640" w:id="314"/>
    <w:p>
      <w:pPr>
        <w:spacing w:after="0"/>
        <w:ind w:left="0"/>
        <w:jc w:val="both"/>
      </w:pPr>
      <w:r>
        <w:rPr>
          <w:rFonts w:ascii="Times New Roman"/>
          <w:b w:val="false"/>
          <w:i w:val="false"/>
          <w:color w:val="000000"/>
          <w:sz w:val="28"/>
        </w:rPr>
        <w:t>
      Отчетный период: по состоянию на "___" ____________ 20___года.</w:t>
      </w:r>
    </w:p>
    <w:bookmarkEnd w:id="314"/>
    <w:bookmarkStart w:name="z8641" w:id="315"/>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w:t>
      </w:r>
    </w:p>
    <w:bookmarkEnd w:id="315"/>
    <w:bookmarkStart w:name="z8642" w:id="316"/>
    <w:p>
      <w:pPr>
        <w:spacing w:after="0"/>
        <w:ind w:left="0"/>
        <w:jc w:val="both"/>
      </w:pPr>
      <w:r>
        <w:rPr>
          <w:rFonts w:ascii="Times New Roman"/>
          <w:b w:val="false"/>
          <w:i w:val="false"/>
          <w:color w:val="000000"/>
          <w:sz w:val="28"/>
        </w:rPr>
        <w:t>
      Срок представления: в срок до 30 (тридцатого) апреля (включительно) года, следующего за отчетным годом.</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 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p>
            <w:pPr>
              <w:spacing w:after="20"/>
              <w:ind w:left="20"/>
              <w:jc w:val="both"/>
            </w:pPr>
            <w:r>
              <w:rPr>
                <w:rFonts w:ascii="Times New Roman"/>
                <w:b w:val="false"/>
                <w:i w:val="false"/>
                <w:color w:val="000000"/>
                <w:sz w:val="20"/>
              </w:rPr>
              <w:t>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w:t>
            </w:r>
          </w:p>
          <w:p>
            <w:pPr>
              <w:spacing w:after="20"/>
              <w:ind w:left="20"/>
              <w:jc w:val="both"/>
            </w:pPr>
            <w:r>
              <w:rPr>
                <w:rFonts w:ascii="Times New Roman"/>
                <w:b w:val="false"/>
                <w:i w:val="false"/>
                <w:color w:val="000000"/>
                <w:sz w:val="20"/>
              </w:rPr>
              <w:t>(при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w:t>
            </w:r>
          </w:p>
          <w:p>
            <w:pPr>
              <w:spacing w:after="20"/>
              <w:ind w:left="20"/>
              <w:jc w:val="both"/>
            </w:pPr>
            <w:r>
              <w:rPr>
                <w:rFonts w:ascii="Times New Roman"/>
                <w:b w:val="false"/>
                <w:i w:val="false"/>
                <w:color w:val="000000"/>
                <w:sz w:val="20"/>
              </w:rPr>
              <w:t>исполняющее его обязанности</w:t>
            </w:r>
          </w:p>
          <w:p>
            <w:pPr>
              <w:spacing w:after="20"/>
              <w:ind w:left="20"/>
              <w:jc w:val="both"/>
            </w:pPr>
            <w:r>
              <w:rPr>
                <w:rFonts w:ascii="Times New Roman"/>
                <w:b w:val="false"/>
                <w:i w:val="false"/>
                <w:color w:val="000000"/>
                <w:sz w:val="20"/>
              </w:rPr>
              <w:t>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w:t>
            </w:r>
          </w:p>
          <w:p>
            <w:pPr>
              <w:spacing w:after="20"/>
              <w:ind w:left="20"/>
              <w:jc w:val="both"/>
            </w:pPr>
            <w:r>
              <w:rPr>
                <w:rFonts w:ascii="Times New Roman"/>
                <w:b w:val="false"/>
                <w:i w:val="false"/>
                <w:color w:val="000000"/>
                <w:sz w:val="20"/>
              </w:rPr>
              <w:t>(при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чистых</w:t>
            </w:r>
            <w:r>
              <w:br/>
            </w:r>
            <w:r>
              <w:rPr>
                <w:rFonts w:ascii="Times New Roman"/>
                <w:b w:val="false"/>
                <w:i w:val="false"/>
                <w:color w:val="000000"/>
                <w:sz w:val="20"/>
              </w:rPr>
              <w:t>пенсионных активах,</w:t>
            </w:r>
            <w:r>
              <w:br/>
            </w:r>
            <w:r>
              <w:rPr>
                <w:rFonts w:ascii="Times New Roman"/>
                <w:b w:val="false"/>
                <w:i w:val="false"/>
                <w:color w:val="000000"/>
                <w:sz w:val="20"/>
              </w:rPr>
              <w:t>сформированных за счет</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работодателя"</w:t>
            </w:r>
          </w:p>
        </w:tc>
      </w:tr>
    </w:tbl>
    <w:bookmarkStart w:name="z8645" w:id="31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чистых пенсионных активах, сформированных за счет обязательных пенсионных взносов работодателя"</w:t>
      </w:r>
      <w:r>
        <w:br/>
      </w:r>
      <w:r>
        <w:rPr>
          <w:rFonts w:ascii="Times New Roman"/>
          <w:b/>
          <w:i w:val="false"/>
          <w:color w:val="000000"/>
        </w:rPr>
        <w:t>(индекс – Ф1ПА1-ЕНПФ, периодичность: ежегодная)</w:t>
      </w:r>
    </w:p>
    <w:bookmarkEnd w:id="317"/>
    <w:bookmarkStart w:name="z8646" w:id="318"/>
    <w:p>
      <w:pPr>
        <w:spacing w:after="0"/>
        <w:ind w:left="0"/>
        <w:jc w:val="left"/>
      </w:pPr>
      <w:r>
        <w:rPr>
          <w:rFonts w:ascii="Times New Roman"/>
          <w:b/>
          <w:i w:val="false"/>
          <w:color w:val="000000"/>
        </w:rPr>
        <w:t xml:space="preserve"> Глава 1. Общие положения</w:t>
      </w:r>
    </w:p>
    <w:bookmarkEnd w:id="318"/>
    <w:bookmarkStart w:name="z8647" w:id="31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чистых пенсионных активах, сформированных за счет обязательных пенсионных взносов работодателя" (далее – форма).</w:t>
      </w:r>
    </w:p>
    <w:bookmarkEnd w:id="319"/>
    <w:bookmarkStart w:name="z8648" w:id="32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320"/>
    <w:bookmarkStart w:name="z8649" w:id="321"/>
    <w:p>
      <w:pPr>
        <w:spacing w:after="0"/>
        <w:ind w:left="0"/>
        <w:jc w:val="both"/>
      </w:pPr>
      <w:r>
        <w:rPr>
          <w:rFonts w:ascii="Times New Roman"/>
          <w:b w:val="false"/>
          <w:i w:val="false"/>
          <w:color w:val="000000"/>
          <w:sz w:val="28"/>
        </w:rPr>
        <w:t>
      3. Форма представляется ежегодно единым накопительным пенсионном фондом и добровольными накопительными пенсионными фондами по состоянию на конец отчетного года.</w:t>
      </w:r>
    </w:p>
    <w:bookmarkEnd w:id="321"/>
    <w:bookmarkStart w:name="z8650" w:id="322"/>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22"/>
    <w:bookmarkStart w:name="z8651" w:id="323"/>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323"/>
    <w:bookmarkStart w:name="z8652" w:id="324"/>
    <w:p>
      <w:pPr>
        <w:spacing w:after="0"/>
        <w:ind w:left="0"/>
        <w:jc w:val="left"/>
      </w:pPr>
      <w:r>
        <w:rPr>
          <w:rFonts w:ascii="Times New Roman"/>
          <w:b/>
          <w:i w:val="false"/>
          <w:color w:val="000000"/>
        </w:rPr>
        <w:t xml:space="preserve"> Глава 2. Заполнение формы</w:t>
      </w:r>
    </w:p>
    <w:bookmarkEnd w:id="324"/>
    <w:bookmarkStart w:name="z8653" w:id="325"/>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единого накопительного пенсионного фонда и добровольных накопительных пенсионных фондов.</w:t>
      </w:r>
    </w:p>
    <w:bookmarkEnd w:id="325"/>
    <w:bookmarkStart w:name="z8654" w:id="326"/>
    <w:p>
      <w:pPr>
        <w:spacing w:after="0"/>
        <w:ind w:left="0"/>
        <w:jc w:val="both"/>
      </w:pPr>
      <w:r>
        <w:rPr>
          <w:rFonts w:ascii="Times New Roman"/>
          <w:b w:val="false"/>
          <w:i w:val="false"/>
          <w:color w:val="000000"/>
          <w:sz w:val="28"/>
        </w:rPr>
        <w:t>
      7. В графе 2 указываются данные на конец отчетного года, включая последний день отчетного года.</w:t>
      </w:r>
    </w:p>
    <w:bookmarkEnd w:id="326"/>
    <w:bookmarkStart w:name="z8655" w:id="327"/>
    <w:p>
      <w:pPr>
        <w:spacing w:after="0"/>
        <w:ind w:left="0"/>
        <w:jc w:val="both"/>
      </w:pPr>
      <w:r>
        <w:rPr>
          <w:rFonts w:ascii="Times New Roman"/>
          <w:b w:val="false"/>
          <w:i w:val="false"/>
          <w:color w:val="000000"/>
          <w:sz w:val="28"/>
        </w:rPr>
        <w:t>
      8. В графе 3 указываются данные на конец предыдущего года.</w:t>
      </w:r>
    </w:p>
    <w:bookmarkEnd w:id="327"/>
    <w:p>
      <w:pPr>
        <w:spacing w:after="0"/>
        <w:ind w:left="0"/>
        <w:jc w:val="both"/>
      </w:pPr>
      <w:r>
        <w:rPr>
          <w:rFonts w:ascii="Times New Roman"/>
          <w:b w:val="false"/>
          <w:i w:val="false"/>
          <w:color w:val="000000"/>
          <w:sz w:val="28"/>
        </w:rPr>
        <w:t>
      9. Вид финансовой отчетности: отдельная.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12923" w:id="32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28"/>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Start w:name="z12924" w:id="329"/>
    <w:p>
      <w:pPr>
        <w:spacing w:after="0"/>
        <w:ind w:left="0"/>
        <w:jc w:val="left"/>
      </w:pPr>
      <w:r>
        <w:rPr>
          <w:rFonts w:ascii="Times New Roman"/>
          <w:b/>
          <w:i w:val="false"/>
          <w:color w:val="000000"/>
        </w:rPr>
        <w:t xml:space="preserve"> Отчет о целевых активах</w:t>
      </w:r>
    </w:p>
    <w:bookmarkEnd w:id="329"/>
    <w:p>
      <w:pPr>
        <w:spacing w:after="0"/>
        <w:ind w:left="0"/>
        <w:jc w:val="both"/>
      </w:pPr>
      <w:r>
        <w:rPr>
          <w:rFonts w:ascii="Times New Roman"/>
          <w:b w:val="false"/>
          <w:i w:val="false"/>
          <w:color w:val="ff0000"/>
          <w:sz w:val="28"/>
        </w:rPr>
        <w:t xml:space="preserve">
      Сноска. Правила дополнены приложением 5-2 в соответствии с постановлением Правления Национального Банка РК от 27.11.2023 </w:t>
      </w:r>
      <w:r>
        <w:rPr>
          <w:rFonts w:ascii="Times New Roman"/>
          <w:b w:val="false"/>
          <w:i w:val="false"/>
          <w:color w:val="ff0000"/>
          <w:sz w:val="28"/>
        </w:rPr>
        <w:t>№ 87</w:t>
      </w:r>
      <w:r>
        <w:rPr>
          <w:rFonts w:ascii="Times New Roman"/>
          <w:b w:val="false"/>
          <w:i w:val="false"/>
          <w:color w:val="ff0000"/>
          <w:sz w:val="28"/>
        </w:rPr>
        <w:t xml:space="preserve"> (вводится в действие с 01.01.2024).</w:t>
      </w:r>
    </w:p>
    <w:p>
      <w:pPr>
        <w:spacing w:after="0"/>
        <w:ind w:left="0"/>
        <w:jc w:val="both"/>
      </w:pPr>
      <w:r>
        <w:rPr>
          <w:rFonts w:ascii="Times New Roman"/>
          <w:b w:val="false"/>
          <w:i w:val="false"/>
          <w:color w:val="000000"/>
          <w:sz w:val="28"/>
        </w:rPr>
        <w:t>
      Индекс формы административных данных: Ф1-1ЦА-ЕНПФ.</w:t>
      </w:r>
    </w:p>
    <w:p>
      <w:pPr>
        <w:spacing w:after="0"/>
        <w:ind w:left="0"/>
        <w:jc w:val="both"/>
      </w:pPr>
      <w:r>
        <w:rPr>
          <w:rFonts w:ascii="Times New Roman"/>
          <w:b w:val="false"/>
          <w:i w:val="false"/>
          <w:color w:val="000000"/>
          <w:sz w:val="28"/>
        </w:rPr>
        <w:t>
      Периодичность: ежегодная.</w:t>
      </w:r>
    </w:p>
    <w:p>
      <w:pPr>
        <w:spacing w:after="0"/>
        <w:ind w:left="0"/>
        <w:jc w:val="both"/>
      </w:pPr>
      <w:r>
        <w:rPr>
          <w:rFonts w:ascii="Times New Roman"/>
          <w:b w:val="false"/>
          <w:i w:val="false"/>
          <w:color w:val="000000"/>
          <w:sz w:val="28"/>
        </w:rPr>
        <w:t>
      Отчетный период: по состоянию на "___" ____________ 20___года.</w:t>
      </w:r>
    </w:p>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
      Срок представления: в срок до 30 (тридцатого) апреля (включительно) года, следующего за отчетным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w:t>
            </w:r>
          </w:p>
          <w:p>
            <w:pPr>
              <w:spacing w:after="20"/>
              <w:ind w:left="20"/>
              <w:jc w:val="both"/>
            </w:pPr>
            <w:r>
              <w:rPr>
                <w:rFonts w:ascii="Times New Roman"/>
                <w:b w:val="false"/>
                <w:i w:val="false"/>
                <w:color w:val="000000"/>
                <w:sz w:val="20"/>
              </w:rPr>
              <w:t>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12925" w:id="33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"Отчет о целевых активах" согласно Приложению к Приложению 5-2 к Правилам представления финансовой отчетности финансовыми организациями.</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5-2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12927" w:id="33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целевых активах"</w:t>
      </w:r>
      <w:r>
        <w:br/>
      </w:r>
      <w:r>
        <w:rPr>
          <w:rFonts w:ascii="Times New Roman"/>
          <w:b/>
          <w:i w:val="false"/>
          <w:color w:val="000000"/>
        </w:rPr>
        <w:t>(индекс – Ф1-1ЦА-ЕНПФ, периодичность: ежегодная)</w:t>
      </w:r>
    </w:p>
    <w:bookmarkEnd w:id="331"/>
    <w:bookmarkStart w:name="z12928" w:id="332"/>
    <w:p>
      <w:pPr>
        <w:spacing w:after="0"/>
        <w:ind w:left="0"/>
        <w:jc w:val="left"/>
      </w:pPr>
      <w:r>
        <w:rPr>
          <w:rFonts w:ascii="Times New Roman"/>
          <w:b/>
          <w:i w:val="false"/>
          <w:color w:val="000000"/>
        </w:rPr>
        <w:t xml:space="preserve"> Глава 1. Общие положения</w:t>
      </w:r>
    </w:p>
    <w:bookmarkEnd w:id="332"/>
    <w:bookmarkStart w:name="z12929" w:id="33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целевых активах" (далее – форма).</w:t>
      </w:r>
    </w:p>
    <w:bookmarkEnd w:id="333"/>
    <w:bookmarkStart w:name="z12930" w:id="334"/>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334"/>
    <w:bookmarkStart w:name="z12931" w:id="335"/>
    <w:p>
      <w:pPr>
        <w:spacing w:after="0"/>
        <w:ind w:left="0"/>
        <w:jc w:val="both"/>
      </w:pPr>
      <w:r>
        <w:rPr>
          <w:rFonts w:ascii="Times New Roman"/>
          <w:b w:val="false"/>
          <w:i w:val="false"/>
          <w:color w:val="000000"/>
          <w:sz w:val="28"/>
        </w:rPr>
        <w:t>
      3. Форма заполняется ежегодно единым накопительным пенсионным фондом по целевым активам по состоянию на конец отчетного периода.</w:t>
      </w:r>
    </w:p>
    <w:bookmarkEnd w:id="335"/>
    <w:bookmarkStart w:name="z12932" w:id="336"/>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36"/>
    <w:bookmarkStart w:name="z12933" w:id="337"/>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337"/>
    <w:bookmarkStart w:name="z12934" w:id="338"/>
    <w:p>
      <w:pPr>
        <w:spacing w:after="0"/>
        <w:ind w:left="0"/>
        <w:jc w:val="both"/>
      </w:pPr>
      <w:r>
        <w:rPr>
          <w:rFonts w:ascii="Times New Roman"/>
          <w:b w:val="false"/>
          <w:i w:val="false"/>
          <w:color w:val="000000"/>
          <w:sz w:val="28"/>
        </w:rPr>
        <w:t>
      Глава 2. Заполнение формы</w:t>
      </w:r>
    </w:p>
    <w:bookmarkEnd w:id="338"/>
    <w:bookmarkStart w:name="z12935" w:id="339"/>
    <w:p>
      <w:pPr>
        <w:spacing w:after="0"/>
        <w:ind w:left="0"/>
        <w:jc w:val="both"/>
      </w:pPr>
      <w:r>
        <w:rPr>
          <w:rFonts w:ascii="Times New Roman"/>
          <w:b w:val="false"/>
          <w:i w:val="false"/>
          <w:color w:val="000000"/>
          <w:sz w:val="28"/>
        </w:rPr>
        <w:t>
      6. В графе 3 указываются данные на конец отчетного года, включая последний день отчетного года.</w:t>
      </w:r>
    </w:p>
    <w:bookmarkEnd w:id="339"/>
    <w:bookmarkStart w:name="z12936" w:id="340"/>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340"/>
    <w:bookmarkStart w:name="z12937" w:id="341"/>
    <w:p>
      <w:pPr>
        <w:spacing w:after="0"/>
        <w:ind w:left="0"/>
        <w:jc w:val="both"/>
      </w:pPr>
      <w:r>
        <w:rPr>
          <w:rFonts w:ascii="Times New Roman"/>
          <w:b w:val="false"/>
          <w:i w:val="false"/>
          <w:color w:val="000000"/>
          <w:sz w:val="28"/>
        </w:rPr>
        <w:t>
      8. Вид финансовой отчетности: отдельная.</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19.12.2022 </w:t>
      </w:r>
      <w:r>
        <w:rPr>
          <w:rFonts w:ascii="Times New Roman"/>
          <w:b w:val="false"/>
          <w:i w:val="false"/>
          <w:color w:val="ff0000"/>
          <w:sz w:val="28"/>
        </w:rPr>
        <w:t>№ 122</w:t>
      </w:r>
      <w:r>
        <w:rPr>
          <w:rFonts w:ascii="Times New Roman"/>
          <w:b w:val="false"/>
          <w:i w:val="false"/>
          <w:color w:val="ff0000"/>
          <w:sz w:val="28"/>
        </w:rPr>
        <w:t xml:space="preserve"> (вводится в действие c 01.01.2023).</w:t>
      </w:r>
    </w:p>
    <w:bookmarkStart w:name="z8657" w:id="34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42"/>
    <w:bookmarkStart w:name="z8658" w:id="34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43"/>
    <w:bookmarkStart w:name="z8659" w:id="344"/>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344"/>
    <w:bookmarkStart w:name="z8660" w:id="345"/>
    <w:p>
      <w:pPr>
        <w:spacing w:after="0"/>
        <w:ind w:left="0"/>
        <w:jc w:val="left"/>
      </w:pPr>
      <w:r>
        <w:rPr>
          <w:rFonts w:ascii="Times New Roman"/>
          <w:b/>
          <w:i w:val="false"/>
          <w:color w:val="000000"/>
        </w:rPr>
        <w:t xml:space="preserve"> Отчет об изменениях в чистых пенсионных активах, сформированных за счет обязательных пенсионных взносов,</w:t>
      </w:r>
      <w:r>
        <w:br/>
      </w:r>
      <w:r>
        <w:rPr>
          <w:rFonts w:ascii="Times New Roman"/>
          <w:b/>
          <w:i w:val="false"/>
          <w:color w:val="000000"/>
        </w:rPr>
        <w:t>обязательных профессиональных пенсионных взносов, добровольных пенсионных взносов</w:t>
      </w:r>
    </w:p>
    <w:bookmarkEnd w:id="345"/>
    <w:bookmarkStart w:name="z8661" w:id="346"/>
    <w:p>
      <w:pPr>
        <w:spacing w:after="0"/>
        <w:ind w:left="0"/>
        <w:jc w:val="both"/>
      </w:pPr>
      <w:r>
        <w:rPr>
          <w:rFonts w:ascii="Times New Roman"/>
          <w:b w:val="false"/>
          <w:i w:val="false"/>
          <w:color w:val="000000"/>
          <w:sz w:val="28"/>
        </w:rPr>
        <w:t>
      Индекс формы административных данных: Ф2ПА1-ЕиДНПФ.</w:t>
      </w:r>
    </w:p>
    <w:bookmarkEnd w:id="346"/>
    <w:bookmarkStart w:name="z8662" w:id="347"/>
    <w:p>
      <w:pPr>
        <w:spacing w:after="0"/>
        <w:ind w:left="0"/>
        <w:jc w:val="both"/>
      </w:pPr>
      <w:r>
        <w:rPr>
          <w:rFonts w:ascii="Times New Roman"/>
          <w:b w:val="false"/>
          <w:i w:val="false"/>
          <w:color w:val="000000"/>
          <w:sz w:val="28"/>
        </w:rPr>
        <w:t>
      Периодичность: ежегодная.</w:t>
      </w:r>
    </w:p>
    <w:bookmarkEnd w:id="347"/>
    <w:bookmarkStart w:name="z8663" w:id="348"/>
    <w:p>
      <w:pPr>
        <w:spacing w:after="0"/>
        <w:ind w:left="0"/>
        <w:jc w:val="both"/>
      </w:pPr>
      <w:r>
        <w:rPr>
          <w:rFonts w:ascii="Times New Roman"/>
          <w:b w:val="false"/>
          <w:i w:val="false"/>
          <w:color w:val="000000"/>
          <w:sz w:val="28"/>
        </w:rPr>
        <w:t>
      Отчетный период: по состоянию на "___" ____________ 20___года.</w:t>
      </w:r>
    </w:p>
    <w:bookmarkEnd w:id="348"/>
    <w:bookmarkStart w:name="z8664" w:id="349"/>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 добровольные накопительные пенсионные фонды.</w:t>
      </w:r>
    </w:p>
    <w:bookmarkEnd w:id="349"/>
    <w:bookmarkStart w:name="z8665" w:id="350"/>
    <w:p>
      <w:pPr>
        <w:spacing w:after="0"/>
        <w:ind w:left="0"/>
        <w:jc w:val="both"/>
      </w:pPr>
      <w:r>
        <w:rPr>
          <w:rFonts w:ascii="Times New Roman"/>
          <w:b w:val="false"/>
          <w:i w:val="false"/>
          <w:color w:val="000000"/>
          <w:sz w:val="28"/>
        </w:rPr>
        <w:t>
      Срок представления: в срок до 30 (тридцатого) апреля (включительно) года, следующего за отчетным годом.</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за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пенсионных активах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 на начало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
обязанности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"Отчет об изменениях в чистых</w:t>
            </w:r>
            <w:r>
              <w:br/>
            </w:r>
            <w:r>
              <w:rPr>
                <w:rFonts w:ascii="Times New Roman"/>
                <w:b w:val="false"/>
                <w:i w:val="false"/>
                <w:color w:val="000000"/>
                <w:sz w:val="20"/>
              </w:rPr>
              <w:t>пенсионных активах,</w:t>
            </w:r>
            <w:r>
              <w:br/>
            </w:r>
            <w:r>
              <w:rPr>
                <w:rFonts w:ascii="Times New Roman"/>
                <w:b w:val="false"/>
                <w:i w:val="false"/>
                <w:color w:val="000000"/>
                <w:sz w:val="20"/>
              </w:rPr>
              <w:t>сформированных за счет</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добровольных</w:t>
            </w:r>
            <w:r>
              <w:br/>
            </w:r>
            <w:r>
              <w:rPr>
                <w:rFonts w:ascii="Times New Roman"/>
                <w:b w:val="false"/>
                <w:i w:val="false"/>
                <w:color w:val="000000"/>
                <w:sz w:val="20"/>
              </w:rPr>
              <w:t>пенсионных взносов"</w:t>
            </w:r>
          </w:p>
        </w:tc>
      </w:tr>
    </w:tbl>
    <w:bookmarkStart w:name="z8668" w:id="35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изменениях в чистых пенсионных активах, сформированных за счет обязательных пенсионных взносов,</w:t>
      </w:r>
      <w:r>
        <w:br/>
      </w:r>
      <w:r>
        <w:rPr>
          <w:rFonts w:ascii="Times New Roman"/>
          <w:b/>
          <w:i w:val="false"/>
          <w:color w:val="000000"/>
        </w:rPr>
        <w:t>обязательных профессиональных пенсионных взносов, добровольных пенсионных взносов"</w:t>
      </w:r>
      <w:r>
        <w:br/>
      </w:r>
      <w:r>
        <w:rPr>
          <w:rFonts w:ascii="Times New Roman"/>
          <w:b/>
          <w:i w:val="false"/>
          <w:color w:val="000000"/>
        </w:rPr>
        <w:t>(индекс – Ф2ПА1-ЕиДНПФ, периодичность: ежегодная)</w:t>
      </w:r>
    </w:p>
    <w:bookmarkEnd w:id="351"/>
    <w:bookmarkStart w:name="z8669" w:id="352"/>
    <w:p>
      <w:pPr>
        <w:spacing w:after="0"/>
        <w:ind w:left="0"/>
        <w:jc w:val="left"/>
      </w:pPr>
      <w:r>
        <w:rPr>
          <w:rFonts w:ascii="Times New Roman"/>
          <w:b/>
          <w:i w:val="false"/>
          <w:color w:val="000000"/>
        </w:rPr>
        <w:t xml:space="preserve"> Глава 1. Общие положения</w:t>
      </w:r>
    </w:p>
    <w:bookmarkEnd w:id="352"/>
    <w:bookmarkStart w:name="z8670" w:id="35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(далее – форма).</w:t>
      </w:r>
    </w:p>
    <w:bookmarkEnd w:id="353"/>
    <w:bookmarkStart w:name="z8671" w:id="35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354"/>
    <w:bookmarkStart w:name="z8672" w:id="355"/>
    <w:p>
      <w:pPr>
        <w:spacing w:after="0"/>
        <w:ind w:left="0"/>
        <w:jc w:val="both"/>
      </w:pPr>
      <w:r>
        <w:rPr>
          <w:rFonts w:ascii="Times New Roman"/>
          <w:b w:val="false"/>
          <w:i w:val="false"/>
          <w:color w:val="000000"/>
          <w:sz w:val="28"/>
        </w:rPr>
        <w:t>
      3. Форма представляется ежегодно единым накопительным пенсионным фондом и добровольными накопительными пенсионными фондами по состоянию на конец отчетного периода.</w:t>
      </w:r>
    </w:p>
    <w:bookmarkEnd w:id="355"/>
    <w:bookmarkStart w:name="z8673" w:id="356"/>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356"/>
    <w:bookmarkStart w:name="z8674" w:id="357"/>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357"/>
    <w:bookmarkStart w:name="z8675" w:id="358"/>
    <w:p>
      <w:pPr>
        <w:spacing w:after="0"/>
        <w:ind w:left="0"/>
        <w:jc w:val="left"/>
      </w:pPr>
      <w:r>
        <w:rPr>
          <w:rFonts w:ascii="Times New Roman"/>
          <w:b/>
          <w:i w:val="false"/>
          <w:color w:val="000000"/>
        </w:rPr>
        <w:t xml:space="preserve"> Глава 2. Заполнение формы</w:t>
      </w:r>
    </w:p>
    <w:bookmarkEnd w:id="358"/>
    <w:bookmarkStart w:name="z8676" w:id="359"/>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единого накопительного фонда и добровольных накопительных пенсионных фондов.</w:t>
      </w:r>
    </w:p>
    <w:bookmarkEnd w:id="359"/>
    <w:bookmarkStart w:name="z8677" w:id="360"/>
    <w:p>
      <w:pPr>
        <w:spacing w:after="0"/>
        <w:ind w:left="0"/>
        <w:jc w:val="both"/>
      </w:pPr>
      <w:r>
        <w:rPr>
          <w:rFonts w:ascii="Times New Roman"/>
          <w:b w:val="false"/>
          <w:i w:val="false"/>
          <w:color w:val="000000"/>
          <w:sz w:val="28"/>
        </w:rPr>
        <w:t>
      7. В графе 2 указываются данные за период с начала текущего года (с нарастающим итогом).</w:t>
      </w:r>
    </w:p>
    <w:bookmarkEnd w:id="360"/>
    <w:bookmarkStart w:name="z8678" w:id="361"/>
    <w:p>
      <w:pPr>
        <w:spacing w:after="0"/>
        <w:ind w:left="0"/>
        <w:jc w:val="both"/>
      </w:pPr>
      <w:r>
        <w:rPr>
          <w:rFonts w:ascii="Times New Roman"/>
          <w:b w:val="false"/>
          <w:i w:val="false"/>
          <w:color w:val="000000"/>
          <w:sz w:val="28"/>
        </w:rPr>
        <w:t>
      8. В графе 3 указываются данные за аналогичный период с начала предыдущего года (с нарастающим итогом).</w:t>
      </w:r>
    </w:p>
    <w:bookmarkEnd w:id="361"/>
    <w:bookmarkStart w:name="z8679" w:id="362"/>
    <w:p>
      <w:pPr>
        <w:spacing w:after="0"/>
        <w:ind w:left="0"/>
        <w:jc w:val="both"/>
      </w:pPr>
      <w:r>
        <w:rPr>
          <w:rFonts w:ascii="Times New Roman"/>
          <w:b w:val="false"/>
          <w:i w:val="false"/>
          <w:color w:val="000000"/>
          <w:sz w:val="28"/>
        </w:rPr>
        <w:t>
      9. Вид финансовой отчетности: отдельная.</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p>
      <w:pPr>
        <w:spacing w:after="0"/>
        <w:ind w:left="0"/>
        <w:jc w:val="both"/>
      </w:pPr>
      <w:r>
        <w:rPr>
          <w:rFonts w:ascii="Times New Roman"/>
          <w:b w:val="false"/>
          <w:i w:val="false"/>
          <w:color w:val="ff0000"/>
          <w:sz w:val="28"/>
        </w:rPr>
        <w:t xml:space="preserve">
      Сноска. Правила дополнены приложением 6-1 в соответствии с постановлением Правления Национального Банка РК от 19.12.2022 </w:t>
      </w:r>
      <w:r>
        <w:rPr>
          <w:rFonts w:ascii="Times New Roman"/>
          <w:b w:val="false"/>
          <w:i w:val="false"/>
          <w:color w:val="ff0000"/>
          <w:sz w:val="28"/>
        </w:rPr>
        <w:t>№ 122</w:t>
      </w:r>
      <w:r>
        <w:rPr>
          <w:rFonts w:ascii="Times New Roman"/>
          <w:b w:val="false"/>
          <w:i w:val="false"/>
          <w:color w:val="ff0000"/>
          <w:sz w:val="28"/>
        </w:rPr>
        <w:t xml:space="preserve"> (вводится в действие c 01.01.2023).</w:t>
      </w:r>
    </w:p>
    <w:bookmarkStart w:name="z8681" w:id="36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63"/>
    <w:bookmarkStart w:name="z8682" w:id="36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64"/>
    <w:bookmarkStart w:name="z8683" w:id="365"/>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365"/>
    <w:bookmarkStart w:name="z8684" w:id="366"/>
    <w:p>
      <w:pPr>
        <w:spacing w:after="0"/>
        <w:ind w:left="0"/>
        <w:jc w:val="left"/>
      </w:pPr>
      <w:r>
        <w:rPr>
          <w:rFonts w:ascii="Times New Roman"/>
          <w:b/>
          <w:i w:val="false"/>
          <w:color w:val="000000"/>
        </w:rPr>
        <w:t xml:space="preserve"> Отчет об изменениях в чистых пенсионных активах, сформированных за счет обязательных пенсионных взносов работодателя</w:t>
      </w:r>
    </w:p>
    <w:bookmarkEnd w:id="366"/>
    <w:bookmarkStart w:name="z8685" w:id="367"/>
    <w:p>
      <w:pPr>
        <w:spacing w:after="0"/>
        <w:ind w:left="0"/>
        <w:jc w:val="both"/>
      </w:pPr>
      <w:r>
        <w:rPr>
          <w:rFonts w:ascii="Times New Roman"/>
          <w:b w:val="false"/>
          <w:i w:val="false"/>
          <w:color w:val="000000"/>
          <w:sz w:val="28"/>
        </w:rPr>
        <w:t>
      Индекс формы административных данных: Ф2ПА1-ЕНПФ.</w:t>
      </w:r>
    </w:p>
    <w:bookmarkEnd w:id="367"/>
    <w:bookmarkStart w:name="z8686" w:id="368"/>
    <w:p>
      <w:pPr>
        <w:spacing w:after="0"/>
        <w:ind w:left="0"/>
        <w:jc w:val="both"/>
      </w:pPr>
      <w:r>
        <w:rPr>
          <w:rFonts w:ascii="Times New Roman"/>
          <w:b w:val="false"/>
          <w:i w:val="false"/>
          <w:color w:val="000000"/>
          <w:sz w:val="28"/>
        </w:rPr>
        <w:t>
      Периодичность: ежегодная.</w:t>
      </w:r>
    </w:p>
    <w:bookmarkEnd w:id="368"/>
    <w:bookmarkStart w:name="z8687" w:id="369"/>
    <w:p>
      <w:pPr>
        <w:spacing w:after="0"/>
        <w:ind w:left="0"/>
        <w:jc w:val="both"/>
      </w:pPr>
      <w:r>
        <w:rPr>
          <w:rFonts w:ascii="Times New Roman"/>
          <w:b w:val="false"/>
          <w:i w:val="false"/>
          <w:color w:val="000000"/>
          <w:sz w:val="28"/>
        </w:rPr>
        <w:t>
      Отчетный период: по состоянию на "___" ____________ 20___года.</w:t>
      </w:r>
    </w:p>
    <w:bookmarkEnd w:id="369"/>
    <w:bookmarkStart w:name="z8688" w:id="370"/>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w:t>
      </w:r>
    </w:p>
    <w:bookmarkEnd w:id="370"/>
    <w:bookmarkStart w:name="z8689" w:id="371"/>
    <w:p>
      <w:pPr>
        <w:spacing w:after="0"/>
        <w:ind w:left="0"/>
        <w:jc w:val="both"/>
      </w:pPr>
      <w:r>
        <w:rPr>
          <w:rFonts w:ascii="Times New Roman"/>
          <w:b w:val="false"/>
          <w:i w:val="false"/>
          <w:color w:val="000000"/>
          <w:sz w:val="28"/>
        </w:rPr>
        <w:t>
      Срок представления: в срок до 30 (тридцатого) апреля (включительно) года, следующего за отчетным годом.</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за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пенсионных активах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 на начало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w:t>
            </w:r>
          </w:p>
          <w:p>
            <w:pPr>
              <w:spacing w:after="20"/>
              <w:ind w:left="20"/>
              <w:jc w:val="both"/>
            </w:pPr>
            <w:r>
              <w:rPr>
                <w:rFonts w:ascii="Times New Roman"/>
                <w:b w:val="false"/>
                <w:i w:val="false"/>
                <w:color w:val="000000"/>
                <w:sz w:val="20"/>
              </w:rPr>
              <w:t>исполняющее его обязанности</w:t>
            </w:r>
          </w:p>
          <w:p>
            <w:pPr>
              <w:spacing w:after="20"/>
              <w:ind w:left="20"/>
              <w:jc w:val="both"/>
            </w:pPr>
            <w:r>
              <w:rPr>
                <w:rFonts w:ascii="Times New Roman"/>
                <w:b w:val="false"/>
                <w:i w:val="false"/>
                <w:color w:val="000000"/>
                <w:sz w:val="20"/>
              </w:rPr>
              <w:t>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об изменениях в чистых</w:t>
            </w:r>
            <w:r>
              <w:br/>
            </w:r>
            <w:r>
              <w:rPr>
                <w:rFonts w:ascii="Times New Roman"/>
                <w:b w:val="false"/>
                <w:i w:val="false"/>
                <w:color w:val="000000"/>
                <w:sz w:val="20"/>
              </w:rPr>
              <w:t>пенсионных активах,</w:t>
            </w:r>
            <w:r>
              <w:br/>
            </w:r>
            <w:r>
              <w:rPr>
                <w:rFonts w:ascii="Times New Roman"/>
                <w:b w:val="false"/>
                <w:i w:val="false"/>
                <w:color w:val="000000"/>
                <w:sz w:val="20"/>
              </w:rPr>
              <w:t>сформированных за счет</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работодателя"</w:t>
            </w:r>
          </w:p>
        </w:tc>
      </w:tr>
    </w:tbl>
    <w:bookmarkStart w:name="z8692" w:id="37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изменениях в чистых пенсионных активах, сформированных за счет обязательных пенсионных взносов работодателя"</w:t>
      </w:r>
      <w:r>
        <w:br/>
      </w:r>
      <w:r>
        <w:rPr>
          <w:rFonts w:ascii="Times New Roman"/>
          <w:b/>
          <w:i w:val="false"/>
          <w:color w:val="000000"/>
        </w:rPr>
        <w:t>(индекс – Ф2ПА1-ЕНПФ, периодичность: ежегодная)</w:t>
      </w:r>
    </w:p>
    <w:bookmarkEnd w:id="372"/>
    <w:bookmarkStart w:name="z8693" w:id="373"/>
    <w:p>
      <w:pPr>
        <w:spacing w:after="0"/>
        <w:ind w:left="0"/>
        <w:jc w:val="left"/>
      </w:pPr>
      <w:r>
        <w:rPr>
          <w:rFonts w:ascii="Times New Roman"/>
          <w:b/>
          <w:i w:val="false"/>
          <w:color w:val="000000"/>
        </w:rPr>
        <w:t xml:space="preserve"> Глава 1. Общие положения</w:t>
      </w:r>
    </w:p>
    <w:bookmarkEnd w:id="373"/>
    <w:bookmarkStart w:name="z8694" w:id="37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изменениях в чистых пенсионных активах, сформированных за счет обязательных пенсионных взносов работодателя" (далее – форма).</w:t>
      </w:r>
    </w:p>
    <w:bookmarkEnd w:id="374"/>
    <w:bookmarkStart w:name="z8695" w:id="37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375"/>
    <w:bookmarkStart w:name="z8696" w:id="376"/>
    <w:p>
      <w:pPr>
        <w:spacing w:after="0"/>
        <w:ind w:left="0"/>
        <w:jc w:val="both"/>
      </w:pPr>
      <w:r>
        <w:rPr>
          <w:rFonts w:ascii="Times New Roman"/>
          <w:b w:val="false"/>
          <w:i w:val="false"/>
          <w:color w:val="000000"/>
          <w:sz w:val="28"/>
        </w:rPr>
        <w:t>
      3. Форма представляется ежегодно единым накопительным пенсионным фондом по состоянию на конец отчетного периода.</w:t>
      </w:r>
    </w:p>
    <w:bookmarkEnd w:id="376"/>
    <w:bookmarkStart w:name="z8697" w:id="377"/>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377"/>
    <w:bookmarkStart w:name="z8698" w:id="378"/>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378"/>
    <w:bookmarkStart w:name="z8699" w:id="379"/>
    <w:p>
      <w:pPr>
        <w:spacing w:after="0"/>
        <w:ind w:left="0"/>
        <w:jc w:val="left"/>
      </w:pPr>
      <w:r>
        <w:rPr>
          <w:rFonts w:ascii="Times New Roman"/>
          <w:b/>
          <w:i w:val="false"/>
          <w:color w:val="000000"/>
        </w:rPr>
        <w:t xml:space="preserve"> Глава 2. Заполнение формы</w:t>
      </w:r>
    </w:p>
    <w:bookmarkEnd w:id="379"/>
    <w:bookmarkStart w:name="z8700" w:id="380"/>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единого накопительного фонда и добровольных накопительных пенсионных фондов.</w:t>
      </w:r>
    </w:p>
    <w:bookmarkEnd w:id="380"/>
    <w:bookmarkStart w:name="z8701" w:id="381"/>
    <w:p>
      <w:pPr>
        <w:spacing w:after="0"/>
        <w:ind w:left="0"/>
        <w:jc w:val="both"/>
      </w:pPr>
      <w:r>
        <w:rPr>
          <w:rFonts w:ascii="Times New Roman"/>
          <w:b w:val="false"/>
          <w:i w:val="false"/>
          <w:color w:val="000000"/>
          <w:sz w:val="28"/>
        </w:rPr>
        <w:t>
      7. В графе 2 указываются данные за период с начала текущего года (с нарастающим итогом).</w:t>
      </w:r>
    </w:p>
    <w:bookmarkEnd w:id="381"/>
    <w:bookmarkStart w:name="z8702" w:id="382"/>
    <w:p>
      <w:pPr>
        <w:spacing w:after="0"/>
        <w:ind w:left="0"/>
        <w:jc w:val="both"/>
      </w:pPr>
      <w:r>
        <w:rPr>
          <w:rFonts w:ascii="Times New Roman"/>
          <w:b w:val="false"/>
          <w:i w:val="false"/>
          <w:color w:val="000000"/>
          <w:sz w:val="28"/>
        </w:rPr>
        <w:t>
      8. В графе 3 указываются данные за аналогичный период с начала предыдущего года (с нарастающим итогом).</w:t>
      </w:r>
    </w:p>
    <w:bookmarkEnd w:id="382"/>
    <w:bookmarkStart w:name="z8703" w:id="383"/>
    <w:p>
      <w:pPr>
        <w:spacing w:after="0"/>
        <w:ind w:left="0"/>
        <w:jc w:val="both"/>
      </w:pPr>
      <w:r>
        <w:rPr>
          <w:rFonts w:ascii="Times New Roman"/>
          <w:b w:val="false"/>
          <w:i w:val="false"/>
          <w:color w:val="000000"/>
          <w:sz w:val="28"/>
        </w:rPr>
        <w:t>
      9. Вид финансовой отчетности: отдельная.</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p>
      <w:pPr>
        <w:spacing w:after="0"/>
        <w:ind w:left="0"/>
        <w:jc w:val="both"/>
      </w:pPr>
      <w:r>
        <w:rPr>
          <w:rFonts w:ascii="Times New Roman"/>
          <w:b w:val="false"/>
          <w:i w:val="false"/>
          <w:color w:val="ff0000"/>
          <w:sz w:val="28"/>
        </w:rPr>
        <w:t xml:space="preserve">
      Сноска. Приложение 7 – в редакции постановления Правления Национального Банка РК от 27.11.2023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987" w:id="38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84"/>
    <w:bookmarkStart w:name="z9799" w:id="385"/>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385"/>
    <w:bookmarkStart w:name="z9800" w:id="386"/>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386"/>
    <w:bookmarkStart w:name="z9801" w:id="387"/>
    <w:p>
      <w:pPr>
        <w:spacing w:after="0"/>
        <w:ind w:left="0"/>
        <w:jc w:val="left"/>
      </w:pPr>
      <w:r>
        <w:rPr>
          <w:rFonts w:ascii="Times New Roman"/>
          <w:b/>
          <w:i w:val="false"/>
          <w:color w:val="000000"/>
        </w:rPr>
        <w:t xml:space="preserve"> Бухгалтерский баланс</w:t>
      </w:r>
    </w:p>
    <w:bookmarkEnd w:id="387"/>
    <w:bookmarkStart w:name="z9802" w:id="388"/>
    <w:p>
      <w:pPr>
        <w:spacing w:after="0"/>
        <w:ind w:left="0"/>
        <w:jc w:val="both"/>
      </w:pPr>
      <w:r>
        <w:rPr>
          <w:rFonts w:ascii="Times New Roman"/>
          <w:b w:val="false"/>
          <w:i w:val="false"/>
          <w:color w:val="000000"/>
          <w:sz w:val="28"/>
        </w:rPr>
        <w:t>
      Индекс формы административных данных: Ф1- МФОиСБ.</w:t>
      </w:r>
    </w:p>
    <w:bookmarkEnd w:id="388"/>
    <w:bookmarkStart w:name="z9803" w:id="389"/>
    <w:p>
      <w:pPr>
        <w:spacing w:after="0"/>
        <w:ind w:left="0"/>
        <w:jc w:val="both"/>
      </w:pPr>
      <w:r>
        <w:rPr>
          <w:rFonts w:ascii="Times New Roman"/>
          <w:b w:val="false"/>
          <w:i w:val="false"/>
          <w:color w:val="000000"/>
          <w:sz w:val="28"/>
        </w:rPr>
        <w:t>
      Периодичность: ежеквартальная/ежемесячная.</w:t>
      </w:r>
    </w:p>
    <w:bookmarkEnd w:id="389"/>
    <w:bookmarkStart w:name="z9804" w:id="390"/>
    <w:p>
      <w:pPr>
        <w:spacing w:after="0"/>
        <w:ind w:left="0"/>
        <w:jc w:val="both"/>
      </w:pPr>
      <w:r>
        <w:rPr>
          <w:rFonts w:ascii="Times New Roman"/>
          <w:b w:val="false"/>
          <w:i w:val="false"/>
          <w:color w:val="000000"/>
          <w:sz w:val="28"/>
        </w:rPr>
        <w:t>
      Отчетный период: по состоянию на "___" ____________ 20___года.</w:t>
      </w:r>
    </w:p>
    <w:bookmarkEnd w:id="390"/>
    <w:bookmarkStart w:name="z9805" w:id="391"/>
    <w:p>
      <w:pPr>
        <w:spacing w:after="0"/>
        <w:ind w:left="0"/>
        <w:jc w:val="both"/>
      </w:pPr>
      <w:r>
        <w:rPr>
          <w:rFonts w:ascii="Times New Roman"/>
          <w:b w:val="false"/>
          <w:i w:val="false"/>
          <w:color w:val="000000"/>
          <w:sz w:val="28"/>
        </w:rPr>
        <w:t>
      Круг лиц, представляющих информацию: Национальный оператор почты, центральный депозитарий, организатор торгов, клиринговая организация, страховые брокеры, организации, осуществляющие отдельные виды банковских операций (за исключением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уполномоченного органа), организации, осуществляющие микрофинансовую деятельность.</w:t>
      </w:r>
    </w:p>
    <w:bookmarkEnd w:id="391"/>
    <w:bookmarkStart w:name="z9806" w:id="392"/>
    <w:p>
      <w:pPr>
        <w:spacing w:after="0"/>
        <w:ind w:left="0"/>
        <w:jc w:val="both"/>
      </w:pPr>
      <w:r>
        <w:rPr>
          <w:rFonts w:ascii="Times New Roman"/>
          <w:b w:val="false"/>
          <w:i w:val="false"/>
          <w:color w:val="000000"/>
          <w:sz w:val="28"/>
        </w:rPr>
        <w:t>
      Сроки представления:</w:t>
      </w:r>
    </w:p>
    <w:bookmarkEnd w:id="392"/>
    <w:bookmarkStart w:name="z9807" w:id="393"/>
    <w:p>
      <w:pPr>
        <w:spacing w:after="0"/>
        <w:ind w:left="0"/>
        <w:jc w:val="both"/>
      </w:pPr>
      <w:r>
        <w:rPr>
          <w:rFonts w:ascii="Times New Roman"/>
          <w:b w:val="false"/>
          <w:i w:val="false"/>
          <w:color w:val="000000"/>
          <w:sz w:val="28"/>
        </w:rPr>
        <w:t>
      1) страховые брокеры – ежеквартально, не позднее 6 (шестого) рабочего дня месяца, следующего за отчетным кварталом;</w:t>
      </w:r>
    </w:p>
    <w:bookmarkEnd w:id="393"/>
    <w:bookmarkStart w:name="z9808" w:id="394"/>
    <w:p>
      <w:pPr>
        <w:spacing w:after="0"/>
        <w:ind w:left="0"/>
        <w:jc w:val="both"/>
      </w:pPr>
      <w:r>
        <w:rPr>
          <w:rFonts w:ascii="Times New Roman"/>
          <w:b w:val="false"/>
          <w:i w:val="false"/>
          <w:color w:val="000000"/>
          <w:sz w:val="28"/>
        </w:rPr>
        <w:t>
      2)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уполномоченного органа) – ежеквартально, не позднее 20 (двадцатого) числа месяца, следующего за отчетным кварталом;</w:t>
      </w:r>
    </w:p>
    <w:bookmarkEnd w:id="394"/>
    <w:bookmarkStart w:name="z9809" w:id="395"/>
    <w:p>
      <w:pPr>
        <w:spacing w:after="0"/>
        <w:ind w:left="0"/>
        <w:jc w:val="both"/>
      </w:pPr>
      <w:r>
        <w:rPr>
          <w:rFonts w:ascii="Times New Roman"/>
          <w:b w:val="false"/>
          <w:i w:val="false"/>
          <w:color w:val="000000"/>
          <w:sz w:val="28"/>
        </w:rPr>
        <w:t>
      3) микрофинансовые организации, кредитные товарищества и ломбарды – ежеквартально, не позднее 25 (двадцать пятого) числа месяца, следующего за отчетным кварталом;</w:t>
      </w:r>
    </w:p>
    <w:bookmarkEnd w:id="395"/>
    <w:bookmarkStart w:name="z9810" w:id="396"/>
    <w:p>
      <w:pPr>
        <w:spacing w:after="0"/>
        <w:ind w:left="0"/>
        <w:jc w:val="both"/>
      </w:pPr>
      <w:r>
        <w:rPr>
          <w:rFonts w:ascii="Times New Roman"/>
          <w:b w:val="false"/>
          <w:i w:val="false"/>
          <w:color w:val="000000"/>
          <w:sz w:val="28"/>
        </w:rPr>
        <w:t>
      4) Национальный оператор почты – ежемесячно, не позднее 25 (двадцать пятого) числа месяца, следующего за отчетным месяцем;</w:t>
      </w:r>
    </w:p>
    <w:bookmarkEnd w:id="396"/>
    <w:bookmarkStart w:name="z9811" w:id="397"/>
    <w:p>
      <w:pPr>
        <w:spacing w:after="0"/>
        <w:ind w:left="0"/>
        <w:jc w:val="both"/>
      </w:pPr>
      <w:r>
        <w:rPr>
          <w:rFonts w:ascii="Times New Roman"/>
          <w:b w:val="false"/>
          <w:i w:val="false"/>
          <w:color w:val="000000"/>
          <w:sz w:val="28"/>
        </w:rPr>
        <w:t>
      5) центральный депозитарий, организатор торгов и клиринговая организация – ежемесячно, не позднее 20 (двадцатого) числа месяца, следующего за отчетным месяцем.</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3" w:id="39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статьи</w:t>
            </w:r>
          </w:p>
          <w:bookmarkEnd w:id="3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8" w:id="3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3" w:id="400"/>
          <w:p>
            <w:pPr>
              <w:spacing w:after="20"/>
              <w:ind w:left="20"/>
              <w:jc w:val="both"/>
            </w:pPr>
            <w:r>
              <w:rPr>
                <w:rFonts w:ascii="Times New Roman"/>
                <w:b w:val="false"/>
                <w:i w:val="false"/>
                <w:color w:val="000000"/>
                <w:sz w:val="20"/>
              </w:rPr>
              <w:t>
</w:t>
            </w:r>
            <w:r>
              <w:rPr>
                <w:rFonts w:ascii="Times New Roman"/>
                <w:b w:val="false"/>
                <w:i w:val="false"/>
                <w:color w:val="000000"/>
                <w:sz w:val="20"/>
              </w:rPr>
              <w:t>Активы</w:t>
            </w:r>
          </w:p>
          <w:bookmarkEnd w:id="4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8" w:id="401"/>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 и эквиваленты денежных средств</w:t>
            </w:r>
          </w:p>
          <w:bookmarkEnd w:id="4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3" w:id="40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4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8" w:id="403"/>
          <w:p>
            <w:pPr>
              <w:spacing w:after="20"/>
              <w:ind w:left="20"/>
              <w:jc w:val="both"/>
            </w:pPr>
            <w:r>
              <w:rPr>
                <w:rFonts w:ascii="Times New Roman"/>
                <w:b w:val="false"/>
                <w:i w:val="false"/>
                <w:color w:val="000000"/>
                <w:sz w:val="20"/>
              </w:rPr>
              <w:t>
</w:t>
            </w:r>
            <w:r>
              <w:rPr>
                <w:rFonts w:ascii="Times New Roman"/>
                <w:b w:val="false"/>
                <w:i w:val="false"/>
                <w:color w:val="000000"/>
                <w:sz w:val="20"/>
              </w:rPr>
              <w:t>наличные деньги в кассе</w:t>
            </w:r>
          </w:p>
          <w:bookmarkEnd w:id="4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3" w:id="404"/>
          <w:p>
            <w:pPr>
              <w:spacing w:after="20"/>
              <w:ind w:left="20"/>
              <w:jc w:val="both"/>
            </w:pPr>
            <w:r>
              <w:rPr>
                <w:rFonts w:ascii="Times New Roman"/>
                <w:b w:val="false"/>
                <w:i w:val="false"/>
                <w:color w:val="000000"/>
                <w:sz w:val="20"/>
              </w:rPr>
              <w:t>
</w:t>
            </w:r>
            <w:r>
              <w:rPr>
                <w:rFonts w:ascii="Times New Roman"/>
                <w:b w:val="false"/>
                <w:i w:val="false"/>
                <w:color w:val="000000"/>
                <w:sz w:val="20"/>
              </w:rPr>
              <w:t>деньги на счетах в банках и организациях, осуществляющих отдельные виды банковских операций</w:t>
            </w:r>
          </w:p>
          <w:bookmarkEnd w:id="4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8" w:id="405"/>
          <w:p>
            <w:pPr>
              <w:spacing w:after="20"/>
              <w:ind w:left="20"/>
              <w:jc w:val="both"/>
            </w:pPr>
            <w:r>
              <w:rPr>
                <w:rFonts w:ascii="Times New Roman"/>
                <w:b w:val="false"/>
                <w:i w:val="false"/>
                <w:color w:val="000000"/>
                <w:sz w:val="20"/>
              </w:rPr>
              <w:t>
</w:t>
            </w:r>
            <w:r>
              <w:rPr>
                <w:rFonts w:ascii="Times New Roman"/>
                <w:b w:val="false"/>
                <w:i w:val="false"/>
                <w:color w:val="000000"/>
                <w:sz w:val="20"/>
              </w:rPr>
              <w:t>эквиваленты денежных средств</w:t>
            </w:r>
          </w:p>
          <w:bookmarkEnd w:id="4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3" w:id="406"/>
          <w:p>
            <w:pPr>
              <w:spacing w:after="20"/>
              <w:ind w:left="20"/>
              <w:jc w:val="both"/>
            </w:pPr>
            <w:r>
              <w:rPr>
                <w:rFonts w:ascii="Times New Roman"/>
                <w:b w:val="false"/>
                <w:i w:val="false"/>
                <w:color w:val="000000"/>
                <w:sz w:val="20"/>
              </w:rPr>
              <w:t>
</w:t>
            </w:r>
            <w:r>
              <w:rPr>
                <w:rFonts w:ascii="Times New Roman"/>
                <w:b w:val="false"/>
                <w:i w:val="false"/>
                <w:color w:val="000000"/>
                <w:sz w:val="20"/>
              </w:rPr>
              <w:t>Ценные бумаги, оцениваемые по справедливой стоимости, изменения которых отражаются в составе прибыли или убытка</w:t>
            </w:r>
          </w:p>
          <w:bookmarkEnd w:id="4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8" w:id="407"/>
          <w:p>
            <w:pPr>
              <w:spacing w:after="20"/>
              <w:ind w:left="20"/>
              <w:jc w:val="both"/>
            </w:pPr>
            <w:r>
              <w:rPr>
                <w:rFonts w:ascii="Times New Roman"/>
                <w:b w:val="false"/>
                <w:i w:val="false"/>
                <w:color w:val="000000"/>
                <w:sz w:val="20"/>
              </w:rPr>
              <w:t>
</w:t>
            </w:r>
            <w:r>
              <w:rPr>
                <w:rFonts w:ascii="Times New Roman"/>
                <w:b w:val="false"/>
                <w:i w:val="false"/>
                <w:color w:val="000000"/>
                <w:sz w:val="20"/>
              </w:rPr>
              <w:t>Ценные бумаги, оцениваемые по справедливой стоимости через прочий совокупный доход</w:t>
            </w:r>
          </w:p>
          <w:bookmarkEnd w:id="4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3" w:id="408"/>
          <w:p>
            <w:pPr>
              <w:spacing w:after="20"/>
              <w:ind w:left="20"/>
              <w:jc w:val="both"/>
            </w:pPr>
            <w:r>
              <w:rPr>
                <w:rFonts w:ascii="Times New Roman"/>
                <w:b w:val="false"/>
                <w:i w:val="false"/>
                <w:color w:val="000000"/>
                <w:sz w:val="20"/>
              </w:rPr>
              <w:t>
</w:t>
            </w:r>
            <w:r>
              <w:rPr>
                <w:rFonts w:ascii="Times New Roman"/>
                <w:b w:val="false"/>
                <w:i w:val="false"/>
                <w:color w:val="000000"/>
                <w:sz w:val="20"/>
              </w:rPr>
              <w:t>Ценные бумаги, оцениваемые по амортизированной стоимости</w:t>
            </w:r>
          </w:p>
          <w:bookmarkEnd w:id="4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8" w:id="409"/>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Производные финансовые инструменты</w:t>
            </w:r>
          </w:p>
          <w:bookmarkEnd w:id="4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3" w:id="410"/>
          <w:p>
            <w:pPr>
              <w:spacing w:after="20"/>
              <w:ind w:left="20"/>
              <w:jc w:val="both"/>
            </w:pPr>
            <w:r>
              <w:rPr>
                <w:rFonts w:ascii="Times New Roman"/>
                <w:b w:val="false"/>
                <w:i w:val="false"/>
                <w:color w:val="000000"/>
                <w:sz w:val="20"/>
              </w:rPr>
              <w:t>
</w:t>
            </w:r>
            <w:r>
              <w:rPr>
                <w:rFonts w:ascii="Times New Roman"/>
                <w:b w:val="false"/>
                <w:i w:val="false"/>
                <w:color w:val="000000"/>
                <w:sz w:val="20"/>
              </w:rPr>
              <w:t>Страховые премии к получению</w:t>
            </w:r>
          </w:p>
          <w:bookmarkEnd w:id="4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8" w:id="411"/>
          <w:p>
            <w:pPr>
              <w:spacing w:after="20"/>
              <w:ind w:left="20"/>
              <w:jc w:val="both"/>
            </w:pPr>
            <w:r>
              <w:rPr>
                <w:rFonts w:ascii="Times New Roman"/>
                <w:b w:val="false"/>
                <w:i w:val="false"/>
                <w:color w:val="000000"/>
                <w:sz w:val="20"/>
              </w:rPr>
              <w:t>
</w:t>
            </w:r>
            <w:r>
              <w:rPr>
                <w:rFonts w:ascii="Times New Roman"/>
                <w:b w:val="false"/>
                <w:i w:val="false"/>
                <w:color w:val="000000"/>
                <w:sz w:val="20"/>
              </w:rPr>
              <w:t>Дебиторская задолженность</w:t>
            </w:r>
          </w:p>
          <w:bookmarkEnd w:id="4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3" w:id="412"/>
          <w:p>
            <w:pPr>
              <w:spacing w:after="20"/>
              <w:ind w:left="20"/>
              <w:jc w:val="both"/>
            </w:pPr>
            <w:r>
              <w:rPr>
                <w:rFonts w:ascii="Times New Roman"/>
                <w:b w:val="false"/>
                <w:i w:val="false"/>
                <w:color w:val="000000"/>
                <w:sz w:val="20"/>
              </w:rPr>
              <w:t>
</w:t>
            </w:r>
            <w:r>
              <w:rPr>
                <w:rFonts w:ascii="Times New Roman"/>
                <w:b w:val="false"/>
                <w:i w:val="false"/>
                <w:color w:val="000000"/>
                <w:sz w:val="20"/>
              </w:rPr>
              <w:t>Комиссионные вознаграждения</w:t>
            </w:r>
          </w:p>
          <w:bookmarkEnd w:id="4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8" w:id="4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Операция "обратное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bookmarkEnd w:id="4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3" w:id="414"/>
          <w:p>
            <w:pPr>
              <w:spacing w:after="20"/>
              <w:ind w:left="20"/>
              <w:jc w:val="both"/>
            </w:pPr>
            <w:r>
              <w:rPr>
                <w:rFonts w:ascii="Times New Roman"/>
                <w:b w:val="false"/>
                <w:i w:val="false"/>
                <w:color w:val="000000"/>
                <w:sz w:val="20"/>
              </w:rPr>
              <w:t>
</w:t>
            </w:r>
            <w:r>
              <w:rPr>
                <w:rFonts w:ascii="Times New Roman"/>
                <w:b w:val="false"/>
                <w:i w:val="false"/>
                <w:color w:val="000000"/>
                <w:sz w:val="20"/>
              </w:rPr>
              <w:t>Аффинированные драгоценные металлы</w:t>
            </w:r>
          </w:p>
          <w:bookmarkEnd w:id="4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8" w:id="415"/>
          <w:p>
            <w:pPr>
              <w:spacing w:after="20"/>
              <w:ind w:left="20"/>
              <w:jc w:val="both"/>
            </w:pPr>
            <w:r>
              <w:rPr>
                <w:rFonts w:ascii="Times New Roman"/>
                <w:b w:val="false"/>
                <w:i w:val="false"/>
                <w:color w:val="000000"/>
                <w:sz w:val="20"/>
              </w:rPr>
              <w:t>
</w:t>
            </w:r>
            <w:r>
              <w:rPr>
                <w:rFonts w:ascii="Times New Roman"/>
                <w:b w:val="false"/>
                <w:i w:val="false"/>
                <w:color w:val="000000"/>
                <w:sz w:val="20"/>
              </w:rPr>
              <w:t>Вклады размещенные</w:t>
            </w:r>
          </w:p>
          <w:bookmarkEnd w:id="4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3" w:id="416"/>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Финансовая аренда предоставленная</w:t>
            </w:r>
          </w:p>
          <w:bookmarkEnd w:id="4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8" w:id="417"/>
          <w:p>
            <w:pPr>
              <w:spacing w:after="20"/>
              <w:ind w:left="20"/>
              <w:jc w:val="both"/>
            </w:pPr>
            <w:r>
              <w:rPr>
                <w:rFonts w:ascii="Times New Roman"/>
                <w:b w:val="false"/>
                <w:i w:val="false"/>
                <w:color w:val="000000"/>
                <w:sz w:val="20"/>
              </w:rPr>
              <w:t>
</w:t>
            </w:r>
            <w:r>
              <w:rPr>
                <w:rFonts w:ascii="Times New Roman"/>
                <w:b w:val="false"/>
                <w:i w:val="false"/>
                <w:color w:val="000000"/>
                <w:sz w:val="20"/>
              </w:rPr>
              <w:t>Займы (микрокредиты), оцениваемые по амортизированной стоимости</w:t>
            </w:r>
          </w:p>
          <w:bookmarkEnd w:id="4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3" w:id="418"/>
          <w:p>
            <w:pPr>
              <w:spacing w:after="20"/>
              <w:ind w:left="20"/>
              <w:jc w:val="both"/>
            </w:pPr>
            <w:r>
              <w:rPr>
                <w:rFonts w:ascii="Times New Roman"/>
                <w:b w:val="false"/>
                <w:i w:val="false"/>
                <w:color w:val="000000"/>
                <w:sz w:val="20"/>
              </w:rPr>
              <w:t>
</w:t>
            </w:r>
            <w:r>
              <w:rPr>
                <w:rFonts w:ascii="Times New Roman"/>
                <w:b w:val="false"/>
                <w:i w:val="false"/>
                <w:color w:val="000000"/>
                <w:sz w:val="20"/>
              </w:rPr>
              <w:t>Займы (микрокредиты), оцениваемые по справедливой стоимости через прочий совокупный доход</w:t>
            </w:r>
          </w:p>
          <w:bookmarkEnd w:id="4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8" w:id="419"/>
          <w:p>
            <w:pPr>
              <w:spacing w:after="20"/>
              <w:ind w:left="20"/>
              <w:jc w:val="both"/>
            </w:pPr>
            <w:r>
              <w:rPr>
                <w:rFonts w:ascii="Times New Roman"/>
                <w:b w:val="false"/>
                <w:i w:val="false"/>
                <w:color w:val="000000"/>
                <w:sz w:val="20"/>
              </w:rPr>
              <w:t>
</w:t>
            </w:r>
            <w:r>
              <w:rPr>
                <w:rFonts w:ascii="Times New Roman"/>
                <w:b w:val="false"/>
                <w:i w:val="false"/>
                <w:color w:val="000000"/>
                <w:sz w:val="20"/>
              </w:rPr>
              <w:t>Займы (микрокредиты), оцениваемые по справедливой стоимости через прибыль или убыток</w:t>
            </w:r>
          </w:p>
          <w:bookmarkEnd w:id="4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3" w:id="420"/>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Инвестиционное имущество</w:t>
            </w:r>
          </w:p>
          <w:bookmarkEnd w:id="4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8" w:id="421"/>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Инвестиции в капитал других юридических лиц и субординированный долг</w:t>
            </w:r>
          </w:p>
          <w:bookmarkEnd w:id="4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3" w:id="422"/>
          <w:p>
            <w:pPr>
              <w:spacing w:after="20"/>
              <w:ind w:left="20"/>
              <w:jc w:val="both"/>
            </w:pPr>
            <w:r>
              <w:rPr>
                <w:rFonts w:ascii="Times New Roman"/>
                <w:b w:val="false"/>
                <w:i w:val="false"/>
                <w:color w:val="000000"/>
                <w:sz w:val="20"/>
              </w:rPr>
              <w:t>
</w:t>
            </w:r>
            <w:r>
              <w:rPr>
                <w:rFonts w:ascii="Times New Roman"/>
                <w:b w:val="false"/>
                <w:i w:val="false"/>
                <w:color w:val="000000"/>
                <w:sz w:val="20"/>
              </w:rPr>
              <w:t>Запасы</w:t>
            </w:r>
          </w:p>
          <w:bookmarkEnd w:id="4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8" w:id="423"/>
          <w:p>
            <w:pPr>
              <w:spacing w:after="20"/>
              <w:ind w:left="20"/>
              <w:jc w:val="both"/>
            </w:pPr>
            <w:r>
              <w:rPr>
                <w:rFonts w:ascii="Times New Roman"/>
                <w:b w:val="false"/>
                <w:i w:val="false"/>
                <w:color w:val="000000"/>
                <w:sz w:val="20"/>
              </w:rPr>
              <w:t>
</w:t>
            </w:r>
            <w:r>
              <w:rPr>
                <w:rFonts w:ascii="Times New Roman"/>
                <w:b w:val="false"/>
                <w:i w:val="false"/>
                <w:color w:val="000000"/>
                <w:sz w:val="20"/>
              </w:rPr>
              <w:t>Долгосрочные активы (выбывающие группы), предназначенные для продажи</w:t>
            </w:r>
          </w:p>
          <w:bookmarkEnd w:id="4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3" w:id="424"/>
          <w:p>
            <w:pPr>
              <w:spacing w:after="20"/>
              <w:ind w:left="20"/>
              <w:jc w:val="both"/>
            </w:pPr>
            <w:r>
              <w:rPr>
                <w:rFonts w:ascii="Times New Roman"/>
                <w:b w:val="false"/>
                <w:i w:val="false"/>
                <w:color w:val="000000"/>
                <w:sz w:val="20"/>
              </w:rPr>
              <w:t>
</w:t>
            </w:r>
            <w:r>
              <w:rPr>
                <w:rFonts w:ascii="Times New Roman"/>
                <w:b w:val="false"/>
                <w:i w:val="false"/>
                <w:color w:val="000000"/>
                <w:sz w:val="20"/>
              </w:rPr>
              <w:t>Нематериальные активы</w:t>
            </w:r>
          </w:p>
          <w:bookmarkEnd w:id="4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8" w:id="425"/>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средства</w:t>
            </w:r>
          </w:p>
          <w:bookmarkEnd w:id="4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3" w:id="426"/>
          <w:p>
            <w:pPr>
              <w:spacing w:after="20"/>
              <w:ind w:left="20"/>
              <w:jc w:val="both"/>
            </w:pPr>
            <w:r>
              <w:rPr>
                <w:rFonts w:ascii="Times New Roman"/>
                <w:b w:val="false"/>
                <w:i w:val="false"/>
                <w:color w:val="000000"/>
                <w:sz w:val="20"/>
              </w:rPr>
              <w:t>
</w:t>
            </w:r>
            <w:r>
              <w:rPr>
                <w:rFonts w:ascii="Times New Roman"/>
                <w:b w:val="false"/>
                <w:i w:val="false"/>
                <w:color w:val="000000"/>
                <w:sz w:val="20"/>
              </w:rPr>
              <w:t>Активы в форме права пользования</w:t>
            </w:r>
          </w:p>
          <w:bookmarkEnd w:id="4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8" w:id="427"/>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будущих периодов</w:t>
            </w:r>
          </w:p>
          <w:bookmarkEnd w:id="4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3" w:id="428"/>
          <w:p>
            <w:pPr>
              <w:spacing w:after="20"/>
              <w:ind w:left="20"/>
              <w:jc w:val="both"/>
            </w:pPr>
            <w:r>
              <w:rPr>
                <w:rFonts w:ascii="Times New Roman"/>
                <w:b w:val="false"/>
                <w:i w:val="false"/>
                <w:color w:val="000000"/>
                <w:sz w:val="20"/>
              </w:rPr>
              <w:t>
</w:t>
            </w:r>
            <w:r>
              <w:rPr>
                <w:rFonts w:ascii="Times New Roman"/>
                <w:b w:val="false"/>
                <w:i w:val="false"/>
                <w:color w:val="000000"/>
                <w:sz w:val="20"/>
              </w:rPr>
              <w:t>Текущий налоговый актив</w:t>
            </w:r>
          </w:p>
          <w:bookmarkEnd w:id="4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8" w:id="429"/>
          <w:p>
            <w:pPr>
              <w:spacing w:after="20"/>
              <w:ind w:left="20"/>
              <w:jc w:val="both"/>
            </w:pPr>
            <w:r>
              <w:rPr>
                <w:rFonts w:ascii="Times New Roman"/>
                <w:b w:val="false"/>
                <w:i w:val="false"/>
                <w:color w:val="000000"/>
                <w:sz w:val="20"/>
              </w:rPr>
              <w:t>
</w:t>
            </w:r>
            <w:r>
              <w:rPr>
                <w:rFonts w:ascii="Times New Roman"/>
                <w:b w:val="false"/>
                <w:i w:val="false"/>
                <w:color w:val="000000"/>
                <w:sz w:val="20"/>
              </w:rPr>
              <w:t>Отложенный налоговый актив</w:t>
            </w:r>
          </w:p>
          <w:bookmarkEnd w:id="4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3" w:id="430"/>
          <w:p>
            <w:pPr>
              <w:spacing w:after="20"/>
              <w:ind w:left="20"/>
              <w:jc w:val="both"/>
            </w:pPr>
            <w:r>
              <w:rPr>
                <w:rFonts w:ascii="Times New Roman"/>
                <w:b w:val="false"/>
                <w:i w:val="false"/>
                <w:color w:val="000000"/>
                <w:sz w:val="20"/>
              </w:rPr>
              <w:t>
</w:t>
            </w:r>
            <w:r>
              <w:rPr>
                <w:rFonts w:ascii="Times New Roman"/>
                <w:b w:val="false"/>
                <w:i w:val="false"/>
                <w:color w:val="000000"/>
                <w:sz w:val="20"/>
              </w:rPr>
              <w:t>Прочие активы</w:t>
            </w:r>
          </w:p>
          <w:bookmarkEnd w:id="4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8" w:id="431"/>
          <w:p>
            <w:pPr>
              <w:spacing w:after="20"/>
              <w:ind w:left="20"/>
              <w:jc w:val="both"/>
            </w:pPr>
            <w:r>
              <w:rPr>
                <w:rFonts w:ascii="Times New Roman"/>
                <w:b w:val="false"/>
                <w:i w:val="false"/>
                <w:color w:val="000000"/>
                <w:sz w:val="20"/>
              </w:rPr>
              <w:t>
</w:t>
            </w:r>
            <w:r>
              <w:rPr>
                <w:rFonts w:ascii="Times New Roman"/>
                <w:b w:val="false"/>
                <w:i w:val="false"/>
                <w:color w:val="000000"/>
                <w:sz w:val="20"/>
              </w:rPr>
              <w:t>Итого активы</w:t>
            </w:r>
          </w:p>
          <w:bookmarkEnd w:id="4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3" w:id="432"/>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w:t>
            </w:r>
          </w:p>
          <w:bookmarkEnd w:id="4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8" w:id="433"/>
          <w:p>
            <w:pPr>
              <w:spacing w:after="20"/>
              <w:ind w:left="20"/>
              <w:jc w:val="both"/>
            </w:pPr>
            <w:r>
              <w:rPr>
                <w:rFonts w:ascii="Times New Roman"/>
                <w:b w:val="false"/>
                <w:i w:val="false"/>
                <w:color w:val="000000"/>
                <w:sz w:val="20"/>
              </w:rPr>
              <w:t>
</w:t>
            </w:r>
            <w:r>
              <w:rPr>
                <w:rFonts w:ascii="Times New Roman"/>
                <w:b w:val="false"/>
                <w:i w:val="false"/>
                <w:color w:val="000000"/>
                <w:sz w:val="20"/>
              </w:rPr>
              <w:t>Вклады привлеченные</w:t>
            </w:r>
          </w:p>
          <w:bookmarkEnd w:id="4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3" w:id="434"/>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Производные финансовые инструменты</w:t>
            </w:r>
          </w:p>
          <w:bookmarkEnd w:id="4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8" w:id="435"/>
          <w:p>
            <w:pPr>
              <w:spacing w:after="20"/>
              <w:ind w:left="20"/>
              <w:jc w:val="both"/>
            </w:pPr>
            <w:r>
              <w:rPr>
                <w:rFonts w:ascii="Times New Roman"/>
                <w:b w:val="false"/>
                <w:i w:val="false"/>
                <w:color w:val="000000"/>
                <w:sz w:val="20"/>
              </w:rPr>
              <w:t>
</w:t>
            </w:r>
            <w:r>
              <w:rPr>
                <w:rFonts w:ascii="Times New Roman"/>
                <w:b w:val="false"/>
                <w:i w:val="false"/>
                <w:color w:val="000000"/>
                <w:sz w:val="20"/>
              </w:rPr>
              <w:t>Выпущенные долговые ценные бумаги</w:t>
            </w:r>
          </w:p>
          <w:bookmarkEnd w:id="4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3" w:id="436"/>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bookmarkEnd w:id="4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8" w:id="437"/>
          <w:p>
            <w:pPr>
              <w:spacing w:after="20"/>
              <w:ind w:left="20"/>
              <w:jc w:val="both"/>
            </w:pPr>
            <w:r>
              <w:rPr>
                <w:rFonts w:ascii="Times New Roman"/>
                <w:b w:val="false"/>
                <w:i w:val="false"/>
                <w:color w:val="000000"/>
                <w:sz w:val="20"/>
              </w:rPr>
              <w:t>
</w:t>
            </w:r>
            <w:r>
              <w:rPr>
                <w:rFonts w:ascii="Times New Roman"/>
                <w:b w:val="false"/>
                <w:i w:val="false"/>
                <w:color w:val="000000"/>
                <w:sz w:val="20"/>
              </w:rPr>
              <w:t>Займы полученные</w:t>
            </w:r>
          </w:p>
          <w:bookmarkEnd w:id="4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3" w:id="438"/>
          <w:p>
            <w:pPr>
              <w:spacing w:after="20"/>
              <w:ind w:left="20"/>
              <w:jc w:val="both"/>
            </w:pPr>
            <w:r>
              <w:rPr>
                <w:rFonts w:ascii="Times New Roman"/>
                <w:b w:val="false"/>
                <w:i w:val="false"/>
                <w:color w:val="000000"/>
                <w:sz w:val="20"/>
              </w:rPr>
              <w:t>
</w:t>
            </w:r>
            <w:r>
              <w:rPr>
                <w:rFonts w:ascii="Times New Roman"/>
                <w:b w:val="false"/>
                <w:i w:val="false"/>
                <w:color w:val="000000"/>
                <w:sz w:val="20"/>
              </w:rPr>
              <w:t>Кредиторская задолженность</w:t>
            </w:r>
          </w:p>
          <w:bookmarkEnd w:id="4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8" w:id="439"/>
          <w:p>
            <w:pPr>
              <w:spacing w:after="20"/>
              <w:ind w:left="20"/>
              <w:jc w:val="both"/>
            </w:pPr>
            <w:r>
              <w:rPr>
                <w:rFonts w:ascii="Times New Roman"/>
                <w:b w:val="false"/>
                <w:i w:val="false"/>
                <w:color w:val="000000"/>
                <w:sz w:val="20"/>
              </w:rPr>
              <w:t>
</w:t>
            </w:r>
            <w:r>
              <w:rPr>
                <w:rFonts w:ascii="Times New Roman"/>
                <w:b w:val="false"/>
                <w:i w:val="false"/>
                <w:color w:val="000000"/>
                <w:sz w:val="20"/>
              </w:rPr>
              <w:t>Резервы</w:t>
            </w:r>
          </w:p>
          <w:bookmarkEnd w:id="4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3" w:id="440"/>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Начисленные расходы по расчетам с акционерами по акциям</w:t>
            </w:r>
          </w:p>
          <w:bookmarkEnd w:id="4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8" w:id="441"/>
          <w:p>
            <w:pPr>
              <w:spacing w:after="20"/>
              <w:ind w:left="20"/>
              <w:jc w:val="both"/>
            </w:pPr>
            <w:r>
              <w:rPr>
                <w:rFonts w:ascii="Times New Roman"/>
                <w:b w:val="false"/>
                <w:i w:val="false"/>
                <w:color w:val="000000"/>
                <w:sz w:val="20"/>
              </w:rPr>
              <w:t>
</w:t>
            </w:r>
            <w:r>
              <w:rPr>
                <w:rFonts w:ascii="Times New Roman"/>
                <w:b w:val="false"/>
                <w:i w:val="false"/>
                <w:color w:val="000000"/>
                <w:sz w:val="20"/>
              </w:rPr>
              <w:t>Субординированный долг</w:t>
            </w:r>
          </w:p>
          <w:bookmarkEnd w:id="4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3" w:id="442"/>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Обязательство по налогам и другим обязательным платежам в бюджет</w:t>
            </w:r>
          </w:p>
          <w:bookmarkEnd w:id="4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8" w:id="443"/>
          <w:p>
            <w:pPr>
              <w:spacing w:after="20"/>
              <w:ind w:left="20"/>
              <w:jc w:val="both"/>
            </w:pPr>
            <w:r>
              <w:rPr>
                <w:rFonts w:ascii="Times New Roman"/>
                <w:b w:val="false"/>
                <w:i w:val="false"/>
                <w:color w:val="000000"/>
                <w:sz w:val="20"/>
              </w:rPr>
              <w:t>
</w:t>
            </w:r>
            <w:r>
              <w:rPr>
                <w:rFonts w:ascii="Times New Roman"/>
                <w:b w:val="false"/>
                <w:i w:val="false"/>
                <w:color w:val="000000"/>
                <w:sz w:val="20"/>
              </w:rPr>
              <w:t>Отложенное налоговое обязательство</w:t>
            </w:r>
          </w:p>
          <w:bookmarkEnd w:id="4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3" w:id="444"/>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по аренде</w:t>
            </w:r>
          </w:p>
          <w:bookmarkEnd w:id="4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8" w:id="445"/>
          <w:p>
            <w:pPr>
              <w:spacing w:after="20"/>
              <w:ind w:left="20"/>
              <w:jc w:val="both"/>
            </w:pPr>
            <w:r>
              <w:rPr>
                <w:rFonts w:ascii="Times New Roman"/>
                <w:b w:val="false"/>
                <w:i w:val="false"/>
                <w:color w:val="000000"/>
                <w:sz w:val="20"/>
              </w:rPr>
              <w:t>
</w:t>
            </w:r>
            <w:r>
              <w:rPr>
                <w:rFonts w:ascii="Times New Roman"/>
                <w:b w:val="false"/>
                <w:i w:val="false"/>
                <w:color w:val="000000"/>
                <w:sz w:val="20"/>
              </w:rPr>
              <w:t>Расчеты с перестраховщиками</w:t>
            </w:r>
          </w:p>
          <w:bookmarkEnd w:id="4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3" w:id="446"/>
          <w:p>
            <w:pPr>
              <w:spacing w:after="20"/>
              <w:ind w:left="20"/>
              <w:jc w:val="both"/>
            </w:pPr>
            <w:r>
              <w:rPr>
                <w:rFonts w:ascii="Times New Roman"/>
                <w:b w:val="false"/>
                <w:i w:val="false"/>
                <w:color w:val="000000"/>
                <w:sz w:val="20"/>
              </w:rPr>
              <w:t>
</w:t>
            </w:r>
            <w:r>
              <w:rPr>
                <w:rFonts w:ascii="Times New Roman"/>
                <w:b w:val="false"/>
                <w:i w:val="false"/>
                <w:color w:val="000000"/>
                <w:sz w:val="20"/>
              </w:rPr>
              <w:t>Расчеты с посредниками по страховой (перестраховочной) деятельности</w:t>
            </w:r>
          </w:p>
          <w:bookmarkEnd w:id="4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8" w:id="447"/>
          <w:p>
            <w:pPr>
              <w:spacing w:after="20"/>
              <w:ind w:left="20"/>
              <w:jc w:val="both"/>
            </w:pPr>
            <w:r>
              <w:rPr>
                <w:rFonts w:ascii="Times New Roman"/>
                <w:b w:val="false"/>
                <w:i w:val="false"/>
                <w:color w:val="000000"/>
                <w:sz w:val="20"/>
              </w:rPr>
              <w:t>
</w:t>
            </w:r>
            <w:r>
              <w:rPr>
                <w:rFonts w:ascii="Times New Roman"/>
                <w:b w:val="false"/>
                <w:i w:val="false"/>
                <w:color w:val="000000"/>
                <w:sz w:val="20"/>
              </w:rPr>
              <w:t>Счета к уплате по договорам страхования (перестрахования)</w:t>
            </w:r>
          </w:p>
          <w:bookmarkEnd w:id="4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3" w:id="448"/>
          <w:p>
            <w:pPr>
              <w:spacing w:after="20"/>
              <w:ind w:left="20"/>
              <w:jc w:val="both"/>
            </w:pPr>
            <w:r>
              <w:rPr>
                <w:rFonts w:ascii="Times New Roman"/>
                <w:b w:val="false"/>
                <w:i w:val="false"/>
                <w:color w:val="000000"/>
                <w:sz w:val="20"/>
              </w:rPr>
              <w:t>
</w:t>
            </w:r>
            <w:r>
              <w:rPr>
                <w:rFonts w:ascii="Times New Roman"/>
                <w:b w:val="false"/>
                <w:i w:val="false"/>
                <w:color w:val="000000"/>
                <w:sz w:val="20"/>
              </w:rPr>
              <w:t>Прочие обязательства</w:t>
            </w:r>
          </w:p>
          <w:bookmarkEnd w:id="4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8" w:id="449"/>
          <w:p>
            <w:pPr>
              <w:spacing w:after="20"/>
              <w:ind w:left="20"/>
              <w:jc w:val="both"/>
            </w:pPr>
            <w:r>
              <w:rPr>
                <w:rFonts w:ascii="Times New Roman"/>
                <w:b w:val="false"/>
                <w:i w:val="false"/>
                <w:color w:val="000000"/>
                <w:sz w:val="20"/>
              </w:rPr>
              <w:t>
</w:t>
            </w:r>
            <w:r>
              <w:rPr>
                <w:rFonts w:ascii="Times New Roman"/>
                <w:b w:val="false"/>
                <w:i w:val="false"/>
                <w:color w:val="000000"/>
                <w:sz w:val="20"/>
              </w:rPr>
              <w:t>Итого обязательства</w:t>
            </w:r>
          </w:p>
          <w:bookmarkEnd w:id="4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3" w:id="450"/>
          <w:p>
            <w:pPr>
              <w:spacing w:after="20"/>
              <w:ind w:left="20"/>
              <w:jc w:val="both"/>
            </w:pPr>
            <w:r>
              <w:rPr>
                <w:rFonts w:ascii="Times New Roman"/>
                <w:b w:val="false"/>
                <w:i w:val="false"/>
                <w:color w:val="000000"/>
                <w:sz w:val="20"/>
              </w:rPr>
              <w:t>
</w:t>
            </w:r>
            <w:r>
              <w:rPr>
                <w:rFonts w:ascii="Times New Roman"/>
                <w:b w:val="false"/>
                <w:i w:val="false"/>
                <w:color w:val="000000"/>
                <w:sz w:val="20"/>
              </w:rPr>
              <w:t>Собственный капитал</w:t>
            </w:r>
          </w:p>
          <w:bookmarkEnd w:id="4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8" w:id="451"/>
          <w:p>
            <w:pPr>
              <w:spacing w:after="20"/>
              <w:ind w:left="20"/>
              <w:jc w:val="both"/>
            </w:pPr>
            <w:r>
              <w:rPr>
                <w:rFonts w:ascii="Times New Roman"/>
                <w:b w:val="false"/>
                <w:i w:val="false"/>
                <w:color w:val="000000"/>
                <w:sz w:val="20"/>
              </w:rPr>
              <w:t>
</w:t>
            </w:r>
            <w:r>
              <w:rPr>
                <w:rFonts w:ascii="Times New Roman"/>
                <w:b w:val="false"/>
                <w:i w:val="false"/>
                <w:color w:val="000000"/>
                <w:sz w:val="20"/>
              </w:rPr>
              <w:t>Уставный капитал</w:t>
            </w:r>
          </w:p>
          <w:bookmarkEnd w:id="4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3" w:id="45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4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8" w:id="453"/>
          <w:p>
            <w:pPr>
              <w:spacing w:after="20"/>
              <w:ind w:left="20"/>
              <w:jc w:val="both"/>
            </w:pPr>
            <w:r>
              <w:rPr>
                <w:rFonts w:ascii="Times New Roman"/>
                <w:b w:val="false"/>
                <w:i w:val="false"/>
                <w:color w:val="000000"/>
                <w:sz w:val="20"/>
              </w:rPr>
              <w:t>
</w:t>
            </w:r>
            <w:r>
              <w:rPr>
                <w:rFonts w:ascii="Times New Roman"/>
                <w:b w:val="false"/>
                <w:i w:val="false"/>
                <w:color w:val="000000"/>
                <w:sz w:val="20"/>
              </w:rPr>
              <w:t>простые акции</w:t>
            </w:r>
          </w:p>
          <w:bookmarkEnd w:id="4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3" w:id="454"/>
          <w:p>
            <w:pPr>
              <w:spacing w:after="20"/>
              <w:ind w:left="20"/>
              <w:jc w:val="both"/>
            </w:pPr>
            <w:r>
              <w:rPr>
                <w:rFonts w:ascii="Times New Roman"/>
                <w:b w:val="false"/>
                <w:i w:val="false"/>
                <w:color w:val="000000"/>
                <w:sz w:val="20"/>
              </w:rPr>
              <w:t>
</w:t>
            </w:r>
            <w:r>
              <w:rPr>
                <w:rFonts w:ascii="Times New Roman"/>
                <w:b w:val="false"/>
                <w:i w:val="false"/>
                <w:color w:val="000000"/>
                <w:sz w:val="20"/>
              </w:rPr>
              <w:t>привилегированные акции</w:t>
            </w:r>
          </w:p>
          <w:bookmarkEnd w:id="4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8" w:id="455"/>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Дополнительный оплаченный капитал</w:t>
            </w:r>
          </w:p>
          <w:bookmarkEnd w:id="4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3" w:id="456"/>
          <w:p>
            <w:pPr>
              <w:spacing w:after="20"/>
              <w:ind w:left="20"/>
              <w:jc w:val="both"/>
            </w:pPr>
            <w:r>
              <w:rPr>
                <w:rFonts w:ascii="Times New Roman"/>
                <w:b w:val="false"/>
                <w:i w:val="false"/>
                <w:color w:val="000000"/>
                <w:sz w:val="20"/>
              </w:rPr>
              <w:t>
</w:t>
            </w:r>
            <w:r>
              <w:rPr>
                <w:rFonts w:ascii="Times New Roman"/>
                <w:b w:val="false"/>
                <w:i w:val="false"/>
                <w:color w:val="000000"/>
                <w:sz w:val="20"/>
              </w:rPr>
              <w:t>Изъятый капитал</w:t>
            </w:r>
          </w:p>
          <w:bookmarkEnd w:id="4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8" w:id="457"/>
          <w:p>
            <w:pPr>
              <w:spacing w:after="20"/>
              <w:ind w:left="20"/>
              <w:jc w:val="both"/>
            </w:pPr>
            <w:r>
              <w:rPr>
                <w:rFonts w:ascii="Times New Roman"/>
                <w:b w:val="false"/>
                <w:i w:val="false"/>
                <w:color w:val="000000"/>
                <w:sz w:val="20"/>
              </w:rPr>
              <w:t>
</w:t>
            </w:r>
            <w:r>
              <w:rPr>
                <w:rFonts w:ascii="Times New Roman"/>
                <w:b w:val="false"/>
                <w:i w:val="false"/>
                <w:color w:val="000000"/>
                <w:sz w:val="20"/>
              </w:rPr>
              <w:t>Резервный капитал</w:t>
            </w:r>
          </w:p>
          <w:bookmarkEnd w:id="4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3" w:id="458"/>
          <w:p>
            <w:pPr>
              <w:spacing w:after="20"/>
              <w:ind w:left="20"/>
              <w:jc w:val="both"/>
            </w:pPr>
            <w:r>
              <w:rPr>
                <w:rFonts w:ascii="Times New Roman"/>
                <w:b w:val="false"/>
                <w:i w:val="false"/>
                <w:color w:val="000000"/>
                <w:sz w:val="20"/>
              </w:rPr>
              <w:t>
</w:t>
            </w:r>
            <w:r>
              <w:rPr>
                <w:rFonts w:ascii="Times New Roman"/>
                <w:b w:val="false"/>
                <w:i w:val="false"/>
                <w:color w:val="000000"/>
                <w:sz w:val="20"/>
              </w:rPr>
              <w:t>Резерв переоценки ценных бумаг, оцениваемых по справедливой стоимости через прочий совокупный доход</w:t>
            </w:r>
          </w:p>
          <w:bookmarkEnd w:id="4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8" w:id="459"/>
          <w:p>
            <w:pPr>
              <w:spacing w:after="20"/>
              <w:ind w:left="20"/>
              <w:jc w:val="both"/>
            </w:pPr>
            <w:r>
              <w:rPr>
                <w:rFonts w:ascii="Times New Roman"/>
                <w:b w:val="false"/>
                <w:i w:val="false"/>
                <w:color w:val="000000"/>
                <w:sz w:val="20"/>
              </w:rPr>
              <w:t>
</w:t>
            </w:r>
            <w:r>
              <w:rPr>
                <w:rFonts w:ascii="Times New Roman"/>
                <w:b w:val="false"/>
                <w:i w:val="false"/>
                <w:color w:val="000000"/>
                <w:sz w:val="20"/>
              </w:rPr>
              <w:t>Резерв обесценения ценных бумаг, оцениваемых по справедливой стоимости через прочий совокупный доход</w:t>
            </w:r>
          </w:p>
          <w:bookmarkEnd w:id="4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3" w:id="460"/>
          <w:p>
            <w:pPr>
              <w:spacing w:after="20"/>
              <w:ind w:left="20"/>
              <w:jc w:val="both"/>
            </w:pPr>
            <w:r>
              <w:rPr>
                <w:rFonts w:ascii="Times New Roman"/>
                <w:b w:val="false"/>
                <w:i w:val="false"/>
                <w:color w:val="000000"/>
                <w:sz w:val="20"/>
              </w:rPr>
              <w:t>
</w:t>
            </w:r>
            <w:r>
              <w:rPr>
                <w:rFonts w:ascii="Times New Roman"/>
                <w:b w:val="false"/>
                <w:i w:val="false"/>
                <w:color w:val="000000"/>
                <w:sz w:val="20"/>
              </w:rPr>
              <w:t>Резерв переоценки займов (микрокредитов), оцениваемых по справедливой стоимости через прочий совокупный доход</w:t>
            </w:r>
          </w:p>
          <w:bookmarkEnd w:id="4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8" w:id="461"/>
          <w:p>
            <w:pPr>
              <w:spacing w:after="20"/>
              <w:ind w:left="20"/>
              <w:jc w:val="both"/>
            </w:pPr>
            <w:r>
              <w:rPr>
                <w:rFonts w:ascii="Times New Roman"/>
                <w:b w:val="false"/>
                <w:i w:val="false"/>
                <w:color w:val="000000"/>
                <w:sz w:val="20"/>
              </w:rPr>
              <w:t>
</w:t>
            </w:r>
            <w:r>
              <w:rPr>
                <w:rFonts w:ascii="Times New Roman"/>
                <w:b w:val="false"/>
                <w:i w:val="false"/>
                <w:color w:val="000000"/>
                <w:sz w:val="20"/>
              </w:rPr>
              <w:t>Резерв обесценения займов, оцениваемых по справедливой стоимости через прочий совокупный доход</w:t>
            </w:r>
          </w:p>
          <w:bookmarkEnd w:id="4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3" w:id="462"/>
          <w:p>
            <w:pPr>
              <w:spacing w:after="20"/>
              <w:ind w:left="20"/>
              <w:jc w:val="both"/>
            </w:pPr>
            <w:r>
              <w:rPr>
                <w:rFonts w:ascii="Times New Roman"/>
                <w:b w:val="false"/>
                <w:i w:val="false"/>
                <w:color w:val="000000"/>
                <w:sz w:val="20"/>
              </w:rPr>
              <w:t>
</w:t>
            </w:r>
            <w:r>
              <w:rPr>
                <w:rFonts w:ascii="Times New Roman"/>
                <w:b w:val="false"/>
                <w:i w:val="false"/>
                <w:color w:val="000000"/>
                <w:sz w:val="20"/>
              </w:rPr>
              <w:t>Прочие резервы</w:t>
            </w:r>
          </w:p>
          <w:bookmarkEnd w:id="4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8" w:id="463"/>
          <w:p>
            <w:pPr>
              <w:spacing w:after="20"/>
              <w:ind w:left="20"/>
              <w:jc w:val="both"/>
            </w:pPr>
            <w:r>
              <w:rPr>
                <w:rFonts w:ascii="Times New Roman"/>
                <w:b w:val="false"/>
                <w:i w:val="false"/>
                <w:color w:val="000000"/>
                <w:sz w:val="20"/>
              </w:rPr>
              <w:t>
</w:t>
            </w:r>
            <w:r>
              <w:rPr>
                <w:rFonts w:ascii="Times New Roman"/>
                <w:b w:val="false"/>
                <w:i w:val="false"/>
                <w:color w:val="000000"/>
                <w:sz w:val="20"/>
              </w:rPr>
              <w:t>Нераспределенная прибыль (непокрытый убыток)</w:t>
            </w:r>
          </w:p>
          <w:bookmarkEnd w:id="4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3" w:id="46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4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8" w:id="465"/>
          <w:p>
            <w:pPr>
              <w:spacing w:after="20"/>
              <w:ind w:left="20"/>
              <w:jc w:val="both"/>
            </w:pPr>
            <w:r>
              <w:rPr>
                <w:rFonts w:ascii="Times New Roman"/>
                <w:b w:val="false"/>
                <w:i w:val="false"/>
                <w:color w:val="000000"/>
                <w:sz w:val="20"/>
              </w:rPr>
              <w:t>
</w:t>
            </w:r>
            <w:r>
              <w:rPr>
                <w:rFonts w:ascii="Times New Roman"/>
                <w:b w:val="false"/>
                <w:i w:val="false"/>
                <w:color w:val="000000"/>
                <w:sz w:val="20"/>
              </w:rPr>
              <w:t>предыдущих лет</w:t>
            </w:r>
          </w:p>
          <w:bookmarkEnd w:id="4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3" w:id="466"/>
          <w:p>
            <w:pPr>
              <w:spacing w:after="20"/>
              <w:ind w:left="20"/>
              <w:jc w:val="both"/>
            </w:pPr>
            <w:r>
              <w:rPr>
                <w:rFonts w:ascii="Times New Roman"/>
                <w:b w:val="false"/>
                <w:i w:val="false"/>
                <w:color w:val="000000"/>
                <w:sz w:val="20"/>
              </w:rPr>
              <w:t>
</w:t>
            </w:r>
            <w:r>
              <w:rPr>
                <w:rFonts w:ascii="Times New Roman"/>
                <w:b w:val="false"/>
                <w:i w:val="false"/>
                <w:color w:val="000000"/>
                <w:sz w:val="20"/>
              </w:rPr>
              <w:t>отчетного периода</w:t>
            </w:r>
          </w:p>
          <w:bookmarkEnd w:id="4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8" w:id="467"/>
          <w:p>
            <w:pPr>
              <w:spacing w:after="20"/>
              <w:ind w:left="20"/>
              <w:jc w:val="both"/>
            </w:pPr>
            <w:r>
              <w:rPr>
                <w:rFonts w:ascii="Times New Roman"/>
                <w:b w:val="false"/>
                <w:i w:val="false"/>
                <w:color w:val="000000"/>
                <w:sz w:val="20"/>
              </w:rPr>
              <w:t>
</w:t>
            </w:r>
            <w:r>
              <w:rPr>
                <w:rFonts w:ascii="Times New Roman"/>
                <w:b w:val="false"/>
                <w:i w:val="false"/>
                <w:color w:val="000000"/>
                <w:sz w:val="20"/>
              </w:rPr>
              <w:t>Итого капитал</w:t>
            </w:r>
          </w:p>
          <w:bookmarkEnd w:id="4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3" w:id="468"/>
          <w:p>
            <w:pPr>
              <w:spacing w:after="20"/>
              <w:ind w:left="20"/>
              <w:jc w:val="both"/>
            </w:pPr>
            <w:r>
              <w:rPr>
                <w:rFonts w:ascii="Times New Roman"/>
                <w:b w:val="false"/>
                <w:i w:val="false"/>
                <w:color w:val="000000"/>
                <w:sz w:val="20"/>
              </w:rPr>
              <w:t>
</w:t>
            </w:r>
            <w:r>
              <w:rPr>
                <w:rFonts w:ascii="Times New Roman"/>
                <w:b w:val="false"/>
                <w:i w:val="false"/>
                <w:color w:val="000000"/>
                <w:sz w:val="20"/>
              </w:rPr>
              <w:t>Итого капитал и обязательства</w:t>
            </w:r>
          </w:p>
          <w:bookmarkEnd w:id="4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8" w:id="46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w:t>
            </w:r>
          </w:p>
          <w:bookmarkEnd w:id="469"/>
          <w:p>
            <w:pPr>
              <w:spacing w:after="20"/>
              <w:ind w:left="20"/>
              <w:jc w:val="both"/>
            </w:pPr>
            <w:r>
              <w:rPr>
                <w:rFonts w:ascii="Times New Roman"/>
                <w:b w:val="false"/>
                <w:i w:val="false"/>
                <w:color w:val="000000"/>
                <w:sz w:val="20"/>
              </w:rPr>
              <w:t>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1" w:id="470"/>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________________________________________________</w:t>
            </w:r>
          </w:p>
          <w:bookmarkEnd w:id="470"/>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3" w:id="471"/>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_________________________________</w:t>
            </w:r>
          </w:p>
          <w:bookmarkEnd w:id="47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5" w:id="472"/>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w:t>
            </w:r>
          </w:p>
          <w:bookmarkEnd w:id="4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8" w:id="473"/>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bookmarkEnd w:id="47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1" w:id="474"/>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___________________</w:t>
            </w:r>
          </w:p>
          <w:bookmarkEnd w:id="4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5" w:id="475"/>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bookmarkEnd w:id="4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9" w:id="476"/>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исполняющее его</w:t>
            </w:r>
          </w:p>
          <w:bookmarkEnd w:id="476"/>
          <w:p>
            <w:pPr>
              <w:spacing w:after="20"/>
              <w:ind w:left="20"/>
              <w:jc w:val="both"/>
            </w:pPr>
            <w:r>
              <w:rPr>
                <w:rFonts w:ascii="Times New Roman"/>
                <w:b w:val="false"/>
                <w:i w:val="false"/>
                <w:color w:val="000000"/>
                <w:sz w:val="20"/>
              </w:rPr>
              <w:t>обязанности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2" w:id="477"/>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bookmarkEnd w:id="47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10195" w:id="47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"Бухгалтерский баланс" согласно Приложению к Приложению 7 к Правилам представления финансовой отчетности финансовыми организациями.</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7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10197" w:id="47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"Бухгалтерский баланс"</w:t>
      </w:r>
      <w:r>
        <w:br/>
      </w:r>
      <w:r>
        <w:rPr>
          <w:rFonts w:ascii="Times New Roman"/>
          <w:b/>
          <w:i w:val="false"/>
          <w:color w:val="000000"/>
        </w:rPr>
        <w:t>(индекс – Ф1-МФОиСБ, периодичность: ежеквартальная/ежемесячная)</w:t>
      </w:r>
    </w:p>
    <w:bookmarkEnd w:id="479"/>
    <w:bookmarkStart w:name="z10198" w:id="480"/>
    <w:p>
      <w:pPr>
        <w:spacing w:after="0"/>
        <w:ind w:left="0"/>
        <w:jc w:val="left"/>
      </w:pPr>
      <w:r>
        <w:rPr>
          <w:rFonts w:ascii="Times New Roman"/>
          <w:b/>
          <w:i w:val="false"/>
          <w:color w:val="000000"/>
        </w:rPr>
        <w:t xml:space="preserve"> Глава 1. Общие положения</w:t>
      </w:r>
    </w:p>
    <w:bookmarkEnd w:id="480"/>
    <w:bookmarkStart w:name="z10199" w:id="4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481"/>
    <w:bookmarkStart w:name="z10200" w:id="482"/>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482"/>
    <w:bookmarkStart w:name="z10201" w:id="483"/>
    <w:p>
      <w:pPr>
        <w:spacing w:after="0"/>
        <w:ind w:left="0"/>
        <w:jc w:val="both"/>
      </w:pPr>
      <w:r>
        <w:rPr>
          <w:rFonts w:ascii="Times New Roman"/>
          <w:b w:val="false"/>
          <w:i w:val="false"/>
          <w:color w:val="000000"/>
          <w:sz w:val="28"/>
        </w:rPr>
        <w:t>
      3. Форма заполняется ежеквартально организацией, осуществляющей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уполномоченного органа), страховым брокером и организацией, осуществляющей микрофинансовую деятельность и ежемесячно Национальным оператором почты, центральным депозитарием, организатором торгов, клиринговой организацией по состоянию на конец отчетного периода.</w:t>
      </w:r>
    </w:p>
    <w:bookmarkEnd w:id="483"/>
    <w:bookmarkStart w:name="z10202" w:id="484"/>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484"/>
    <w:bookmarkStart w:name="z10203" w:id="485"/>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485"/>
    <w:bookmarkStart w:name="z10204" w:id="486"/>
    <w:p>
      <w:pPr>
        <w:spacing w:after="0"/>
        <w:ind w:left="0"/>
        <w:jc w:val="left"/>
      </w:pPr>
      <w:r>
        <w:rPr>
          <w:rFonts w:ascii="Times New Roman"/>
          <w:b/>
          <w:i w:val="false"/>
          <w:color w:val="000000"/>
        </w:rPr>
        <w:t xml:space="preserve"> Глава 2. Заполнение формы</w:t>
      </w:r>
    </w:p>
    <w:bookmarkEnd w:id="486"/>
    <w:bookmarkStart w:name="z10205" w:id="487"/>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487"/>
    <w:bookmarkStart w:name="z10206" w:id="488"/>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488"/>
    <w:bookmarkStart w:name="z10207" w:id="489"/>
    <w:p>
      <w:pPr>
        <w:spacing w:after="0"/>
        <w:ind w:left="0"/>
        <w:jc w:val="both"/>
      </w:pPr>
      <w:r>
        <w:rPr>
          <w:rFonts w:ascii="Times New Roman"/>
          <w:b w:val="false"/>
          <w:i w:val="false"/>
          <w:color w:val="000000"/>
          <w:sz w:val="28"/>
        </w:rPr>
        <w:t>
      8. В строках с 1 по 56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489"/>
    <w:bookmarkStart w:name="z10208" w:id="490"/>
    <w:p>
      <w:pPr>
        <w:spacing w:after="0"/>
        <w:ind w:left="0"/>
        <w:jc w:val="both"/>
      </w:pPr>
      <w:r>
        <w:rPr>
          <w:rFonts w:ascii="Times New Roman"/>
          <w:b w:val="false"/>
          <w:i w:val="false"/>
          <w:color w:val="000000"/>
          <w:sz w:val="28"/>
        </w:rPr>
        <w:t>
      9. Строки 28, 35, 45.1 и 45.2 заполняются только акционерными обществами при осуществлении соответствующей деятельности.</w:t>
      </w:r>
    </w:p>
    <w:bookmarkEnd w:id="490"/>
    <w:bookmarkStart w:name="z10209" w:id="491"/>
    <w:p>
      <w:pPr>
        <w:spacing w:after="0"/>
        <w:ind w:left="0"/>
        <w:jc w:val="both"/>
      </w:pPr>
      <w:r>
        <w:rPr>
          <w:rFonts w:ascii="Times New Roman"/>
          <w:b w:val="false"/>
          <w:i w:val="false"/>
          <w:color w:val="000000"/>
          <w:sz w:val="28"/>
        </w:rPr>
        <w:t>
      10. Вид финансовой отчетности: отдельная.</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p>
      <w:pPr>
        <w:spacing w:after="0"/>
        <w:ind w:left="0"/>
        <w:jc w:val="both"/>
      </w:pPr>
      <w:r>
        <w:rPr>
          <w:rFonts w:ascii="Times New Roman"/>
          <w:b w:val="false"/>
          <w:i w:val="false"/>
          <w:color w:val="ff0000"/>
          <w:sz w:val="28"/>
        </w:rPr>
        <w:t xml:space="preserve">
      Сноска. Приложение 8 – в редакции постановления Правления Национального Банка РК от 27.11.2023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Форма, предназначенная для сбора административных данных</w:t>
      </w:r>
    </w:p>
    <w:bookmarkStart w:name="z10210" w:id="492"/>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492"/>
    <w:bookmarkStart w:name="z10211" w:id="493"/>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493"/>
    <w:bookmarkStart w:name="z10212" w:id="494"/>
    <w:p>
      <w:pPr>
        <w:spacing w:after="0"/>
        <w:ind w:left="0"/>
        <w:jc w:val="left"/>
      </w:pPr>
      <w:r>
        <w:rPr>
          <w:rFonts w:ascii="Times New Roman"/>
          <w:b/>
          <w:i w:val="false"/>
          <w:color w:val="000000"/>
        </w:rPr>
        <w:t xml:space="preserve"> Отчет о прибылях и убытках</w:t>
      </w:r>
    </w:p>
    <w:bookmarkEnd w:id="494"/>
    <w:bookmarkStart w:name="z10213" w:id="495"/>
    <w:p>
      <w:pPr>
        <w:spacing w:after="0"/>
        <w:ind w:left="0"/>
        <w:jc w:val="both"/>
      </w:pPr>
      <w:r>
        <w:rPr>
          <w:rFonts w:ascii="Times New Roman"/>
          <w:b w:val="false"/>
          <w:i w:val="false"/>
          <w:color w:val="000000"/>
          <w:sz w:val="28"/>
        </w:rPr>
        <w:t>
      Индекс формы административных данных: Ф2-МФОиСБ.</w:t>
      </w:r>
    </w:p>
    <w:bookmarkEnd w:id="495"/>
    <w:bookmarkStart w:name="z10214" w:id="496"/>
    <w:p>
      <w:pPr>
        <w:spacing w:after="0"/>
        <w:ind w:left="0"/>
        <w:jc w:val="both"/>
      </w:pPr>
      <w:r>
        <w:rPr>
          <w:rFonts w:ascii="Times New Roman"/>
          <w:b w:val="false"/>
          <w:i w:val="false"/>
          <w:color w:val="000000"/>
          <w:sz w:val="28"/>
        </w:rPr>
        <w:t>
      Периодичность: ежеквартальная/ежемесячная.</w:t>
      </w:r>
    </w:p>
    <w:bookmarkEnd w:id="496"/>
    <w:bookmarkStart w:name="z10215" w:id="497"/>
    <w:p>
      <w:pPr>
        <w:spacing w:after="0"/>
        <w:ind w:left="0"/>
        <w:jc w:val="both"/>
      </w:pPr>
      <w:r>
        <w:rPr>
          <w:rFonts w:ascii="Times New Roman"/>
          <w:b w:val="false"/>
          <w:i w:val="false"/>
          <w:color w:val="000000"/>
          <w:sz w:val="28"/>
        </w:rPr>
        <w:t>
      Отчетный период: по состоянию на "___" ____________ 20___года.</w:t>
      </w:r>
    </w:p>
    <w:bookmarkEnd w:id="497"/>
    <w:bookmarkStart w:name="z10216" w:id="498"/>
    <w:p>
      <w:pPr>
        <w:spacing w:after="0"/>
        <w:ind w:left="0"/>
        <w:jc w:val="both"/>
      </w:pPr>
      <w:r>
        <w:rPr>
          <w:rFonts w:ascii="Times New Roman"/>
          <w:b w:val="false"/>
          <w:i w:val="false"/>
          <w:color w:val="000000"/>
          <w:sz w:val="28"/>
        </w:rPr>
        <w:t>
      Круг лиц, представляющих информацию: центральный депозитарий, организатор торгов, клиринговая организация, страховые брокеры,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уполномоченного органа), организации, осуществляющие микрофинансовую деятельность.</w:t>
      </w:r>
    </w:p>
    <w:bookmarkEnd w:id="498"/>
    <w:bookmarkStart w:name="z10217" w:id="499"/>
    <w:p>
      <w:pPr>
        <w:spacing w:after="0"/>
        <w:ind w:left="0"/>
        <w:jc w:val="both"/>
      </w:pPr>
      <w:r>
        <w:rPr>
          <w:rFonts w:ascii="Times New Roman"/>
          <w:b w:val="false"/>
          <w:i w:val="false"/>
          <w:color w:val="000000"/>
          <w:sz w:val="28"/>
        </w:rPr>
        <w:t>
      Сроки представления:</w:t>
      </w:r>
    </w:p>
    <w:bookmarkEnd w:id="499"/>
    <w:bookmarkStart w:name="z10218" w:id="500"/>
    <w:p>
      <w:pPr>
        <w:spacing w:after="0"/>
        <w:ind w:left="0"/>
        <w:jc w:val="both"/>
      </w:pPr>
      <w:r>
        <w:rPr>
          <w:rFonts w:ascii="Times New Roman"/>
          <w:b w:val="false"/>
          <w:i w:val="false"/>
          <w:color w:val="000000"/>
          <w:sz w:val="28"/>
        </w:rPr>
        <w:t>
      1) страховые брокеры – ежеквартально, не позднее 6 (шестого) рабочего дня месяца, следующего за отчетным кварталом;</w:t>
      </w:r>
    </w:p>
    <w:bookmarkEnd w:id="500"/>
    <w:bookmarkStart w:name="z10219" w:id="501"/>
    <w:p>
      <w:pPr>
        <w:spacing w:after="0"/>
        <w:ind w:left="0"/>
        <w:jc w:val="both"/>
      </w:pPr>
      <w:r>
        <w:rPr>
          <w:rFonts w:ascii="Times New Roman"/>
          <w:b w:val="false"/>
          <w:i w:val="false"/>
          <w:color w:val="000000"/>
          <w:sz w:val="28"/>
        </w:rPr>
        <w:t>
      2)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уполномоченного органа) – ежеквартально, не позднее 20 (двадцатого) числа месяца, следующего за отчетным кварталом;</w:t>
      </w:r>
    </w:p>
    <w:bookmarkEnd w:id="501"/>
    <w:bookmarkStart w:name="z10220" w:id="502"/>
    <w:p>
      <w:pPr>
        <w:spacing w:after="0"/>
        <w:ind w:left="0"/>
        <w:jc w:val="both"/>
      </w:pPr>
      <w:r>
        <w:rPr>
          <w:rFonts w:ascii="Times New Roman"/>
          <w:b w:val="false"/>
          <w:i w:val="false"/>
          <w:color w:val="000000"/>
          <w:sz w:val="28"/>
        </w:rPr>
        <w:t>
      3) микрофинансовые организации, кредитные товарищества и ломбарды – ежеквартально, не позднее 25 (двадцать пятого) числа месяца, следующего за отчетным кварталом;</w:t>
      </w:r>
    </w:p>
    <w:bookmarkEnd w:id="502"/>
    <w:bookmarkStart w:name="z10221" w:id="503"/>
    <w:p>
      <w:pPr>
        <w:spacing w:after="0"/>
        <w:ind w:left="0"/>
        <w:jc w:val="both"/>
      </w:pPr>
      <w:r>
        <w:rPr>
          <w:rFonts w:ascii="Times New Roman"/>
          <w:b w:val="false"/>
          <w:i w:val="false"/>
          <w:color w:val="000000"/>
          <w:sz w:val="28"/>
        </w:rPr>
        <w:t>
      4) центральный депозитарий, организатор торгов и клиринговая организация – ежемесячно, не позднее 20 (двадцатого) числа месяца, следующего за отчетным месяцем.</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3" w:id="50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статьи</w:t>
            </w:r>
          </w:p>
          <w:bookmarkEnd w:id="50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0" w:id="5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7" w:id="506"/>
          <w:p>
            <w:pPr>
              <w:spacing w:after="20"/>
              <w:ind w:left="20"/>
              <w:jc w:val="both"/>
            </w:pPr>
            <w:r>
              <w:rPr>
                <w:rFonts w:ascii="Times New Roman"/>
                <w:b w:val="false"/>
                <w:i w:val="false"/>
                <w:color w:val="000000"/>
                <w:sz w:val="20"/>
              </w:rPr>
              <w:t>
</w:t>
            </w:r>
            <w:r>
              <w:rPr>
                <w:rFonts w:ascii="Times New Roman"/>
                <w:b w:val="false"/>
                <w:i w:val="false"/>
                <w:color w:val="000000"/>
                <w:sz w:val="20"/>
              </w:rPr>
              <w:t>Доходы, связанные с получением вознаграждения</w:t>
            </w:r>
          </w:p>
          <w:bookmarkEnd w:id="50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4" w:id="50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50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1" w:id="508"/>
          <w:p>
            <w:pPr>
              <w:spacing w:after="20"/>
              <w:ind w:left="20"/>
              <w:jc w:val="both"/>
            </w:pPr>
            <w:r>
              <w:rPr>
                <w:rFonts w:ascii="Times New Roman"/>
                <w:b w:val="false"/>
                <w:i w:val="false"/>
                <w:color w:val="000000"/>
                <w:sz w:val="20"/>
              </w:rPr>
              <w:t>
</w:t>
            </w:r>
            <w:r>
              <w:rPr>
                <w:rFonts w:ascii="Times New Roman"/>
                <w:b w:val="false"/>
                <w:i w:val="false"/>
                <w:color w:val="000000"/>
                <w:sz w:val="20"/>
              </w:rPr>
              <w:t>по размещенным вкладам</w:t>
            </w:r>
          </w:p>
          <w:bookmarkEnd w:id="50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8" w:id="509"/>
          <w:p>
            <w:pPr>
              <w:spacing w:after="20"/>
              <w:ind w:left="20"/>
              <w:jc w:val="both"/>
            </w:pPr>
            <w:r>
              <w:rPr>
                <w:rFonts w:ascii="Times New Roman"/>
                <w:b w:val="false"/>
                <w:i w:val="false"/>
                <w:color w:val="000000"/>
                <w:sz w:val="20"/>
              </w:rPr>
              <w:t>
</w:t>
            </w:r>
            <w:r>
              <w:rPr>
                <w:rFonts w:ascii="Times New Roman"/>
                <w:b w:val="false"/>
                <w:i w:val="false"/>
                <w:color w:val="000000"/>
                <w:sz w:val="20"/>
              </w:rPr>
              <w:t>по предоставленным займам (микрокредитам)</w:t>
            </w:r>
          </w:p>
          <w:bookmarkEnd w:id="50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5" w:id="510"/>
          <w:p>
            <w:pPr>
              <w:spacing w:after="20"/>
              <w:ind w:left="20"/>
              <w:jc w:val="both"/>
            </w:pPr>
            <w:r>
              <w:rPr>
                <w:rFonts w:ascii="Times New Roman"/>
                <w:b w:val="false"/>
                <w:i w:val="false"/>
                <w:color w:val="000000"/>
                <w:sz w:val="20"/>
              </w:rPr>
              <w:t>
</w:t>
            </w:r>
            <w:r>
              <w:rPr>
                <w:rFonts w:ascii="Times New Roman"/>
                <w:b w:val="false"/>
                <w:i w:val="false"/>
                <w:color w:val="000000"/>
                <w:sz w:val="20"/>
              </w:rPr>
              <w:t>по предоставленной финансовой аренде</w:t>
            </w:r>
          </w:p>
          <w:bookmarkEnd w:id="5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2" w:id="511"/>
          <w:p>
            <w:pPr>
              <w:spacing w:after="20"/>
              <w:ind w:left="20"/>
              <w:jc w:val="both"/>
            </w:pPr>
            <w:r>
              <w:rPr>
                <w:rFonts w:ascii="Times New Roman"/>
                <w:b w:val="false"/>
                <w:i w:val="false"/>
                <w:color w:val="000000"/>
                <w:sz w:val="20"/>
              </w:rPr>
              <w:t>
</w:t>
            </w:r>
            <w:r>
              <w:rPr>
                <w:rFonts w:ascii="Times New Roman"/>
                <w:b w:val="false"/>
                <w:i w:val="false"/>
                <w:color w:val="000000"/>
                <w:sz w:val="20"/>
              </w:rPr>
              <w:t>по приобретенным ценным бумагам</w:t>
            </w:r>
          </w:p>
          <w:bookmarkEnd w:id="5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9" w:id="512"/>
          <w:p>
            <w:pPr>
              <w:spacing w:after="20"/>
              <w:ind w:left="20"/>
              <w:jc w:val="both"/>
            </w:pPr>
            <w:r>
              <w:rPr>
                <w:rFonts w:ascii="Times New Roman"/>
                <w:b w:val="false"/>
                <w:i w:val="false"/>
                <w:color w:val="000000"/>
                <w:sz w:val="20"/>
              </w:rPr>
              <w:t>
</w:t>
            </w:r>
            <w:r>
              <w:rPr>
                <w:rFonts w:ascii="Times New Roman"/>
                <w:b w:val="false"/>
                <w:i w:val="false"/>
                <w:color w:val="000000"/>
                <w:sz w:val="20"/>
              </w:rPr>
              <w:t>по операциям "обратное РЕПО"</w:t>
            </w:r>
          </w:p>
          <w:bookmarkEnd w:id="5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6" w:id="513"/>
          <w:p>
            <w:pPr>
              <w:spacing w:after="20"/>
              <w:ind w:left="20"/>
              <w:jc w:val="both"/>
            </w:pPr>
            <w:r>
              <w:rPr>
                <w:rFonts w:ascii="Times New Roman"/>
                <w:b w:val="false"/>
                <w:i w:val="false"/>
                <w:color w:val="000000"/>
                <w:sz w:val="20"/>
              </w:rPr>
              <w:t>
</w:t>
            </w:r>
            <w:r>
              <w:rPr>
                <w:rFonts w:ascii="Times New Roman"/>
                <w:b w:val="false"/>
                <w:i w:val="false"/>
                <w:color w:val="000000"/>
                <w:sz w:val="20"/>
              </w:rPr>
              <w:t>прочие доходы, связанные с получением вознаграждения</w:t>
            </w:r>
          </w:p>
          <w:bookmarkEnd w:id="5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3" w:id="514"/>
          <w:p>
            <w:pPr>
              <w:spacing w:after="20"/>
              <w:ind w:left="20"/>
              <w:jc w:val="both"/>
            </w:pPr>
            <w:r>
              <w:rPr>
                <w:rFonts w:ascii="Times New Roman"/>
                <w:b w:val="false"/>
                <w:i w:val="false"/>
                <w:color w:val="000000"/>
                <w:sz w:val="20"/>
              </w:rPr>
              <w:t>
</w:t>
            </w:r>
            <w:r>
              <w:rPr>
                <w:rFonts w:ascii="Times New Roman"/>
                <w:b w:val="false"/>
                <w:i w:val="false"/>
                <w:color w:val="000000"/>
                <w:sz w:val="20"/>
              </w:rPr>
              <w:t>Комиссионные вознаграждения</w:t>
            </w:r>
          </w:p>
          <w:bookmarkEnd w:id="51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0" w:id="51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51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7" w:id="516"/>
          <w:p>
            <w:pPr>
              <w:spacing w:after="20"/>
              <w:ind w:left="20"/>
              <w:jc w:val="both"/>
            </w:pPr>
            <w:r>
              <w:rPr>
                <w:rFonts w:ascii="Times New Roman"/>
                <w:b w:val="false"/>
                <w:i w:val="false"/>
                <w:color w:val="000000"/>
                <w:sz w:val="20"/>
              </w:rPr>
              <w:t>
</w:t>
            </w:r>
            <w:r>
              <w:rPr>
                <w:rFonts w:ascii="Times New Roman"/>
                <w:b w:val="false"/>
                <w:i w:val="false"/>
                <w:color w:val="000000"/>
                <w:sz w:val="20"/>
              </w:rPr>
              <w:t>доходы в виде комиссионного вознаграждения по деятельности страхового брокера</w:t>
            </w:r>
          </w:p>
          <w:bookmarkEnd w:id="5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4" w:id="517"/>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осуществления банковской и иной деятельности, не связанные с получением вознаграждения</w:t>
            </w:r>
          </w:p>
          <w:bookmarkEnd w:id="51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1" w:id="51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51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8" w:id="519"/>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осуществления переводных операций</w:t>
            </w:r>
          </w:p>
          <w:bookmarkEnd w:id="51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5" w:id="520"/>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осуществления клиринговых операций</w:t>
            </w:r>
          </w:p>
          <w:bookmarkEnd w:id="52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2" w:id="521"/>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осуществления кассовых операций</w:t>
            </w:r>
          </w:p>
          <w:bookmarkEnd w:id="52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9" w:id="522"/>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осуществления сейфовых операций</w:t>
            </w:r>
          </w:p>
          <w:bookmarkEnd w:id="52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6" w:id="523"/>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инкассации</w:t>
            </w:r>
          </w:p>
          <w:bookmarkEnd w:id="52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3" w:id="524"/>
          <w:p>
            <w:pPr>
              <w:spacing w:after="20"/>
              <w:ind w:left="20"/>
              <w:jc w:val="both"/>
            </w:pPr>
            <w:r>
              <w:rPr>
                <w:rFonts w:ascii="Times New Roman"/>
                <w:b w:val="false"/>
                <w:i w:val="false"/>
                <w:color w:val="000000"/>
                <w:sz w:val="20"/>
              </w:rPr>
              <w:t>
</w:t>
            </w:r>
            <w:r>
              <w:rPr>
                <w:rFonts w:ascii="Times New Roman"/>
                <w:b w:val="false"/>
                <w:i w:val="false"/>
                <w:color w:val="000000"/>
                <w:sz w:val="20"/>
              </w:rPr>
              <w:t>прочие доходы от банковской, деятельности страхового брокера и иной деятельности, не связанные с получением вознаграждения</w:t>
            </w:r>
          </w:p>
          <w:bookmarkEnd w:id="52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0" w:id="525"/>
          <w:p>
            <w:pPr>
              <w:spacing w:after="20"/>
              <w:ind w:left="20"/>
              <w:jc w:val="both"/>
            </w:pPr>
            <w:r>
              <w:rPr>
                <w:rFonts w:ascii="Times New Roman"/>
                <w:b w:val="false"/>
                <w:i w:val="false"/>
                <w:color w:val="000000"/>
                <w:sz w:val="20"/>
              </w:rPr>
              <w:t>
</w:t>
            </w:r>
            <w:r>
              <w:rPr>
                <w:rFonts w:ascii="Times New Roman"/>
                <w:b w:val="false"/>
                <w:i w:val="false"/>
                <w:color w:val="000000"/>
                <w:sz w:val="20"/>
              </w:rPr>
              <w:t>Доходы (расходы) по финансовым активам (нетто)</w:t>
            </w:r>
          </w:p>
          <w:bookmarkEnd w:id="52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7" w:id="52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52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4" w:id="527"/>
          <w:p>
            <w:pPr>
              <w:spacing w:after="20"/>
              <w:ind w:left="20"/>
              <w:jc w:val="both"/>
            </w:pPr>
            <w:r>
              <w:rPr>
                <w:rFonts w:ascii="Times New Roman"/>
                <w:b w:val="false"/>
                <w:i w:val="false"/>
                <w:color w:val="000000"/>
                <w:sz w:val="20"/>
              </w:rPr>
              <w:t>
</w:t>
            </w:r>
            <w:r>
              <w:rPr>
                <w:rFonts w:ascii="Times New Roman"/>
                <w:b w:val="false"/>
                <w:i w:val="false"/>
                <w:color w:val="000000"/>
                <w:sz w:val="20"/>
              </w:rPr>
              <w:t>доходы (расходы) от купли-продажи финансовых активов (нетто)</w:t>
            </w:r>
          </w:p>
          <w:bookmarkEnd w:id="52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1" w:id="528"/>
          <w:p>
            <w:pPr>
              <w:spacing w:after="20"/>
              <w:ind w:left="20"/>
              <w:jc w:val="both"/>
            </w:pPr>
            <w:r>
              <w:rPr>
                <w:rFonts w:ascii="Times New Roman"/>
                <w:b w:val="false"/>
                <w:i w:val="false"/>
                <w:color w:val="000000"/>
                <w:sz w:val="20"/>
              </w:rPr>
              <w:t>
</w:t>
            </w:r>
            <w:r>
              <w:rPr>
                <w:rFonts w:ascii="Times New Roman"/>
                <w:b w:val="false"/>
                <w:i w:val="false"/>
                <w:color w:val="000000"/>
                <w:sz w:val="20"/>
              </w:rPr>
              <w:t>доходы (расходы) от изменения стоимости финансовых активов, оцениваемых по справедливой стоимости, изменения которой отражаются в составе прибыли или убытка (нетто)</w:t>
            </w:r>
          </w:p>
          <w:bookmarkEnd w:id="52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8" w:id="529"/>
          <w:p>
            <w:pPr>
              <w:spacing w:after="20"/>
              <w:ind w:left="20"/>
              <w:jc w:val="both"/>
            </w:pPr>
            <w:r>
              <w:rPr>
                <w:rFonts w:ascii="Times New Roman"/>
                <w:b w:val="false"/>
                <w:i w:val="false"/>
                <w:color w:val="000000"/>
                <w:sz w:val="20"/>
              </w:rPr>
              <w:t>
</w:t>
            </w:r>
            <w:r>
              <w:rPr>
                <w:rFonts w:ascii="Times New Roman"/>
                <w:b w:val="false"/>
                <w:i w:val="false"/>
                <w:color w:val="000000"/>
                <w:sz w:val="20"/>
              </w:rPr>
              <w:t>Доходы (расходы) от переоценки иностранной валюты (нетто)</w:t>
            </w:r>
          </w:p>
          <w:bookmarkEnd w:id="5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5" w:id="530"/>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восстановления резервов на возможные потери по финансовым активам</w:t>
            </w:r>
          </w:p>
          <w:bookmarkEnd w:id="5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2" w:id="531"/>
          <w:p>
            <w:pPr>
              <w:spacing w:after="20"/>
              <w:ind w:left="20"/>
              <w:jc w:val="both"/>
            </w:pPr>
            <w:r>
              <w:rPr>
                <w:rFonts w:ascii="Times New Roman"/>
                <w:b w:val="false"/>
                <w:i w:val="false"/>
                <w:color w:val="000000"/>
                <w:sz w:val="20"/>
              </w:rPr>
              <w:t>
</w:t>
            </w:r>
            <w:r>
              <w:rPr>
                <w:rFonts w:ascii="Times New Roman"/>
                <w:b w:val="false"/>
                <w:i w:val="false"/>
                <w:color w:val="000000"/>
                <w:sz w:val="20"/>
              </w:rPr>
              <w:t>Доходы в виде дивидендов по акциям</w:t>
            </w:r>
          </w:p>
          <w:bookmarkEnd w:id="5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9" w:id="532"/>
          <w:p>
            <w:pPr>
              <w:spacing w:after="20"/>
              <w:ind w:left="20"/>
              <w:jc w:val="both"/>
            </w:pPr>
            <w:r>
              <w:rPr>
                <w:rFonts w:ascii="Times New Roman"/>
                <w:b w:val="false"/>
                <w:i w:val="false"/>
                <w:color w:val="000000"/>
                <w:sz w:val="20"/>
              </w:rPr>
              <w:t>
</w:t>
            </w:r>
            <w:r>
              <w:rPr>
                <w:rFonts w:ascii="Times New Roman"/>
                <w:b w:val="false"/>
                <w:i w:val="false"/>
                <w:color w:val="000000"/>
                <w:sz w:val="20"/>
              </w:rPr>
              <w:t>Доходы, связанные с участием в капитале других юридических лиц</w:t>
            </w:r>
          </w:p>
          <w:bookmarkEnd w:id="5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6" w:id="533"/>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реализации активов</w:t>
            </w:r>
          </w:p>
          <w:bookmarkEnd w:id="5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3" w:id="534"/>
          <w:p>
            <w:pPr>
              <w:spacing w:after="20"/>
              <w:ind w:left="20"/>
              <w:jc w:val="both"/>
            </w:pPr>
            <w:r>
              <w:rPr>
                <w:rFonts w:ascii="Times New Roman"/>
                <w:b w:val="false"/>
                <w:i w:val="false"/>
                <w:color w:val="000000"/>
                <w:sz w:val="20"/>
              </w:rPr>
              <w:t>
</w:t>
            </w:r>
            <w:r>
              <w:rPr>
                <w:rFonts w:ascii="Times New Roman"/>
                <w:b w:val="false"/>
                <w:i w:val="false"/>
                <w:color w:val="000000"/>
                <w:sz w:val="20"/>
              </w:rPr>
              <w:t>Прочие доходы</w:t>
            </w:r>
          </w:p>
          <w:bookmarkEnd w:id="5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0" w:id="535"/>
          <w:p>
            <w:pPr>
              <w:spacing w:after="20"/>
              <w:ind w:left="20"/>
              <w:jc w:val="both"/>
            </w:pPr>
            <w:r>
              <w:rPr>
                <w:rFonts w:ascii="Times New Roman"/>
                <w:b w:val="false"/>
                <w:i w:val="false"/>
                <w:color w:val="000000"/>
                <w:sz w:val="20"/>
              </w:rPr>
              <w:t>
</w:t>
            </w:r>
            <w:r>
              <w:rPr>
                <w:rFonts w:ascii="Times New Roman"/>
                <w:b w:val="false"/>
                <w:i w:val="false"/>
                <w:color w:val="000000"/>
                <w:sz w:val="20"/>
              </w:rPr>
              <w:t>Итого доходов</w:t>
            </w:r>
          </w:p>
          <w:bookmarkEnd w:id="5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7" w:id="536"/>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связанные с выплатой вознаграждения</w:t>
            </w:r>
          </w:p>
          <w:bookmarkEnd w:id="5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4" w:id="53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53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1" w:id="538"/>
          <w:p>
            <w:pPr>
              <w:spacing w:after="20"/>
              <w:ind w:left="20"/>
              <w:jc w:val="both"/>
            </w:pPr>
            <w:r>
              <w:rPr>
                <w:rFonts w:ascii="Times New Roman"/>
                <w:b w:val="false"/>
                <w:i w:val="false"/>
                <w:color w:val="000000"/>
                <w:sz w:val="20"/>
              </w:rPr>
              <w:t>
</w:t>
            </w:r>
            <w:r>
              <w:rPr>
                <w:rFonts w:ascii="Times New Roman"/>
                <w:b w:val="false"/>
                <w:i w:val="false"/>
                <w:color w:val="000000"/>
                <w:sz w:val="20"/>
              </w:rPr>
              <w:t>по привлеченным вкладам</w:t>
            </w:r>
          </w:p>
          <w:bookmarkEnd w:id="5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8" w:id="539"/>
          <w:p>
            <w:pPr>
              <w:spacing w:after="20"/>
              <w:ind w:left="20"/>
              <w:jc w:val="both"/>
            </w:pPr>
            <w:r>
              <w:rPr>
                <w:rFonts w:ascii="Times New Roman"/>
                <w:b w:val="false"/>
                <w:i w:val="false"/>
                <w:color w:val="000000"/>
                <w:sz w:val="20"/>
              </w:rPr>
              <w:t>
</w:t>
            </w:r>
            <w:r>
              <w:rPr>
                <w:rFonts w:ascii="Times New Roman"/>
                <w:b w:val="false"/>
                <w:i w:val="false"/>
                <w:color w:val="000000"/>
                <w:sz w:val="20"/>
              </w:rPr>
              <w:t>по полученным займам</w:t>
            </w:r>
          </w:p>
          <w:bookmarkEnd w:id="5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5" w:id="540"/>
          <w:p>
            <w:pPr>
              <w:spacing w:after="20"/>
              <w:ind w:left="20"/>
              <w:jc w:val="both"/>
            </w:pPr>
            <w:r>
              <w:rPr>
                <w:rFonts w:ascii="Times New Roman"/>
                <w:b w:val="false"/>
                <w:i w:val="false"/>
                <w:color w:val="000000"/>
                <w:sz w:val="20"/>
              </w:rPr>
              <w:t>
</w:t>
            </w:r>
            <w:r>
              <w:rPr>
                <w:rFonts w:ascii="Times New Roman"/>
                <w:b w:val="false"/>
                <w:i w:val="false"/>
                <w:color w:val="000000"/>
                <w:sz w:val="20"/>
              </w:rPr>
              <w:t>по обязательствам по аренде</w:t>
            </w:r>
          </w:p>
          <w:bookmarkEnd w:id="5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2" w:id="541"/>
          <w:p>
            <w:pPr>
              <w:spacing w:after="20"/>
              <w:ind w:left="20"/>
              <w:jc w:val="both"/>
            </w:pPr>
            <w:r>
              <w:rPr>
                <w:rFonts w:ascii="Times New Roman"/>
                <w:b w:val="false"/>
                <w:i w:val="false"/>
                <w:color w:val="000000"/>
                <w:sz w:val="20"/>
              </w:rPr>
              <w:t>
</w:t>
            </w:r>
            <w:r>
              <w:rPr>
                <w:rFonts w:ascii="Times New Roman"/>
                <w:b w:val="false"/>
                <w:i w:val="false"/>
                <w:color w:val="000000"/>
                <w:sz w:val="20"/>
              </w:rPr>
              <w:t>по выпущенным ценным бумагам</w:t>
            </w:r>
          </w:p>
          <w:bookmarkEnd w:id="5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9" w:id="542"/>
          <w:p>
            <w:pPr>
              <w:spacing w:after="20"/>
              <w:ind w:left="20"/>
              <w:jc w:val="both"/>
            </w:pPr>
            <w:r>
              <w:rPr>
                <w:rFonts w:ascii="Times New Roman"/>
                <w:b w:val="false"/>
                <w:i w:val="false"/>
                <w:color w:val="000000"/>
                <w:sz w:val="20"/>
              </w:rPr>
              <w:t>
</w:t>
            </w:r>
            <w:r>
              <w:rPr>
                <w:rFonts w:ascii="Times New Roman"/>
                <w:b w:val="false"/>
                <w:i w:val="false"/>
                <w:color w:val="000000"/>
                <w:sz w:val="20"/>
              </w:rPr>
              <w:t>по операциям "РЕПО"</w:t>
            </w:r>
          </w:p>
          <w:bookmarkEnd w:id="54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6" w:id="543"/>
          <w:p>
            <w:pPr>
              <w:spacing w:after="20"/>
              <w:ind w:left="20"/>
              <w:jc w:val="both"/>
            </w:pPr>
            <w:r>
              <w:rPr>
                <w:rFonts w:ascii="Times New Roman"/>
                <w:b w:val="false"/>
                <w:i w:val="false"/>
                <w:color w:val="000000"/>
                <w:sz w:val="20"/>
              </w:rPr>
              <w:t>
</w:t>
            </w:r>
            <w:r>
              <w:rPr>
                <w:rFonts w:ascii="Times New Roman"/>
                <w:b w:val="false"/>
                <w:i w:val="false"/>
                <w:color w:val="000000"/>
                <w:sz w:val="20"/>
              </w:rPr>
              <w:t>прочие расходы, связанные с выплатой вознаграждения</w:t>
            </w:r>
          </w:p>
          <w:bookmarkEnd w:id="5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3" w:id="544"/>
          <w:p>
            <w:pPr>
              <w:spacing w:after="20"/>
              <w:ind w:left="20"/>
              <w:jc w:val="both"/>
            </w:pPr>
            <w:r>
              <w:rPr>
                <w:rFonts w:ascii="Times New Roman"/>
                <w:b w:val="false"/>
                <w:i w:val="false"/>
                <w:color w:val="000000"/>
                <w:sz w:val="20"/>
              </w:rPr>
              <w:t>
</w:t>
            </w:r>
            <w:r>
              <w:rPr>
                <w:rFonts w:ascii="Times New Roman"/>
                <w:b w:val="false"/>
                <w:i w:val="false"/>
                <w:color w:val="000000"/>
                <w:sz w:val="20"/>
              </w:rPr>
              <w:t>Комиссионные расходы</w:t>
            </w:r>
          </w:p>
          <w:bookmarkEnd w:id="54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0" w:id="54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5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7" w:id="546"/>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вознаграждение управляющему агенту</w:t>
            </w:r>
          </w:p>
          <w:bookmarkEnd w:id="5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4" w:id="547"/>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вознаграждение за кастодиальное обслуживание</w:t>
            </w:r>
          </w:p>
          <w:bookmarkEnd w:id="5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1" w:id="548"/>
          <w:p>
            <w:pPr>
              <w:spacing w:after="20"/>
              <w:ind w:left="20"/>
              <w:jc w:val="both"/>
            </w:pPr>
            <w:r>
              <w:rPr>
                <w:rFonts w:ascii="Times New Roman"/>
                <w:b w:val="false"/>
                <w:i w:val="false"/>
                <w:color w:val="000000"/>
                <w:sz w:val="20"/>
              </w:rPr>
              <w:t>
</w:t>
            </w:r>
            <w:r>
              <w:rPr>
                <w:rFonts w:ascii="Times New Roman"/>
                <w:b w:val="false"/>
                <w:i w:val="false"/>
                <w:color w:val="000000"/>
                <w:sz w:val="20"/>
              </w:rPr>
              <w:t>по выплате комиссионного вознаграждения по деятельности страхового брокера</w:t>
            </w:r>
          </w:p>
          <w:bookmarkEnd w:id="54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8" w:id="549"/>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банковской и иной деятельности, не связанные с выплатой вознаграждения</w:t>
            </w:r>
          </w:p>
          <w:bookmarkEnd w:id="54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5" w:id="55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55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2" w:id="551"/>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от осуществления переводных операций</w:t>
            </w:r>
          </w:p>
          <w:bookmarkEnd w:id="55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9" w:id="552"/>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от осуществления клиринговых операций</w:t>
            </w:r>
          </w:p>
          <w:bookmarkEnd w:id="55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6" w:id="553"/>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от осуществления кассовых операций</w:t>
            </w:r>
          </w:p>
          <w:bookmarkEnd w:id="55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3" w:id="554"/>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от осуществления сейфовых операций</w:t>
            </w:r>
          </w:p>
          <w:bookmarkEnd w:id="5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0" w:id="555"/>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от осуществления инкассации</w:t>
            </w:r>
          </w:p>
          <w:bookmarkEnd w:id="5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7" w:id="556"/>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созданию резервов на возможные потери по финансовым активам</w:t>
            </w:r>
          </w:p>
          <w:bookmarkEnd w:id="5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4" w:id="557"/>
          <w:p>
            <w:pPr>
              <w:spacing w:after="20"/>
              <w:ind w:left="20"/>
              <w:jc w:val="both"/>
            </w:pPr>
            <w:r>
              <w:rPr>
                <w:rFonts w:ascii="Times New Roman"/>
                <w:b w:val="false"/>
                <w:i w:val="false"/>
                <w:color w:val="000000"/>
                <w:sz w:val="20"/>
              </w:rPr>
              <w:t>
</w:t>
            </w:r>
            <w:r>
              <w:rPr>
                <w:rFonts w:ascii="Times New Roman"/>
                <w:b w:val="false"/>
                <w:i w:val="false"/>
                <w:color w:val="000000"/>
                <w:sz w:val="20"/>
              </w:rPr>
              <w:t>Операционные расходы</w:t>
            </w:r>
          </w:p>
          <w:bookmarkEnd w:id="5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1" w:id="55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55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8" w:id="559"/>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на оплату труда и командировочные</w:t>
            </w:r>
          </w:p>
          <w:bookmarkEnd w:id="55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5" w:id="560"/>
          <w:p>
            <w:pPr>
              <w:spacing w:after="20"/>
              <w:ind w:left="20"/>
              <w:jc w:val="both"/>
            </w:pPr>
            <w:r>
              <w:rPr>
                <w:rFonts w:ascii="Times New Roman"/>
                <w:b w:val="false"/>
                <w:i w:val="false"/>
                <w:color w:val="000000"/>
                <w:sz w:val="20"/>
              </w:rPr>
              <w:t>
</w:t>
            </w:r>
            <w:r>
              <w:rPr>
                <w:rFonts w:ascii="Times New Roman"/>
                <w:b w:val="false"/>
                <w:i w:val="false"/>
                <w:color w:val="000000"/>
                <w:sz w:val="20"/>
              </w:rPr>
              <w:t>амортизационные отчисления</w:t>
            </w:r>
          </w:p>
          <w:bookmarkEnd w:id="56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2" w:id="561"/>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уплате налогов и других обязательных платежей в бюджет, за исключением корпоративного подоходного налога</w:t>
            </w:r>
          </w:p>
          <w:bookmarkEnd w:id="56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9" w:id="562"/>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операционной аренде</w:t>
            </w:r>
          </w:p>
          <w:bookmarkEnd w:id="5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6" w:id="563"/>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от реализации или безвозмездной передачи активов</w:t>
            </w:r>
          </w:p>
          <w:bookmarkEnd w:id="5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3" w:id="564"/>
          <w:p>
            <w:pPr>
              <w:spacing w:after="20"/>
              <w:ind w:left="20"/>
              <w:jc w:val="both"/>
            </w:pPr>
            <w:r>
              <w:rPr>
                <w:rFonts w:ascii="Times New Roman"/>
                <w:b w:val="false"/>
                <w:i w:val="false"/>
                <w:color w:val="000000"/>
                <w:sz w:val="20"/>
              </w:rPr>
              <w:t>
</w:t>
            </w:r>
            <w:r>
              <w:rPr>
                <w:rFonts w:ascii="Times New Roman"/>
                <w:b w:val="false"/>
                <w:i w:val="false"/>
                <w:color w:val="000000"/>
                <w:sz w:val="20"/>
              </w:rPr>
              <w:t>Прочие расходы</w:t>
            </w:r>
          </w:p>
          <w:bookmarkEnd w:id="56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0" w:id="565"/>
          <w:p>
            <w:pPr>
              <w:spacing w:after="20"/>
              <w:ind w:left="20"/>
              <w:jc w:val="both"/>
            </w:pPr>
            <w:r>
              <w:rPr>
                <w:rFonts w:ascii="Times New Roman"/>
                <w:b w:val="false"/>
                <w:i w:val="false"/>
                <w:color w:val="000000"/>
                <w:sz w:val="20"/>
              </w:rPr>
              <w:t>
</w:t>
            </w:r>
            <w:r>
              <w:rPr>
                <w:rFonts w:ascii="Times New Roman"/>
                <w:b w:val="false"/>
                <w:i w:val="false"/>
                <w:color w:val="000000"/>
                <w:sz w:val="20"/>
              </w:rPr>
              <w:t>Итого расходов</w:t>
            </w:r>
          </w:p>
          <w:bookmarkEnd w:id="56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7" w:id="566"/>
          <w:p>
            <w:pPr>
              <w:spacing w:after="20"/>
              <w:ind w:left="20"/>
              <w:jc w:val="both"/>
            </w:pPr>
            <w:r>
              <w:rPr>
                <w:rFonts w:ascii="Times New Roman"/>
                <w:b w:val="false"/>
                <w:i w:val="false"/>
                <w:color w:val="000000"/>
                <w:sz w:val="20"/>
              </w:rPr>
              <w:t>
</w:t>
            </w:r>
            <w:r>
              <w:rPr>
                <w:rFonts w:ascii="Times New Roman"/>
                <w:b w:val="false"/>
                <w:i w:val="false"/>
                <w:color w:val="000000"/>
                <w:sz w:val="20"/>
              </w:rPr>
              <w:t>Чистая прибыль (убыток) до уплаты корпоративного подоходного налога</w:t>
            </w:r>
          </w:p>
          <w:bookmarkEnd w:id="56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4" w:id="567"/>
          <w:p>
            <w:pPr>
              <w:spacing w:after="20"/>
              <w:ind w:left="20"/>
              <w:jc w:val="both"/>
            </w:pPr>
            <w:r>
              <w:rPr>
                <w:rFonts w:ascii="Times New Roman"/>
                <w:b w:val="false"/>
                <w:i w:val="false"/>
                <w:color w:val="000000"/>
                <w:sz w:val="20"/>
              </w:rPr>
              <w:t>
</w:t>
            </w:r>
            <w:r>
              <w:rPr>
                <w:rFonts w:ascii="Times New Roman"/>
                <w:b w:val="false"/>
                <w:i w:val="false"/>
                <w:color w:val="000000"/>
                <w:sz w:val="20"/>
              </w:rPr>
              <w:t>Корпоративный подоходный налог</w:t>
            </w:r>
          </w:p>
          <w:bookmarkEnd w:id="56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1" w:id="568"/>
          <w:p>
            <w:pPr>
              <w:spacing w:after="20"/>
              <w:ind w:left="20"/>
              <w:jc w:val="both"/>
            </w:pPr>
            <w:r>
              <w:rPr>
                <w:rFonts w:ascii="Times New Roman"/>
                <w:b w:val="false"/>
                <w:i w:val="false"/>
                <w:color w:val="000000"/>
                <w:sz w:val="20"/>
              </w:rPr>
              <w:t>
</w:t>
            </w:r>
            <w:r>
              <w:rPr>
                <w:rFonts w:ascii="Times New Roman"/>
                <w:b w:val="false"/>
                <w:i w:val="false"/>
                <w:color w:val="000000"/>
                <w:sz w:val="20"/>
              </w:rPr>
              <w:t>Чистая прибыль (убыток) после уплаты корпоративного подоходного налога</w:t>
            </w:r>
          </w:p>
          <w:bookmarkEnd w:id="5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8" w:id="569"/>
          <w:p>
            <w:pPr>
              <w:spacing w:after="20"/>
              <w:ind w:left="20"/>
              <w:jc w:val="both"/>
            </w:pPr>
            <w:r>
              <w:rPr>
                <w:rFonts w:ascii="Times New Roman"/>
                <w:b w:val="false"/>
                <w:i w:val="false"/>
                <w:color w:val="000000"/>
                <w:sz w:val="20"/>
              </w:rPr>
              <w:t>
</w:t>
            </w:r>
            <w:r>
              <w:rPr>
                <w:rFonts w:ascii="Times New Roman"/>
                <w:b w:val="false"/>
                <w:i w:val="false"/>
                <w:color w:val="000000"/>
                <w:sz w:val="20"/>
              </w:rPr>
              <w:t>Прибыль (убыток) от прекращенной деятельности</w:t>
            </w:r>
          </w:p>
          <w:bookmarkEnd w:id="56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5" w:id="570"/>
          <w:p>
            <w:pPr>
              <w:spacing w:after="20"/>
              <w:ind w:left="20"/>
              <w:jc w:val="both"/>
            </w:pPr>
            <w:r>
              <w:rPr>
                <w:rFonts w:ascii="Times New Roman"/>
                <w:b w:val="false"/>
                <w:i w:val="false"/>
                <w:color w:val="000000"/>
                <w:sz w:val="20"/>
              </w:rPr>
              <w:t>
</w:t>
            </w:r>
            <w:r>
              <w:rPr>
                <w:rFonts w:ascii="Times New Roman"/>
                <w:b w:val="false"/>
                <w:i w:val="false"/>
                <w:color w:val="000000"/>
                <w:sz w:val="20"/>
              </w:rPr>
              <w:t>Итого чистая прибыль (убыток) за период</w:t>
            </w:r>
          </w:p>
          <w:bookmarkEnd w:id="5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2" w:id="57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w:t>
            </w:r>
          </w:p>
          <w:bookmarkEnd w:id="571"/>
          <w:p>
            <w:pPr>
              <w:spacing w:after="20"/>
              <w:ind w:left="20"/>
              <w:jc w:val="both"/>
            </w:pPr>
            <w:r>
              <w:rPr>
                <w:rFonts w:ascii="Times New Roman"/>
                <w:b w:val="false"/>
                <w:i w:val="false"/>
                <w:color w:val="000000"/>
                <w:sz w:val="20"/>
              </w:rPr>
              <w:t>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5" w:id="572"/>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________________________________________________</w:t>
            </w:r>
          </w:p>
          <w:bookmarkEnd w:id="572"/>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7" w:id="573"/>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_________________________________</w:t>
            </w:r>
          </w:p>
          <w:bookmarkEnd w:id="57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9" w:id="574"/>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w:t>
            </w:r>
          </w:p>
          <w:bookmarkEnd w:id="57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2" w:id="575"/>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bookmarkEnd w:id="57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5" w:id="576"/>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___________________</w:t>
            </w:r>
          </w:p>
          <w:bookmarkEnd w:id="5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9" w:id="577"/>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bookmarkEnd w:id="5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3" w:id="578"/>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исполняющее его</w:t>
            </w:r>
          </w:p>
          <w:bookmarkEnd w:id="578"/>
          <w:p>
            <w:pPr>
              <w:spacing w:after="20"/>
              <w:ind w:left="20"/>
              <w:jc w:val="both"/>
            </w:pPr>
            <w:r>
              <w:rPr>
                <w:rFonts w:ascii="Times New Roman"/>
                <w:b w:val="false"/>
                <w:i w:val="false"/>
                <w:color w:val="000000"/>
                <w:sz w:val="20"/>
              </w:rPr>
              <w:t>обязанности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6" w:id="579"/>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bookmarkEnd w:id="57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10719" w:id="58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"Отчет о прибылях и убытках" согласно Приложению к Приложению 8 к Правилам представления финансовой отчетности финансовыми организациями.</w:t>
      </w:r>
    </w:p>
    <w:bookmarkEnd w:id="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8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10721" w:id="58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w:t>
      </w:r>
      <w:r>
        <w:br/>
      </w:r>
      <w:r>
        <w:rPr>
          <w:rFonts w:ascii="Times New Roman"/>
          <w:b/>
          <w:i w:val="false"/>
          <w:color w:val="000000"/>
        </w:rPr>
        <w:t>(индекс – Ф2-МФОиСБ, периодичность: ежемесячная/ежеквартальная)</w:t>
      </w:r>
    </w:p>
    <w:bookmarkEnd w:id="581"/>
    <w:bookmarkStart w:name="z10722" w:id="582"/>
    <w:p>
      <w:pPr>
        <w:spacing w:after="0"/>
        <w:ind w:left="0"/>
        <w:jc w:val="left"/>
      </w:pPr>
      <w:r>
        <w:rPr>
          <w:rFonts w:ascii="Times New Roman"/>
          <w:b/>
          <w:i w:val="false"/>
          <w:color w:val="000000"/>
        </w:rPr>
        <w:t xml:space="preserve"> Глава 1. Общие положения</w:t>
      </w:r>
    </w:p>
    <w:bookmarkEnd w:id="582"/>
    <w:bookmarkStart w:name="z10723" w:id="58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583"/>
    <w:bookmarkStart w:name="z10724" w:id="584"/>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584"/>
    <w:bookmarkStart w:name="z10725" w:id="585"/>
    <w:p>
      <w:pPr>
        <w:spacing w:after="0"/>
        <w:ind w:left="0"/>
        <w:jc w:val="both"/>
      </w:pPr>
      <w:r>
        <w:rPr>
          <w:rFonts w:ascii="Times New Roman"/>
          <w:b w:val="false"/>
          <w:i w:val="false"/>
          <w:color w:val="000000"/>
          <w:sz w:val="28"/>
        </w:rPr>
        <w:t>
      3. Форма заполняется ежеквартально организацией, осуществляющей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уполномоченного органа), страховым брокером и организацией, осуществляющей микрофинансовой деятельности и ежемесячно центральным депозитарием, организатором торгов, клиринговой организацией по состоянию на конец отчетного периода.</w:t>
      </w:r>
    </w:p>
    <w:bookmarkEnd w:id="585"/>
    <w:bookmarkStart w:name="z10726" w:id="586"/>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86"/>
    <w:bookmarkStart w:name="z10727" w:id="587"/>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587"/>
    <w:bookmarkStart w:name="z10728" w:id="588"/>
    <w:p>
      <w:pPr>
        <w:spacing w:after="0"/>
        <w:ind w:left="0"/>
        <w:jc w:val="left"/>
      </w:pPr>
      <w:r>
        <w:rPr>
          <w:rFonts w:ascii="Times New Roman"/>
          <w:b/>
          <w:i w:val="false"/>
          <w:color w:val="000000"/>
        </w:rPr>
        <w:t xml:space="preserve"> Глава 2. Заполнение формы</w:t>
      </w:r>
    </w:p>
    <w:bookmarkEnd w:id="588"/>
    <w:bookmarkStart w:name="z10729" w:id="589"/>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589"/>
    <w:bookmarkStart w:name="z10730" w:id="590"/>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590"/>
    <w:bookmarkStart w:name="z10731" w:id="591"/>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591"/>
    <w:bookmarkStart w:name="z10732" w:id="592"/>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592"/>
    <w:bookmarkStart w:name="z10733" w:id="593"/>
    <w:p>
      <w:pPr>
        <w:spacing w:after="0"/>
        <w:ind w:left="0"/>
        <w:jc w:val="both"/>
      </w:pPr>
      <w:r>
        <w:rPr>
          <w:rFonts w:ascii="Times New Roman"/>
          <w:b w:val="false"/>
          <w:i w:val="false"/>
          <w:color w:val="000000"/>
          <w:sz w:val="28"/>
        </w:rPr>
        <w:t>
      10. В строках с 1 по 24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593"/>
    <w:bookmarkStart w:name="z10734" w:id="594"/>
    <w:p>
      <w:pPr>
        <w:spacing w:after="0"/>
        <w:ind w:left="0"/>
        <w:jc w:val="both"/>
      </w:pPr>
      <w:r>
        <w:rPr>
          <w:rFonts w:ascii="Times New Roman"/>
          <w:b w:val="false"/>
          <w:i w:val="false"/>
          <w:color w:val="000000"/>
          <w:sz w:val="28"/>
        </w:rPr>
        <w:t>
      11. Строки 2.1, 3.1, 3.2, 3.3, 3.4, 3.5, 13.1, 13.2, 13.3, 14.1, 14.2, 14.3, 14.4 и 14.5 заполняются при осуществлении соответствующей деятельности.</w:t>
      </w:r>
    </w:p>
    <w:bookmarkEnd w:id="594"/>
    <w:bookmarkStart w:name="z10735" w:id="595"/>
    <w:p>
      <w:pPr>
        <w:spacing w:after="0"/>
        <w:ind w:left="0"/>
        <w:jc w:val="both"/>
      </w:pPr>
      <w:r>
        <w:rPr>
          <w:rFonts w:ascii="Times New Roman"/>
          <w:b w:val="false"/>
          <w:i w:val="false"/>
          <w:color w:val="000000"/>
          <w:sz w:val="28"/>
        </w:rPr>
        <w:t>
      12. Строки 12.1 и 12.4 заполняются только акционерными обществами при осуществлении соответствующей деятельности.</w:t>
      </w:r>
    </w:p>
    <w:bookmarkEnd w:id="595"/>
    <w:bookmarkStart w:name="z10736" w:id="596"/>
    <w:p>
      <w:pPr>
        <w:spacing w:after="0"/>
        <w:ind w:left="0"/>
        <w:jc w:val="both"/>
      </w:pPr>
      <w:r>
        <w:rPr>
          <w:rFonts w:ascii="Times New Roman"/>
          <w:b w:val="false"/>
          <w:i w:val="false"/>
          <w:color w:val="000000"/>
          <w:sz w:val="28"/>
        </w:rPr>
        <w:t>
      13. Вид финансовой отчетности: отдельная.</w:t>
      </w:r>
    </w:p>
    <w:bookmarkEnd w:id="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p>
      <w:pPr>
        <w:spacing w:after="0"/>
        <w:ind w:left="0"/>
        <w:jc w:val="both"/>
      </w:pPr>
      <w:r>
        <w:rPr>
          <w:rFonts w:ascii="Times New Roman"/>
          <w:b w:val="false"/>
          <w:i w:val="false"/>
          <w:color w:val="ff0000"/>
          <w:sz w:val="28"/>
        </w:rPr>
        <w:t xml:space="preserve">
      Сноска. Приложение 8-1 – в редакции постановления Правления Национального Банка РК от 27.11.2023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Форма, предназначенная для сбора административных данных</w:t>
      </w:r>
    </w:p>
    <w:bookmarkStart w:name="z10737" w:id="597"/>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597"/>
    <w:bookmarkStart w:name="z10738" w:id="598"/>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598"/>
    <w:bookmarkStart w:name="z10739" w:id="599"/>
    <w:p>
      <w:pPr>
        <w:spacing w:after="0"/>
        <w:ind w:left="0"/>
        <w:jc w:val="left"/>
      </w:pPr>
      <w:r>
        <w:rPr>
          <w:rFonts w:ascii="Times New Roman"/>
          <w:b/>
          <w:i w:val="false"/>
          <w:color w:val="000000"/>
        </w:rPr>
        <w:t xml:space="preserve"> Бухгалтерский баланс</w:t>
      </w:r>
    </w:p>
    <w:bookmarkEnd w:id="599"/>
    <w:p>
      <w:pPr>
        <w:spacing w:after="0"/>
        <w:ind w:left="0"/>
        <w:jc w:val="both"/>
      </w:pPr>
      <w:bookmarkStart w:name="z10740" w:id="600"/>
      <w:r>
        <w:rPr>
          <w:rFonts w:ascii="Times New Roman"/>
          <w:b w:val="false"/>
          <w:i w:val="false"/>
          <w:color w:val="000000"/>
          <w:sz w:val="28"/>
        </w:rPr>
        <w:t>
      Индекс формы административных данных: Ф1-МФО.</w:t>
      </w:r>
    </w:p>
    <w:bookmarkEnd w:id="600"/>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____________ 20___года</w:t>
      </w:r>
    </w:p>
    <w:p>
      <w:pPr>
        <w:spacing w:after="0"/>
        <w:ind w:left="0"/>
        <w:jc w:val="both"/>
      </w:pPr>
      <w:r>
        <w:rPr>
          <w:rFonts w:ascii="Times New Roman"/>
          <w:b w:val="false"/>
          <w:i w:val="false"/>
          <w:color w:val="000000"/>
          <w:sz w:val="28"/>
        </w:rPr>
        <w:t>Круг лиц, представляющих информацию: микрофинансовые организации, кредитные товарищества и ломбарды, применяющие международные стандарты финансовой отчетности для малого и среднего бизнеса.</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микрофинансовые организации, кредитные товарищества и ломбарды, применяющие международные стандарты финансовой отчетности для малого и среднего бизнеса - не позднее 25 (двадцать пятого)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2" w:id="60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статьи</w:t>
            </w:r>
          </w:p>
          <w:bookmarkEnd w:id="6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7" w:id="6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2" w:id="603"/>
          <w:p>
            <w:pPr>
              <w:spacing w:after="20"/>
              <w:ind w:left="20"/>
              <w:jc w:val="both"/>
            </w:pPr>
            <w:r>
              <w:rPr>
                <w:rFonts w:ascii="Times New Roman"/>
                <w:b w:val="false"/>
                <w:i w:val="false"/>
                <w:color w:val="000000"/>
                <w:sz w:val="20"/>
              </w:rPr>
              <w:t>
</w:t>
            </w:r>
            <w:r>
              <w:rPr>
                <w:rFonts w:ascii="Times New Roman"/>
                <w:b w:val="false"/>
                <w:i w:val="false"/>
                <w:color w:val="000000"/>
                <w:sz w:val="20"/>
              </w:rPr>
              <w:t>Активы</w:t>
            </w:r>
          </w:p>
          <w:bookmarkEnd w:id="6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7" w:id="604"/>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 и эквиваленты денежных средств</w:t>
            </w:r>
          </w:p>
          <w:bookmarkEnd w:id="6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2" w:id="60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6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7" w:id="606"/>
          <w:p>
            <w:pPr>
              <w:spacing w:after="20"/>
              <w:ind w:left="20"/>
              <w:jc w:val="both"/>
            </w:pPr>
            <w:r>
              <w:rPr>
                <w:rFonts w:ascii="Times New Roman"/>
                <w:b w:val="false"/>
                <w:i w:val="false"/>
                <w:color w:val="000000"/>
                <w:sz w:val="20"/>
              </w:rPr>
              <w:t>
</w:t>
            </w:r>
            <w:r>
              <w:rPr>
                <w:rFonts w:ascii="Times New Roman"/>
                <w:b w:val="false"/>
                <w:i w:val="false"/>
                <w:color w:val="000000"/>
                <w:sz w:val="20"/>
              </w:rPr>
              <w:t>наличные деньги в кассе</w:t>
            </w:r>
          </w:p>
          <w:bookmarkEnd w:id="6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2" w:id="607"/>
          <w:p>
            <w:pPr>
              <w:spacing w:after="20"/>
              <w:ind w:left="20"/>
              <w:jc w:val="both"/>
            </w:pPr>
            <w:r>
              <w:rPr>
                <w:rFonts w:ascii="Times New Roman"/>
                <w:b w:val="false"/>
                <w:i w:val="false"/>
                <w:color w:val="000000"/>
                <w:sz w:val="20"/>
              </w:rPr>
              <w:t>
</w:t>
            </w:r>
            <w:r>
              <w:rPr>
                <w:rFonts w:ascii="Times New Roman"/>
                <w:b w:val="false"/>
                <w:i w:val="false"/>
                <w:color w:val="000000"/>
                <w:sz w:val="20"/>
              </w:rPr>
              <w:t>деньги на счетах в банках и организациях, осуществляющих отдельные виды банковских операций</w:t>
            </w:r>
          </w:p>
          <w:bookmarkEnd w:id="6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7" w:id="608"/>
          <w:p>
            <w:pPr>
              <w:spacing w:after="20"/>
              <w:ind w:left="20"/>
              <w:jc w:val="both"/>
            </w:pPr>
            <w:r>
              <w:rPr>
                <w:rFonts w:ascii="Times New Roman"/>
                <w:b w:val="false"/>
                <w:i w:val="false"/>
                <w:color w:val="000000"/>
                <w:sz w:val="20"/>
              </w:rPr>
              <w:t>
</w:t>
            </w:r>
            <w:r>
              <w:rPr>
                <w:rFonts w:ascii="Times New Roman"/>
                <w:b w:val="false"/>
                <w:i w:val="false"/>
                <w:color w:val="000000"/>
                <w:sz w:val="20"/>
              </w:rPr>
              <w:t>Ценные бумаги, оцениваемые по справедливой стоимости, изменения которых отражаются в составе прибыли или убытка</w:t>
            </w:r>
          </w:p>
          <w:bookmarkEnd w:id="6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2" w:id="609"/>
          <w:p>
            <w:pPr>
              <w:spacing w:after="20"/>
              <w:ind w:left="20"/>
              <w:jc w:val="both"/>
            </w:pPr>
            <w:r>
              <w:rPr>
                <w:rFonts w:ascii="Times New Roman"/>
                <w:b w:val="false"/>
                <w:i w:val="false"/>
                <w:color w:val="000000"/>
                <w:sz w:val="20"/>
              </w:rPr>
              <w:t>
</w:t>
            </w:r>
            <w:r>
              <w:rPr>
                <w:rFonts w:ascii="Times New Roman"/>
                <w:b w:val="false"/>
                <w:i w:val="false"/>
                <w:color w:val="000000"/>
                <w:sz w:val="20"/>
              </w:rPr>
              <w:t>Ценные бумаги, имеющиеся в наличии для продажи</w:t>
            </w:r>
          </w:p>
          <w:bookmarkEnd w:id="609"/>
          <w:p>
            <w:pPr>
              <w:spacing w:after="20"/>
              <w:ind w:left="20"/>
              <w:jc w:val="both"/>
            </w:pPr>
            <w:r>
              <w:rPr>
                <w:rFonts w:ascii="Times New Roman"/>
                <w:b w:val="false"/>
                <w:i w:val="false"/>
                <w:color w:val="000000"/>
                <w:sz w:val="20"/>
              </w:rPr>
              <w:t>(за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7" w:id="610"/>
          <w:p>
            <w:pPr>
              <w:spacing w:after="20"/>
              <w:ind w:left="20"/>
              <w:jc w:val="both"/>
            </w:pPr>
            <w:r>
              <w:rPr>
                <w:rFonts w:ascii="Times New Roman"/>
                <w:b w:val="false"/>
                <w:i w:val="false"/>
                <w:color w:val="000000"/>
                <w:sz w:val="20"/>
              </w:rPr>
              <w:t>
</w:t>
            </w:r>
            <w:r>
              <w:rPr>
                <w:rFonts w:ascii="Times New Roman"/>
                <w:b w:val="false"/>
                <w:i w:val="false"/>
                <w:color w:val="000000"/>
                <w:sz w:val="20"/>
              </w:rPr>
              <w:t>Ценные бумаги, удерживаемые до погашения</w:t>
            </w:r>
          </w:p>
          <w:bookmarkEnd w:id="610"/>
          <w:p>
            <w:pPr>
              <w:spacing w:after="20"/>
              <w:ind w:left="20"/>
              <w:jc w:val="both"/>
            </w:pPr>
            <w:r>
              <w:rPr>
                <w:rFonts w:ascii="Times New Roman"/>
                <w:b w:val="false"/>
                <w:i w:val="false"/>
                <w:color w:val="000000"/>
                <w:sz w:val="20"/>
              </w:rPr>
              <w:t>(за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2" w:id="611"/>
          <w:p>
            <w:pPr>
              <w:spacing w:after="20"/>
              <w:ind w:left="20"/>
              <w:jc w:val="both"/>
            </w:pPr>
            <w:r>
              <w:rPr>
                <w:rFonts w:ascii="Times New Roman"/>
                <w:b w:val="false"/>
                <w:i w:val="false"/>
                <w:color w:val="000000"/>
                <w:sz w:val="20"/>
              </w:rPr>
              <w:t>
</w:t>
            </w:r>
            <w:r>
              <w:rPr>
                <w:rFonts w:ascii="Times New Roman"/>
                <w:b w:val="false"/>
                <w:i w:val="false"/>
                <w:color w:val="000000"/>
                <w:sz w:val="20"/>
              </w:rPr>
              <w:t>Дебиторская задолженность</w:t>
            </w:r>
          </w:p>
          <w:bookmarkEnd w:id="6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7" w:id="612"/>
          <w:p>
            <w:pPr>
              <w:spacing w:after="20"/>
              <w:ind w:left="20"/>
              <w:jc w:val="both"/>
            </w:pPr>
            <w:r>
              <w:rPr>
                <w:rFonts w:ascii="Times New Roman"/>
                <w:b w:val="false"/>
                <w:i w:val="false"/>
                <w:color w:val="000000"/>
                <w:sz w:val="20"/>
              </w:rPr>
              <w:t>
</w:t>
            </w:r>
            <w:r>
              <w:rPr>
                <w:rFonts w:ascii="Times New Roman"/>
                <w:b w:val="false"/>
                <w:i w:val="false"/>
                <w:color w:val="000000"/>
                <w:sz w:val="20"/>
              </w:rPr>
              <w:t>Комиссионные вознаграждения</w:t>
            </w:r>
          </w:p>
          <w:bookmarkEnd w:id="6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2" w:id="613"/>
          <w:p>
            <w:pPr>
              <w:spacing w:after="20"/>
              <w:ind w:left="20"/>
              <w:jc w:val="both"/>
            </w:pPr>
            <w:r>
              <w:rPr>
                <w:rFonts w:ascii="Times New Roman"/>
                <w:b w:val="false"/>
                <w:i w:val="false"/>
                <w:color w:val="000000"/>
                <w:sz w:val="20"/>
              </w:rPr>
              <w:t>
</w:t>
            </w:r>
            <w:r>
              <w:rPr>
                <w:rFonts w:ascii="Times New Roman"/>
                <w:b w:val="false"/>
                <w:i w:val="false"/>
                <w:color w:val="000000"/>
                <w:sz w:val="20"/>
              </w:rPr>
              <w:t>Вклады размещенные (за вычетом резервов на обесценение)</w:t>
            </w:r>
          </w:p>
          <w:bookmarkEnd w:id="6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7" w:id="614"/>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Финансовая аренда предоставленная (за вычетом резервов на обесценение)</w:t>
            </w:r>
          </w:p>
          <w:bookmarkEnd w:id="6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2" w:id="615"/>
          <w:p>
            <w:pPr>
              <w:spacing w:after="20"/>
              <w:ind w:left="20"/>
              <w:jc w:val="both"/>
            </w:pPr>
            <w:r>
              <w:rPr>
                <w:rFonts w:ascii="Times New Roman"/>
                <w:b w:val="false"/>
                <w:i w:val="false"/>
                <w:color w:val="000000"/>
                <w:sz w:val="20"/>
              </w:rPr>
              <w:t>
</w:t>
            </w:r>
            <w:r>
              <w:rPr>
                <w:rFonts w:ascii="Times New Roman"/>
                <w:b w:val="false"/>
                <w:i w:val="false"/>
                <w:color w:val="000000"/>
                <w:sz w:val="20"/>
              </w:rPr>
              <w:t>Займы (микрокредиты) предоставленные (за вычетом резервов на обесценение)</w:t>
            </w:r>
          </w:p>
          <w:bookmarkEnd w:id="6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7" w:id="616"/>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Инвестиционное имущество</w:t>
            </w:r>
          </w:p>
          <w:bookmarkEnd w:id="6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2" w:id="617"/>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Инвестиции в капитал других юридических лиц и субординированный долг</w:t>
            </w:r>
          </w:p>
          <w:bookmarkEnd w:id="6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7" w:id="618"/>
          <w:p>
            <w:pPr>
              <w:spacing w:after="20"/>
              <w:ind w:left="20"/>
              <w:jc w:val="both"/>
            </w:pPr>
            <w:r>
              <w:rPr>
                <w:rFonts w:ascii="Times New Roman"/>
                <w:b w:val="false"/>
                <w:i w:val="false"/>
                <w:color w:val="000000"/>
                <w:sz w:val="20"/>
              </w:rPr>
              <w:t>
</w:t>
            </w:r>
            <w:r>
              <w:rPr>
                <w:rFonts w:ascii="Times New Roman"/>
                <w:b w:val="false"/>
                <w:i w:val="false"/>
                <w:color w:val="000000"/>
                <w:sz w:val="20"/>
              </w:rPr>
              <w:t>Запасы</w:t>
            </w:r>
          </w:p>
          <w:bookmarkEnd w:id="6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2" w:id="619"/>
          <w:p>
            <w:pPr>
              <w:spacing w:after="20"/>
              <w:ind w:left="20"/>
              <w:jc w:val="both"/>
            </w:pPr>
            <w:r>
              <w:rPr>
                <w:rFonts w:ascii="Times New Roman"/>
                <w:b w:val="false"/>
                <w:i w:val="false"/>
                <w:color w:val="000000"/>
                <w:sz w:val="20"/>
              </w:rPr>
              <w:t>
</w:t>
            </w:r>
            <w:r>
              <w:rPr>
                <w:rFonts w:ascii="Times New Roman"/>
                <w:b w:val="false"/>
                <w:i w:val="false"/>
                <w:color w:val="000000"/>
                <w:sz w:val="20"/>
              </w:rPr>
              <w:t>Нематериальные активы (за вычетом амортизации и убытков от обесценения)</w:t>
            </w:r>
          </w:p>
          <w:bookmarkEnd w:id="6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7" w:id="620"/>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средства (за вычетом амортизации и убытков от обесценения)</w:t>
            </w:r>
          </w:p>
          <w:bookmarkEnd w:id="6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2" w:id="621"/>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будущих периодов</w:t>
            </w:r>
          </w:p>
          <w:bookmarkEnd w:id="6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7" w:id="622"/>
          <w:p>
            <w:pPr>
              <w:spacing w:after="20"/>
              <w:ind w:left="20"/>
              <w:jc w:val="both"/>
            </w:pPr>
            <w:r>
              <w:rPr>
                <w:rFonts w:ascii="Times New Roman"/>
                <w:b w:val="false"/>
                <w:i w:val="false"/>
                <w:color w:val="000000"/>
                <w:sz w:val="20"/>
              </w:rPr>
              <w:t>
</w:t>
            </w:r>
            <w:r>
              <w:rPr>
                <w:rFonts w:ascii="Times New Roman"/>
                <w:b w:val="false"/>
                <w:i w:val="false"/>
                <w:color w:val="000000"/>
                <w:sz w:val="20"/>
              </w:rPr>
              <w:t>Текущий налоговый актив</w:t>
            </w:r>
          </w:p>
          <w:bookmarkEnd w:id="6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2" w:id="623"/>
          <w:p>
            <w:pPr>
              <w:spacing w:after="20"/>
              <w:ind w:left="20"/>
              <w:jc w:val="both"/>
            </w:pPr>
            <w:r>
              <w:rPr>
                <w:rFonts w:ascii="Times New Roman"/>
                <w:b w:val="false"/>
                <w:i w:val="false"/>
                <w:color w:val="000000"/>
                <w:sz w:val="20"/>
              </w:rPr>
              <w:t>
</w:t>
            </w:r>
            <w:r>
              <w:rPr>
                <w:rFonts w:ascii="Times New Roman"/>
                <w:b w:val="false"/>
                <w:i w:val="false"/>
                <w:color w:val="000000"/>
                <w:sz w:val="20"/>
              </w:rPr>
              <w:t>Отложенный налоговый актив</w:t>
            </w:r>
          </w:p>
          <w:bookmarkEnd w:id="6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7" w:id="624"/>
          <w:p>
            <w:pPr>
              <w:spacing w:after="20"/>
              <w:ind w:left="20"/>
              <w:jc w:val="both"/>
            </w:pPr>
            <w:r>
              <w:rPr>
                <w:rFonts w:ascii="Times New Roman"/>
                <w:b w:val="false"/>
                <w:i w:val="false"/>
                <w:color w:val="000000"/>
                <w:sz w:val="20"/>
              </w:rPr>
              <w:t>
</w:t>
            </w:r>
            <w:r>
              <w:rPr>
                <w:rFonts w:ascii="Times New Roman"/>
                <w:b w:val="false"/>
                <w:i w:val="false"/>
                <w:color w:val="000000"/>
                <w:sz w:val="20"/>
              </w:rPr>
              <w:t>Прочие активы</w:t>
            </w:r>
          </w:p>
          <w:bookmarkEnd w:id="6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2" w:id="625"/>
          <w:p>
            <w:pPr>
              <w:spacing w:after="20"/>
              <w:ind w:left="20"/>
              <w:jc w:val="both"/>
            </w:pPr>
            <w:r>
              <w:rPr>
                <w:rFonts w:ascii="Times New Roman"/>
                <w:b w:val="false"/>
                <w:i w:val="false"/>
                <w:color w:val="000000"/>
                <w:sz w:val="20"/>
              </w:rPr>
              <w:t>
</w:t>
            </w:r>
            <w:r>
              <w:rPr>
                <w:rFonts w:ascii="Times New Roman"/>
                <w:b w:val="false"/>
                <w:i w:val="false"/>
                <w:color w:val="000000"/>
                <w:sz w:val="20"/>
              </w:rPr>
              <w:t>Итого активы</w:t>
            </w:r>
          </w:p>
          <w:bookmarkEnd w:id="6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7" w:id="626"/>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w:t>
            </w:r>
          </w:p>
          <w:bookmarkEnd w:id="6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2" w:id="627"/>
          <w:p>
            <w:pPr>
              <w:spacing w:after="20"/>
              <w:ind w:left="20"/>
              <w:jc w:val="both"/>
            </w:pPr>
            <w:r>
              <w:rPr>
                <w:rFonts w:ascii="Times New Roman"/>
                <w:b w:val="false"/>
                <w:i w:val="false"/>
                <w:color w:val="000000"/>
                <w:sz w:val="20"/>
              </w:rPr>
              <w:t>
</w:t>
            </w:r>
            <w:r>
              <w:rPr>
                <w:rFonts w:ascii="Times New Roman"/>
                <w:b w:val="false"/>
                <w:i w:val="false"/>
                <w:color w:val="000000"/>
                <w:sz w:val="20"/>
              </w:rPr>
              <w:t>Займы полученные</w:t>
            </w:r>
          </w:p>
          <w:bookmarkEnd w:id="6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7" w:id="628"/>
          <w:p>
            <w:pPr>
              <w:spacing w:after="20"/>
              <w:ind w:left="20"/>
              <w:jc w:val="both"/>
            </w:pPr>
            <w:r>
              <w:rPr>
                <w:rFonts w:ascii="Times New Roman"/>
                <w:b w:val="false"/>
                <w:i w:val="false"/>
                <w:color w:val="000000"/>
                <w:sz w:val="20"/>
              </w:rPr>
              <w:t>
</w:t>
            </w:r>
            <w:r>
              <w:rPr>
                <w:rFonts w:ascii="Times New Roman"/>
                <w:b w:val="false"/>
                <w:i w:val="false"/>
                <w:color w:val="000000"/>
                <w:sz w:val="20"/>
              </w:rPr>
              <w:t>Кредиторская задолженность</w:t>
            </w:r>
          </w:p>
          <w:bookmarkEnd w:id="6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2" w:id="629"/>
          <w:p>
            <w:pPr>
              <w:spacing w:after="20"/>
              <w:ind w:left="20"/>
              <w:jc w:val="both"/>
            </w:pPr>
            <w:r>
              <w:rPr>
                <w:rFonts w:ascii="Times New Roman"/>
                <w:b w:val="false"/>
                <w:i w:val="false"/>
                <w:color w:val="000000"/>
                <w:sz w:val="20"/>
              </w:rPr>
              <w:t>
</w:t>
            </w:r>
            <w:r>
              <w:rPr>
                <w:rFonts w:ascii="Times New Roman"/>
                <w:b w:val="false"/>
                <w:i w:val="false"/>
                <w:color w:val="000000"/>
                <w:sz w:val="20"/>
              </w:rPr>
              <w:t>Резервы</w:t>
            </w:r>
          </w:p>
          <w:bookmarkEnd w:id="6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7" w:id="630"/>
          <w:p>
            <w:pPr>
              <w:spacing w:after="20"/>
              <w:ind w:left="20"/>
              <w:jc w:val="both"/>
            </w:pPr>
            <w:r>
              <w:rPr>
                <w:rFonts w:ascii="Times New Roman"/>
                <w:b w:val="false"/>
                <w:i w:val="false"/>
                <w:color w:val="000000"/>
                <w:sz w:val="20"/>
              </w:rPr>
              <w:t>
</w:t>
            </w:r>
            <w:r>
              <w:rPr>
                <w:rFonts w:ascii="Times New Roman"/>
                <w:b w:val="false"/>
                <w:i w:val="false"/>
                <w:color w:val="000000"/>
                <w:sz w:val="20"/>
              </w:rPr>
              <w:t>Субординированный долг</w:t>
            </w:r>
          </w:p>
          <w:bookmarkEnd w:id="6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2" w:id="631"/>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Обязательство перед бюджетом по налогам и другим обязательным платежам в бюджет</w:t>
            </w:r>
          </w:p>
          <w:bookmarkEnd w:id="6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7" w:id="632"/>
          <w:p>
            <w:pPr>
              <w:spacing w:after="20"/>
              <w:ind w:left="20"/>
              <w:jc w:val="both"/>
            </w:pPr>
            <w:r>
              <w:rPr>
                <w:rFonts w:ascii="Times New Roman"/>
                <w:b w:val="false"/>
                <w:i w:val="false"/>
                <w:color w:val="000000"/>
                <w:sz w:val="20"/>
              </w:rPr>
              <w:t>
</w:t>
            </w:r>
            <w:r>
              <w:rPr>
                <w:rFonts w:ascii="Times New Roman"/>
                <w:b w:val="false"/>
                <w:i w:val="false"/>
                <w:color w:val="000000"/>
                <w:sz w:val="20"/>
              </w:rPr>
              <w:t>Отложенное налоговое обязательство</w:t>
            </w:r>
          </w:p>
          <w:bookmarkEnd w:id="6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2" w:id="633"/>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по финансовой аренде</w:t>
            </w:r>
          </w:p>
          <w:bookmarkEnd w:id="6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7" w:id="634"/>
          <w:p>
            <w:pPr>
              <w:spacing w:after="20"/>
              <w:ind w:left="20"/>
              <w:jc w:val="both"/>
            </w:pPr>
            <w:r>
              <w:rPr>
                <w:rFonts w:ascii="Times New Roman"/>
                <w:b w:val="false"/>
                <w:i w:val="false"/>
                <w:color w:val="000000"/>
                <w:sz w:val="20"/>
              </w:rPr>
              <w:t>
</w:t>
            </w:r>
            <w:r>
              <w:rPr>
                <w:rFonts w:ascii="Times New Roman"/>
                <w:b w:val="false"/>
                <w:i w:val="false"/>
                <w:color w:val="000000"/>
                <w:sz w:val="20"/>
              </w:rPr>
              <w:t>Прочие обязательства</w:t>
            </w:r>
          </w:p>
          <w:bookmarkEnd w:id="6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2" w:id="635"/>
          <w:p>
            <w:pPr>
              <w:spacing w:after="20"/>
              <w:ind w:left="20"/>
              <w:jc w:val="both"/>
            </w:pPr>
            <w:r>
              <w:rPr>
                <w:rFonts w:ascii="Times New Roman"/>
                <w:b w:val="false"/>
                <w:i w:val="false"/>
                <w:color w:val="000000"/>
                <w:sz w:val="20"/>
              </w:rPr>
              <w:t>
</w:t>
            </w:r>
            <w:r>
              <w:rPr>
                <w:rFonts w:ascii="Times New Roman"/>
                <w:b w:val="false"/>
                <w:i w:val="false"/>
                <w:color w:val="000000"/>
                <w:sz w:val="20"/>
              </w:rPr>
              <w:t>Итого обязательства</w:t>
            </w:r>
          </w:p>
          <w:bookmarkEnd w:id="6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7" w:id="636"/>
          <w:p>
            <w:pPr>
              <w:spacing w:after="20"/>
              <w:ind w:left="20"/>
              <w:jc w:val="both"/>
            </w:pPr>
            <w:r>
              <w:rPr>
                <w:rFonts w:ascii="Times New Roman"/>
                <w:b w:val="false"/>
                <w:i w:val="false"/>
                <w:color w:val="000000"/>
                <w:sz w:val="20"/>
              </w:rPr>
              <w:t>
</w:t>
            </w:r>
            <w:r>
              <w:rPr>
                <w:rFonts w:ascii="Times New Roman"/>
                <w:b w:val="false"/>
                <w:i w:val="false"/>
                <w:color w:val="000000"/>
                <w:sz w:val="20"/>
              </w:rPr>
              <w:t>Собственный капитал</w:t>
            </w:r>
          </w:p>
          <w:bookmarkEnd w:id="6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2" w:id="637"/>
          <w:p>
            <w:pPr>
              <w:spacing w:after="20"/>
              <w:ind w:left="20"/>
              <w:jc w:val="both"/>
            </w:pPr>
            <w:r>
              <w:rPr>
                <w:rFonts w:ascii="Times New Roman"/>
                <w:b w:val="false"/>
                <w:i w:val="false"/>
                <w:color w:val="000000"/>
                <w:sz w:val="20"/>
              </w:rPr>
              <w:t>
</w:t>
            </w:r>
            <w:r>
              <w:rPr>
                <w:rFonts w:ascii="Times New Roman"/>
                <w:b w:val="false"/>
                <w:i w:val="false"/>
                <w:color w:val="000000"/>
                <w:sz w:val="20"/>
              </w:rPr>
              <w:t>Уставный капитал (взносы учредителей)</w:t>
            </w:r>
          </w:p>
          <w:bookmarkEnd w:id="6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7" w:id="638"/>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будущих периодов</w:t>
            </w:r>
          </w:p>
          <w:bookmarkEnd w:id="6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2" w:id="639"/>
          <w:p>
            <w:pPr>
              <w:spacing w:after="20"/>
              <w:ind w:left="20"/>
              <w:jc w:val="both"/>
            </w:pPr>
            <w:r>
              <w:rPr>
                <w:rFonts w:ascii="Times New Roman"/>
                <w:b w:val="false"/>
                <w:i w:val="false"/>
                <w:color w:val="000000"/>
                <w:sz w:val="20"/>
              </w:rPr>
              <w:t>
</w:t>
            </w:r>
            <w:r>
              <w:rPr>
                <w:rFonts w:ascii="Times New Roman"/>
                <w:b w:val="false"/>
                <w:i w:val="false"/>
                <w:color w:val="000000"/>
                <w:sz w:val="20"/>
              </w:rPr>
              <w:t>Изъятый капитал (взносы учредителей)</w:t>
            </w:r>
          </w:p>
          <w:bookmarkEnd w:id="6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7" w:id="640"/>
          <w:p>
            <w:pPr>
              <w:spacing w:after="20"/>
              <w:ind w:left="20"/>
              <w:jc w:val="both"/>
            </w:pPr>
            <w:r>
              <w:rPr>
                <w:rFonts w:ascii="Times New Roman"/>
                <w:b w:val="false"/>
                <w:i w:val="false"/>
                <w:color w:val="000000"/>
                <w:sz w:val="20"/>
              </w:rPr>
              <w:t>
</w:t>
            </w:r>
            <w:r>
              <w:rPr>
                <w:rFonts w:ascii="Times New Roman"/>
                <w:b w:val="false"/>
                <w:i w:val="false"/>
                <w:color w:val="000000"/>
                <w:sz w:val="20"/>
              </w:rPr>
              <w:t>Резервный капитал</w:t>
            </w:r>
          </w:p>
          <w:bookmarkEnd w:id="6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2" w:id="641"/>
          <w:p>
            <w:pPr>
              <w:spacing w:after="20"/>
              <w:ind w:left="20"/>
              <w:jc w:val="both"/>
            </w:pPr>
            <w:r>
              <w:rPr>
                <w:rFonts w:ascii="Times New Roman"/>
                <w:b w:val="false"/>
                <w:i w:val="false"/>
                <w:color w:val="000000"/>
                <w:sz w:val="20"/>
              </w:rPr>
              <w:t>
</w:t>
            </w:r>
            <w:r>
              <w:rPr>
                <w:rFonts w:ascii="Times New Roman"/>
                <w:b w:val="false"/>
                <w:i w:val="false"/>
                <w:color w:val="000000"/>
                <w:sz w:val="20"/>
              </w:rPr>
              <w:t>Прочие резервы</w:t>
            </w:r>
          </w:p>
          <w:bookmarkEnd w:id="6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7" w:id="642"/>
          <w:p>
            <w:pPr>
              <w:spacing w:after="20"/>
              <w:ind w:left="20"/>
              <w:jc w:val="both"/>
            </w:pPr>
            <w:r>
              <w:rPr>
                <w:rFonts w:ascii="Times New Roman"/>
                <w:b w:val="false"/>
                <w:i w:val="false"/>
                <w:color w:val="000000"/>
                <w:sz w:val="20"/>
              </w:rPr>
              <w:t>
</w:t>
            </w:r>
            <w:r>
              <w:rPr>
                <w:rFonts w:ascii="Times New Roman"/>
                <w:b w:val="false"/>
                <w:i w:val="false"/>
                <w:color w:val="000000"/>
                <w:sz w:val="20"/>
              </w:rPr>
              <w:t>Нераспределенная прибыль (непокрытый убыток)</w:t>
            </w:r>
          </w:p>
          <w:bookmarkEnd w:id="6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2" w:id="64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6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7" w:id="644"/>
          <w:p>
            <w:pPr>
              <w:spacing w:after="20"/>
              <w:ind w:left="20"/>
              <w:jc w:val="both"/>
            </w:pPr>
            <w:r>
              <w:rPr>
                <w:rFonts w:ascii="Times New Roman"/>
                <w:b w:val="false"/>
                <w:i w:val="false"/>
                <w:color w:val="000000"/>
                <w:sz w:val="20"/>
              </w:rPr>
              <w:t>
</w:t>
            </w:r>
            <w:r>
              <w:rPr>
                <w:rFonts w:ascii="Times New Roman"/>
                <w:b w:val="false"/>
                <w:i w:val="false"/>
                <w:color w:val="000000"/>
                <w:sz w:val="20"/>
              </w:rPr>
              <w:t>предыдущих лет</w:t>
            </w:r>
          </w:p>
          <w:bookmarkEnd w:id="6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2" w:id="645"/>
          <w:p>
            <w:pPr>
              <w:spacing w:after="20"/>
              <w:ind w:left="20"/>
              <w:jc w:val="both"/>
            </w:pPr>
            <w:r>
              <w:rPr>
                <w:rFonts w:ascii="Times New Roman"/>
                <w:b w:val="false"/>
                <w:i w:val="false"/>
                <w:color w:val="000000"/>
                <w:sz w:val="20"/>
              </w:rPr>
              <w:t>
</w:t>
            </w:r>
            <w:r>
              <w:rPr>
                <w:rFonts w:ascii="Times New Roman"/>
                <w:b w:val="false"/>
                <w:i w:val="false"/>
                <w:color w:val="000000"/>
                <w:sz w:val="20"/>
              </w:rPr>
              <w:t>отчетного периода</w:t>
            </w:r>
          </w:p>
          <w:bookmarkEnd w:id="6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7" w:id="646"/>
          <w:p>
            <w:pPr>
              <w:spacing w:after="20"/>
              <w:ind w:left="20"/>
              <w:jc w:val="both"/>
            </w:pPr>
            <w:r>
              <w:rPr>
                <w:rFonts w:ascii="Times New Roman"/>
                <w:b w:val="false"/>
                <w:i w:val="false"/>
                <w:color w:val="000000"/>
                <w:sz w:val="20"/>
              </w:rPr>
              <w:t>
</w:t>
            </w:r>
            <w:r>
              <w:rPr>
                <w:rFonts w:ascii="Times New Roman"/>
                <w:b w:val="false"/>
                <w:i w:val="false"/>
                <w:color w:val="000000"/>
                <w:sz w:val="20"/>
              </w:rPr>
              <w:t>Итого капитал</w:t>
            </w:r>
          </w:p>
          <w:bookmarkEnd w:id="6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2" w:id="647"/>
          <w:p>
            <w:pPr>
              <w:spacing w:after="20"/>
              <w:ind w:left="20"/>
              <w:jc w:val="both"/>
            </w:pPr>
            <w:r>
              <w:rPr>
                <w:rFonts w:ascii="Times New Roman"/>
                <w:b w:val="false"/>
                <w:i w:val="false"/>
                <w:color w:val="000000"/>
                <w:sz w:val="20"/>
              </w:rPr>
              <w:t>
</w:t>
            </w:r>
            <w:r>
              <w:rPr>
                <w:rFonts w:ascii="Times New Roman"/>
                <w:b w:val="false"/>
                <w:i w:val="false"/>
                <w:color w:val="000000"/>
                <w:sz w:val="20"/>
              </w:rPr>
              <w:t>Итого капитал и обязательства</w:t>
            </w:r>
          </w:p>
          <w:bookmarkEnd w:id="6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7" w:id="64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w:t>
            </w:r>
          </w:p>
          <w:bookmarkEnd w:id="648"/>
          <w:p>
            <w:pPr>
              <w:spacing w:after="20"/>
              <w:ind w:left="20"/>
              <w:jc w:val="both"/>
            </w:pPr>
            <w:r>
              <w:rPr>
                <w:rFonts w:ascii="Times New Roman"/>
                <w:b w:val="false"/>
                <w:i w:val="false"/>
                <w:color w:val="000000"/>
                <w:sz w:val="20"/>
              </w:rPr>
              <w:t>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0" w:id="649"/>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________________________________________________</w:t>
            </w:r>
          </w:p>
          <w:bookmarkEnd w:id="649"/>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2" w:id="650"/>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_________________________________</w:t>
            </w:r>
          </w:p>
          <w:bookmarkEnd w:id="65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4" w:id="651"/>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w:t>
            </w:r>
          </w:p>
          <w:bookmarkEnd w:id="65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7" w:id="652"/>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bookmarkEnd w:id="6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0" w:id="653"/>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___________________</w:t>
            </w:r>
          </w:p>
          <w:bookmarkEnd w:id="6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4" w:id="654"/>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bookmarkEnd w:id="6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8" w:id="655"/>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исполняющее его</w:t>
            </w:r>
          </w:p>
          <w:bookmarkEnd w:id="655"/>
          <w:p>
            <w:pPr>
              <w:spacing w:after="20"/>
              <w:ind w:left="20"/>
              <w:jc w:val="both"/>
            </w:pPr>
            <w:r>
              <w:rPr>
                <w:rFonts w:ascii="Times New Roman"/>
                <w:b w:val="false"/>
                <w:i w:val="false"/>
                <w:color w:val="000000"/>
                <w:sz w:val="20"/>
              </w:rPr>
              <w:t>обязанности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1" w:id="656"/>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bookmarkEnd w:id="6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11004" w:id="65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"Бухгалтерский баланс" согласно Приложению к Приложению 8-1 к Правилам представления финансовой отчетности финансовыми организациями.</w:t>
      </w:r>
    </w:p>
    <w:bookmarkEnd w:id="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8-1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11006" w:id="65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"Бухгалтерский баланс"</w:t>
      </w:r>
      <w:r>
        <w:br/>
      </w:r>
      <w:r>
        <w:rPr>
          <w:rFonts w:ascii="Times New Roman"/>
          <w:b/>
          <w:i w:val="false"/>
          <w:color w:val="000000"/>
        </w:rPr>
        <w:t>(индекс – Ф1-МФО, периодичность: ежеквартальная)</w:t>
      </w:r>
    </w:p>
    <w:bookmarkEnd w:id="658"/>
    <w:bookmarkStart w:name="z11007" w:id="659"/>
    <w:p>
      <w:pPr>
        <w:spacing w:after="0"/>
        <w:ind w:left="0"/>
        <w:jc w:val="left"/>
      </w:pPr>
      <w:r>
        <w:rPr>
          <w:rFonts w:ascii="Times New Roman"/>
          <w:b/>
          <w:i w:val="false"/>
          <w:color w:val="000000"/>
        </w:rPr>
        <w:t xml:space="preserve"> Глава 1. Общие положения</w:t>
      </w:r>
    </w:p>
    <w:bookmarkEnd w:id="659"/>
    <w:bookmarkStart w:name="z11008" w:id="66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660"/>
    <w:bookmarkStart w:name="z11009" w:id="661"/>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661"/>
    <w:bookmarkStart w:name="z11010" w:id="662"/>
    <w:p>
      <w:pPr>
        <w:spacing w:after="0"/>
        <w:ind w:left="0"/>
        <w:jc w:val="both"/>
      </w:pPr>
      <w:r>
        <w:rPr>
          <w:rFonts w:ascii="Times New Roman"/>
          <w:b w:val="false"/>
          <w:i w:val="false"/>
          <w:color w:val="000000"/>
          <w:sz w:val="28"/>
        </w:rPr>
        <w:t>
      3. Форма заполняется ежеквартально микрофинансовой организацией, кредитным товариществом и ломбардом, применяющими международные стандарты финансовой отчетности для малого и среднего бизнеса, по состоянию на конец отчетного периода.</w:t>
      </w:r>
    </w:p>
    <w:bookmarkEnd w:id="662"/>
    <w:bookmarkStart w:name="z11011" w:id="663"/>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63"/>
    <w:bookmarkStart w:name="z11012" w:id="664"/>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664"/>
    <w:bookmarkStart w:name="z11013" w:id="665"/>
    <w:p>
      <w:pPr>
        <w:spacing w:after="0"/>
        <w:ind w:left="0"/>
        <w:jc w:val="left"/>
      </w:pPr>
      <w:r>
        <w:rPr>
          <w:rFonts w:ascii="Times New Roman"/>
          <w:b/>
          <w:i w:val="false"/>
          <w:color w:val="000000"/>
        </w:rPr>
        <w:t xml:space="preserve"> Глава 2. Заполнение формы</w:t>
      </w:r>
    </w:p>
    <w:bookmarkEnd w:id="665"/>
    <w:bookmarkStart w:name="z11014" w:id="666"/>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666"/>
    <w:bookmarkStart w:name="z11015" w:id="667"/>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667"/>
    <w:bookmarkStart w:name="z11016" w:id="668"/>
    <w:p>
      <w:pPr>
        <w:spacing w:after="0"/>
        <w:ind w:left="0"/>
        <w:jc w:val="both"/>
      </w:pPr>
      <w:r>
        <w:rPr>
          <w:rFonts w:ascii="Times New Roman"/>
          <w:b w:val="false"/>
          <w:i w:val="false"/>
          <w:color w:val="000000"/>
          <w:sz w:val="28"/>
        </w:rPr>
        <w:t>
      8. В строках с 1 по 36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 для малого и среднего бизнеса.</w:t>
      </w:r>
    </w:p>
    <w:bookmarkEnd w:id="668"/>
    <w:bookmarkStart w:name="z11017" w:id="669"/>
    <w:p>
      <w:pPr>
        <w:spacing w:after="0"/>
        <w:ind w:left="0"/>
        <w:jc w:val="both"/>
      </w:pPr>
      <w:r>
        <w:rPr>
          <w:rFonts w:ascii="Times New Roman"/>
          <w:b w:val="false"/>
          <w:i w:val="false"/>
          <w:color w:val="000000"/>
          <w:sz w:val="28"/>
        </w:rPr>
        <w:t>
      9. Вид финансовой отчетности: отдельная.</w:t>
      </w:r>
    </w:p>
    <w:bookmarkEnd w:id="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p>
      <w:pPr>
        <w:spacing w:after="0"/>
        <w:ind w:left="0"/>
        <w:jc w:val="both"/>
      </w:pPr>
      <w:r>
        <w:rPr>
          <w:rFonts w:ascii="Times New Roman"/>
          <w:b w:val="false"/>
          <w:i w:val="false"/>
          <w:color w:val="ff0000"/>
          <w:sz w:val="28"/>
        </w:rPr>
        <w:t xml:space="preserve">
      Сноска. Приложение 8-2 – в редакции постановления Правления Национального Банка РК от 27.11.2023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Форма, предназначенная для сбора административных данных</w:t>
      </w:r>
    </w:p>
    <w:bookmarkStart w:name="z11018" w:id="670"/>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670"/>
    <w:bookmarkStart w:name="z11019" w:id="671"/>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671"/>
    <w:bookmarkStart w:name="z11020" w:id="672"/>
    <w:p>
      <w:pPr>
        <w:spacing w:after="0"/>
        <w:ind w:left="0"/>
        <w:jc w:val="left"/>
      </w:pPr>
      <w:r>
        <w:rPr>
          <w:rFonts w:ascii="Times New Roman"/>
          <w:b/>
          <w:i w:val="false"/>
          <w:color w:val="000000"/>
        </w:rPr>
        <w:t xml:space="preserve"> Отчет о прибылях и убытках</w:t>
      </w:r>
    </w:p>
    <w:bookmarkEnd w:id="672"/>
    <w:p>
      <w:pPr>
        <w:spacing w:after="0"/>
        <w:ind w:left="0"/>
        <w:jc w:val="both"/>
      </w:pPr>
      <w:bookmarkStart w:name="z11021" w:id="673"/>
      <w:r>
        <w:rPr>
          <w:rFonts w:ascii="Times New Roman"/>
          <w:b w:val="false"/>
          <w:i w:val="false"/>
          <w:color w:val="000000"/>
          <w:sz w:val="28"/>
        </w:rPr>
        <w:t>
      Индекс формы административных данных: Ф2-МФО.</w:t>
      </w:r>
    </w:p>
    <w:bookmarkEnd w:id="673"/>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____________ 20___года</w:t>
      </w:r>
    </w:p>
    <w:p>
      <w:pPr>
        <w:spacing w:after="0"/>
        <w:ind w:left="0"/>
        <w:jc w:val="both"/>
      </w:pPr>
      <w:r>
        <w:rPr>
          <w:rFonts w:ascii="Times New Roman"/>
          <w:b w:val="false"/>
          <w:i w:val="false"/>
          <w:color w:val="000000"/>
          <w:sz w:val="28"/>
        </w:rPr>
        <w:t>Круг лиц, представляющих информацию: микрофинансовые организации, кредитные товарищества и ломбарды, применяющие международные стандарты финансовой отчетности для малого и среднего бизнеса.</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микрофинансовые организации, кредитные товарищества и ломбарды, применяющие международные стандарты финансовой отчетности для малого и среднего бизнеса – не позднее 25 (двадцать пятого)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3" w:id="67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статьи</w:t>
            </w:r>
          </w:p>
          <w:bookmarkEnd w:id="6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0" w:id="6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7" w:id="676"/>
          <w:p>
            <w:pPr>
              <w:spacing w:after="20"/>
              <w:ind w:left="20"/>
              <w:jc w:val="both"/>
            </w:pPr>
            <w:r>
              <w:rPr>
                <w:rFonts w:ascii="Times New Roman"/>
                <w:b w:val="false"/>
                <w:i w:val="false"/>
                <w:color w:val="000000"/>
                <w:sz w:val="20"/>
              </w:rPr>
              <w:t>
</w:t>
            </w:r>
            <w:r>
              <w:rPr>
                <w:rFonts w:ascii="Times New Roman"/>
                <w:b w:val="false"/>
                <w:i w:val="false"/>
                <w:color w:val="000000"/>
                <w:sz w:val="20"/>
              </w:rPr>
              <w:t>Доходы, связанные с получением вознаграждения</w:t>
            </w:r>
          </w:p>
          <w:bookmarkEnd w:id="67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4" w:id="67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67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1" w:id="678"/>
          <w:p>
            <w:pPr>
              <w:spacing w:after="20"/>
              <w:ind w:left="20"/>
              <w:jc w:val="both"/>
            </w:pPr>
            <w:r>
              <w:rPr>
                <w:rFonts w:ascii="Times New Roman"/>
                <w:b w:val="false"/>
                <w:i w:val="false"/>
                <w:color w:val="000000"/>
                <w:sz w:val="20"/>
              </w:rPr>
              <w:t>
</w:t>
            </w:r>
            <w:r>
              <w:rPr>
                <w:rFonts w:ascii="Times New Roman"/>
                <w:b w:val="false"/>
                <w:i w:val="false"/>
                <w:color w:val="000000"/>
                <w:sz w:val="20"/>
              </w:rPr>
              <w:t>по текущим счетам</w:t>
            </w:r>
          </w:p>
          <w:bookmarkEnd w:id="67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8" w:id="679"/>
          <w:p>
            <w:pPr>
              <w:spacing w:after="20"/>
              <w:ind w:left="20"/>
              <w:jc w:val="both"/>
            </w:pPr>
            <w:r>
              <w:rPr>
                <w:rFonts w:ascii="Times New Roman"/>
                <w:b w:val="false"/>
                <w:i w:val="false"/>
                <w:color w:val="000000"/>
                <w:sz w:val="20"/>
              </w:rPr>
              <w:t>
</w:t>
            </w:r>
            <w:r>
              <w:rPr>
                <w:rFonts w:ascii="Times New Roman"/>
                <w:b w:val="false"/>
                <w:i w:val="false"/>
                <w:color w:val="000000"/>
                <w:sz w:val="20"/>
              </w:rPr>
              <w:t>по размещенным вкладам</w:t>
            </w:r>
          </w:p>
          <w:bookmarkEnd w:id="6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5" w:id="680"/>
          <w:p>
            <w:pPr>
              <w:spacing w:after="20"/>
              <w:ind w:left="20"/>
              <w:jc w:val="both"/>
            </w:pPr>
            <w:r>
              <w:rPr>
                <w:rFonts w:ascii="Times New Roman"/>
                <w:b w:val="false"/>
                <w:i w:val="false"/>
                <w:color w:val="000000"/>
                <w:sz w:val="20"/>
              </w:rPr>
              <w:t>
</w:t>
            </w:r>
            <w:r>
              <w:rPr>
                <w:rFonts w:ascii="Times New Roman"/>
                <w:b w:val="false"/>
                <w:i w:val="false"/>
                <w:color w:val="000000"/>
                <w:sz w:val="20"/>
              </w:rPr>
              <w:t>по предоставленным займам (микрокредитам)</w:t>
            </w:r>
          </w:p>
          <w:bookmarkEnd w:id="6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2" w:id="681"/>
          <w:p>
            <w:pPr>
              <w:spacing w:after="20"/>
              <w:ind w:left="20"/>
              <w:jc w:val="both"/>
            </w:pPr>
            <w:r>
              <w:rPr>
                <w:rFonts w:ascii="Times New Roman"/>
                <w:b w:val="false"/>
                <w:i w:val="false"/>
                <w:color w:val="000000"/>
                <w:sz w:val="20"/>
              </w:rPr>
              <w:t>
</w:t>
            </w:r>
            <w:r>
              <w:rPr>
                <w:rFonts w:ascii="Times New Roman"/>
                <w:b w:val="false"/>
                <w:i w:val="false"/>
                <w:color w:val="000000"/>
                <w:sz w:val="20"/>
              </w:rPr>
              <w:t>по предоставленной финансовой аренде</w:t>
            </w:r>
          </w:p>
          <w:bookmarkEnd w:id="6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9" w:id="682"/>
          <w:p>
            <w:pPr>
              <w:spacing w:after="20"/>
              <w:ind w:left="20"/>
              <w:jc w:val="both"/>
            </w:pPr>
            <w:r>
              <w:rPr>
                <w:rFonts w:ascii="Times New Roman"/>
                <w:b w:val="false"/>
                <w:i w:val="false"/>
                <w:color w:val="000000"/>
                <w:sz w:val="20"/>
              </w:rPr>
              <w:t>
</w:t>
            </w:r>
            <w:r>
              <w:rPr>
                <w:rFonts w:ascii="Times New Roman"/>
                <w:b w:val="false"/>
                <w:i w:val="false"/>
                <w:color w:val="000000"/>
                <w:sz w:val="20"/>
              </w:rPr>
              <w:t>по приобретенным ценным бумагам</w:t>
            </w:r>
          </w:p>
          <w:bookmarkEnd w:id="68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6" w:id="683"/>
          <w:p>
            <w:pPr>
              <w:spacing w:after="20"/>
              <w:ind w:left="20"/>
              <w:jc w:val="both"/>
            </w:pPr>
            <w:r>
              <w:rPr>
                <w:rFonts w:ascii="Times New Roman"/>
                <w:b w:val="false"/>
                <w:i w:val="false"/>
                <w:color w:val="000000"/>
                <w:sz w:val="20"/>
              </w:rPr>
              <w:t>
</w:t>
            </w:r>
            <w:r>
              <w:rPr>
                <w:rFonts w:ascii="Times New Roman"/>
                <w:b w:val="false"/>
                <w:i w:val="false"/>
                <w:color w:val="000000"/>
                <w:sz w:val="20"/>
              </w:rPr>
              <w:t>прочие доходы, связанные с получением вознаграждения</w:t>
            </w:r>
          </w:p>
          <w:bookmarkEnd w:id="68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3" w:id="684"/>
          <w:p>
            <w:pPr>
              <w:spacing w:after="20"/>
              <w:ind w:left="20"/>
              <w:jc w:val="both"/>
            </w:pPr>
            <w:r>
              <w:rPr>
                <w:rFonts w:ascii="Times New Roman"/>
                <w:b w:val="false"/>
                <w:i w:val="false"/>
                <w:color w:val="000000"/>
                <w:sz w:val="20"/>
              </w:rPr>
              <w:t>
</w:t>
            </w:r>
            <w:r>
              <w:rPr>
                <w:rFonts w:ascii="Times New Roman"/>
                <w:b w:val="false"/>
                <w:i w:val="false"/>
                <w:color w:val="000000"/>
                <w:sz w:val="20"/>
              </w:rPr>
              <w:t>Комиссионные вознаграждения</w:t>
            </w:r>
          </w:p>
          <w:bookmarkEnd w:id="68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0" w:id="685"/>
          <w:p>
            <w:pPr>
              <w:spacing w:after="20"/>
              <w:ind w:left="20"/>
              <w:jc w:val="both"/>
            </w:pPr>
            <w:r>
              <w:rPr>
                <w:rFonts w:ascii="Times New Roman"/>
                <w:b w:val="false"/>
                <w:i w:val="false"/>
                <w:color w:val="000000"/>
                <w:sz w:val="20"/>
              </w:rPr>
              <w:t>
</w:t>
            </w:r>
            <w:r>
              <w:rPr>
                <w:rFonts w:ascii="Times New Roman"/>
                <w:b w:val="false"/>
                <w:i w:val="false"/>
                <w:color w:val="000000"/>
                <w:sz w:val="20"/>
              </w:rPr>
              <w:t>Доходы (расходы) по финансовым активам (нетто)</w:t>
            </w:r>
          </w:p>
          <w:bookmarkEnd w:id="68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7" w:id="68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68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4" w:id="687"/>
          <w:p>
            <w:pPr>
              <w:spacing w:after="20"/>
              <w:ind w:left="20"/>
              <w:jc w:val="both"/>
            </w:pPr>
            <w:r>
              <w:rPr>
                <w:rFonts w:ascii="Times New Roman"/>
                <w:b w:val="false"/>
                <w:i w:val="false"/>
                <w:color w:val="000000"/>
                <w:sz w:val="20"/>
              </w:rPr>
              <w:t>
</w:t>
            </w:r>
            <w:r>
              <w:rPr>
                <w:rFonts w:ascii="Times New Roman"/>
                <w:b w:val="false"/>
                <w:i w:val="false"/>
                <w:color w:val="000000"/>
                <w:sz w:val="20"/>
              </w:rPr>
              <w:t>доходы (расходы) от купли-продажи финансовых активов (нетто)</w:t>
            </w:r>
          </w:p>
          <w:bookmarkEnd w:id="68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1" w:id="688"/>
          <w:p>
            <w:pPr>
              <w:spacing w:after="20"/>
              <w:ind w:left="20"/>
              <w:jc w:val="both"/>
            </w:pPr>
            <w:r>
              <w:rPr>
                <w:rFonts w:ascii="Times New Roman"/>
                <w:b w:val="false"/>
                <w:i w:val="false"/>
                <w:color w:val="000000"/>
                <w:sz w:val="20"/>
              </w:rPr>
              <w:t>
</w:t>
            </w:r>
            <w:r>
              <w:rPr>
                <w:rFonts w:ascii="Times New Roman"/>
                <w:b w:val="false"/>
                <w:i w:val="false"/>
                <w:color w:val="000000"/>
                <w:sz w:val="20"/>
              </w:rPr>
              <w:t>доходы (расходы) от изменения стоимости финансовых активов, оцениваемых по справедливой стоимости, изменения которой отражаются в составе прибыли или убытка (нетто)</w:t>
            </w:r>
          </w:p>
          <w:bookmarkEnd w:id="68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8" w:id="689"/>
          <w:p>
            <w:pPr>
              <w:spacing w:after="20"/>
              <w:ind w:left="20"/>
              <w:jc w:val="both"/>
            </w:pPr>
            <w:r>
              <w:rPr>
                <w:rFonts w:ascii="Times New Roman"/>
                <w:b w:val="false"/>
                <w:i w:val="false"/>
                <w:color w:val="000000"/>
                <w:sz w:val="20"/>
              </w:rPr>
              <w:t>
</w:t>
            </w:r>
            <w:r>
              <w:rPr>
                <w:rFonts w:ascii="Times New Roman"/>
                <w:b w:val="false"/>
                <w:i w:val="false"/>
                <w:color w:val="000000"/>
                <w:sz w:val="20"/>
              </w:rPr>
              <w:t>Доходы (расходы) от переоценки иностранной валюты (нетто)</w:t>
            </w:r>
          </w:p>
          <w:bookmarkEnd w:id="6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5" w:id="690"/>
          <w:p>
            <w:pPr>
              <w:spacing w:after="20"/>
              <w:ind w:left="20"/>
              <w:jc w:val="both"/>
            </w:pPr>
            <w:r>
              <w:rPr>
                <w:rFonts w:ascii="Times New Roman"/>
                <w:b w:val="false"/>
                <w:i w:val="false"/>
                <w:color w:val="000000"/>
                <w:sz w:val="20"/>
              </w:rPr>
              <w:t>
</w:t>
            </w:r>
            <w:r>
              <w:rPr>
                <w:rFonts w:ascii="Times New Roman"/>
                <w:b w:val="false"/>
                <w:i w:val="false"/>
                <w:color w:val="000000"/>
                <w:sz w:val="20"/>
              </w:rPr>
              <w:t>Прочие доходы</w:t>
            </w:r>
          </w:p>
          <w:bookmarkEnd w:id="6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2" w:id="691"/>
          <w:p>
            <w:pPr>
              <w:spacing w:after="20"/>
              <w:ind w:left="20"/>
              <w:jc w:val="both"/>
            </w:pPr>
            <w:r>
              <w:rPr>
                <w:rFonts w:ascii="Times New Roman"/>
                <w:b w:val="false"/>
                <w:i w:val="false"/>
                <w:color w:val="000000"/>
                <w:sz w:val="20"/>
              </w:rPr>
              <w:t>
</w:t>
            </w:r>
            <w:r>
              <w:rPr>
                <w:rFonts w:ascii="Times New Roman"/>
                <w:b w:val="false"/>
                <w:i w:val="false"/>
                <w:color w:val="000000"/>
                <w:sz w:val="20"/>
              </w:rPr>
              <w:t>Итого доходов</w:t>
            </w:r>
          </w:p>
          <w:bookmarkEnd w:id="6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9" w:id="692"/>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связанные с выплатой вознаграждения</w:t>
            </w:r>
          </w:p>
          <w:bookmarkEnd w:id="6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6" w:id="69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69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3" w:id="694"/>
          <w:p>
            <w:pPr>
              <w:spacing w:after="20"/>
              <w:ind w:left="20"/>
              <w:jc w:val="both"/>
            </w:pPr>
            <w:r>
              <w:rPr>
                <w:rFonts w:ascii="Times New Roman"/>
                <w:b w:val="false"/>
                <w:i w:val="false"/>
                <w:color w:val="000000"/>
                <w:sz w:val="20"/>
              </w:rPr>
              <w:t>
</w:t>
            </w:r>
            <w:r>
              <w:rPr>
                <w:rFonts w:ascii="Times New Roman"/>
                <w:b w:val="false"/>
                <w:i w:val="false"/>
                <w:color w:val="000000"/>
                <w:sz w:val="20"/>
              </w:rPr>
              <w:t>по полученным займам</w:t>
            </w:r>
          </w:p>
          <w:bookmarkEnd w:id="69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0" w:id="695"/>
          <w:p>
            <w:pPr>
              <w:spacing w:after="20"/>
              <w:ind w:left="20"/>
              <w:jc w:val="both"/>
            </w:pPr>
            <w:r>
              <w:rPr>
                <w:rFonts w:ascii="Times New Roman"/>
                <w:b w:val="false"/>
                <w:i w:val="false"/>
                <w:color w:val="000000"/>
                <w:sz w:val="20"/>
              </w:rPr>
              <w:t>
</w:t>
            </w:r>
            <w:r>
              <w:rPr>
                <w:rFonts w:ascii="Times New Roman"/>
                <w:b w:val="false"/>
                <w:i w:val="false"/>
                <w:color w:val="000000"/>
                <w:sz w:val="20"/>
              </w:rPr>
              <w:t>по полученной финансовой аренде</w:t>
            </w:r>
          </w:p>
          <w:bookmarkEnd w:id="6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7" w:id="696"/>
          <w:p>
            <w:pPr>
              <w:spacing w:after="20"/>
              <w:ind w:left="20"/>
              <w:jc w:val="both"/>
            </w:pPr>
            <w:r>
              <w:rPr>
                <w:rFonts w:ascii="Times New Roman"/>
                <w:b w:val="false"/>
                <w:i w:val="false"/>
                <w:color w:val="000000"/>
                <w:sz w:val="20"/>
              </w:rPr>
              <w:t>
</w:t>
            </w:r>
            <w:r>
              <w:rPr>
                <w:rFonts w:ascii="Times New Roman"/>
                <w:b w:val="false"/>
                <w:i w:val="false"/>
                <w:color w:val="000000"/>
                <w:sz w:val="20"/>
              </w:rPr>
              <w:t>прочие расходы, связанные с выплатой вознаграждения</w:t>
            </w:r>
          </w:p>
          <w:bookmarkEnd w:id="69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4" w:id="697"/>
          <w:p>
            <w:pPr>
              <w:spacing w:after="20"/>
              <w:ind w:left="20"/>
              <w:jc w:val="both"/>
            </w:pPr>
            <w:r>
              <w:rPr>
                <w:rFonts w:ascii="Times New Roman"/>
                <w:b w:val="false"/>
                <w:i w:val="false"/>
                <w:color w:val="000000"/>
                <w:sz w:val="20"/>
              </w:rPr>
              <w:t>
</w:t>
            </w:r>
            <w:r>
              <w:rPr>
                <w:rFonts w:ascii="Times New Roman"/>
                <w:b w:val="false"/>
                <w:i w:val="false"/>
                <w:color w:val="000000"/>
                <w:sz w:val="20"/>
              </w:rPr>
              <w:t>Комиссионные расходы</w:t>
            </w:r>
          </w:p>
          <w:bookmarkEnd w:id="69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1" w:id="698"/>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созданию резервов на возможные потери по финансовым активам</w:t>
            </w:r>
          </w:p>
          <w:bookmarkEnd w:id="69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8" w:id="699"/>
          <w:p>
            <w:pPr>
              <w:spacing w:after="20"/>
              <w:ind w:left="20"/>
              <w:jc w:val="both"/>
            </w:pPr>
            <w:r>
              <w:rPr>
                <w:rFonts w:ascii="Times New Roman"/>
                <w:b w:val="false"/>
                <w:i w:val="false"/>
                <w:color w:val="000000"/>
                <w:sz w:val="20"/>
              </w:rPr>
              <w:t>
</w:t>
            </w:r>
            <w:r>
              <w:rPr>
                <w:rFonts w:ascii="Times New Roman"/>
                <w:b w:val="false"/>
                <w:i w:val="false"/>
                <w:color w:val="000000"/>
                <w:sz w:val="20"/>
              </w:rPr>
              <w:t>Операционные расходы</w:t>
            </w:r>
          </w:p>
          <w:bookmarkEnd w:id="6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5" w:id="70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70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2" w:id="701"/>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на оплату труда и командировочные</w:t>
            </w:r>
          </w:p>
          <w:bookmarkEnd w:id="70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9" w:id="702"/>
          <w:p>
            <w:pPr>
              <w:spacing w:after="20"/>
              <w:ind w:left="20"/>
              <w:jc w:val="both"/>
            </w:pPr>
            <w:r>
              <w:rPr>
                <w:rFonts w:ascii="Times New Roman"/>
                <w:b w:val="false"/>
                <w:i w:val="false"/>
                <w:color w:val="000000"/>
                <w:sz w:val="20"/>
              </w:rPr>
              <w:t>
</w:t>
            </w:r>
            <w:r>
              <w:rPr>
                <w:rFonts w:ascii="Times New Roman"/>
                <w:b w:val="false"/>
                <w:i w:val="false"/>
                <w:color w:val="000000"/>
                <w:sz w:val="20"/>
              </w:rPr>
              <w:t>амортизационные отчисления и износ</w:t>
            </w:r>
          </w:p>
          <w:bookmarkEnd w:id="70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6" w:id="703"/>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операционной аренде</w:t>
            </w:r>
          </w:p>
          <w:bookmarkEnd w:id="70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3" w:id="704"/>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уплате налогов и других обязательных платежей в бюджет, за исключением корпоративного подоходного налога</w:t>
            </w:r>
          </w:p>
          <w:bookmarkEnd w:id="70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0" w:id="705"/>
          <w:p>
            <w:pPr>
              <w:spacing w:after="20"/>
              <w:ind w:left="20"/>
              <w:jc w:val="both"/>
            </w:pPr>
            <w:r>
              <w:rPr>
                <w:rFonts w:ascii="Times New Roman"/>
                <w:b w:val="false"/>
                <w:i w:val="false"/>
                <w:color w:val="000000"/>
                <w:sz w:val="20"/>
              </w:rPr>
              <w:t>
</w:t>
            </w:r>
            <w:r>
              <w:rPr>
                <w:rFonts w:ascii="Times New Roman"/>
                <w:b w:val="false"/>
                <w:i w:val="false"/>
                <w:color w:val="000000"/>
                <w:sz w:val="20"/>
              </w:rPr>
              <w:t>Прочие операционные расходы</w:t>
            </w:r>
          </w:p>
          <w:bookmarkEnd w:id="70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7" w:id="706"/>
          <w:p>
            <w:pPr>
              <w:spacing w:after="20"/>
              <w:ind w:left="20"/>
              <w:jc w:val="both"/>
            </w:pPr>
            <w:r>
              <w:rPr>
                <w:rFonts w:ascii="Times New Roman"/>
                <w:b w:val="false"/>
                <w:i w:val="false"/>
                <w:color w:val="000000"/>
                <w:sz w:val="20"/>
              </w:rPr>
              <w:t>
</w:t>
            </w:r>
            <w:r>
              <w:rPr>
                <w:rFonts w:ascii="Times New Roman"/>
                <w:b w:val="false"/>
                <w:i w:val="false"/>
                <w:color w:val="000000"/>
                <w:sz w:val="20"/>
              </w:rPr>
              <w:t>Прочие расходы</w:t>
            </w:r>
          </w:p>
          <w:bookmarkEnd w:id="70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4" w:id="707"/>
          <w:p>
            <w:pPr>
              <w:spacing w:after="20"/>
              <w:ind w:left="20"/>
              <w:jc w:val="both"/>
            </w:pPr>
            <w:r>
              <w:rPr>
                <w:rFonts w:ascii="Times New Roman"/>
                <w:b w:val="false"/>
                <w:i w:val="false"/>
                <w:color w:val="000000"/>
                <w:sz w:val="20"/>
              </w:rPr>
              <w:t>
</w:t>
            </w:r>
            <w:r>
              <w:rPr>
                <w:rFonts w:ascii="Times New Roman"/>
                <w:b w:val="false"/>
                <w:i w:val="false"/>
                <w:color w:val="000000"/>
                <w:sz w:val="20"/>
              </w:rPr>
              <w:t>Итого расходов</w:t>
            </w:r>
          </w:p>
          <w:bookmarkEnd w:id="70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1" w:id="708"/>
          <w:p>
            <w:pPr>
              <w:spacing w:after="20"/>
              <w:ind w:left="20"/>
              <w:jc w:val="both"/>
            </w:pPr>
            <w:r>
              <w:rPr>
                <w:rFonts w:ascii="Times New Roman"/>
                <w:b w:val="false"/>
                <w:i w:val="false"/>
                <w:color w:val="000000"/>
                <w:sz w:val="20"/>
              </w:rPr>
              <w:t>
</w:t>
            </w:r>
            <w:r>
              <w:rPr>
                <w:rFonts w:ascii="Times New Roman"/>
                <w:b w:val="false"/>
                <w:i w:val="false"/>
                <w:color w:val="000000"/>
                <w:sz w:val="20"/>
              </w:rPr>
              <w:t>Чистая прибыль (убыток) до уплаты корпоративного подоходного налога</w:t>
            </w:r>
          </w:p>
          <w:bookmarkEnd w:id="70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8" w:id="709"/>
          <w:p>
            <w:pPr>
              <w:spacing w:after="20"/>
              <w:ind w:left="20"/>
              <w:jc w:val="both"/>
            </w:pPr>
            <w:r>
              <w:rPr>
                <w:rFonts w:ascii="Times New Roman"/>
                <w:b w:val="false"/>
                <w:i w:val="false"/>
                <w:color w:val="000000"/>
                <w:sz w:val="20"/>
              </w:rPr>
              <w:t>
</w:t>
            </w:r>
            <w:r>
              <w:rPr>
                <w:rFonts w:ascii="Times New Roman"/>
                <w:b w:val="false"/>
                <w:i w:val="false"/>
                <w:color w:val="000000"/>
                <w:sz w:val="20"/>
              </w:rPr>
              <w:t>Корпоративный подоходный налог</w:t>
            </w:r>
          </w:p>
          <w:bookmarkEnd w:id="70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5" w:id="710"/>
          <w:p>
            <w:pPr>
              <w:spacing w:after="20"/>
              <w:ind w:left="20"/>
              <w:jc w:val="both"/>
            </w:pPr>
            <w:r>
              <w:rPr>
                <w:rFonts w:ascii="Times New Roman"/>
                <w:b w:val="false"/>
                <w:i w:val="false"/>
                <w:color w:val="000000"/>
                <w:sz w:val="20"/>
              </w:rPr>
              <w:t>
</w:t>
            </w:r>
            <w:r>
              <w:rPr>
                <w:rFonts w:ascii="Times New Roman"/>
                <w:b w:val="false"/>
                <w:i w:val="false"/>
                <w:color w:val="000000"/>
                <w:sz w:val="20"/>
              </w:rPr>
              <w:t>Чистая прибыль (убыток) после уплаты корпоративного подоходного налога</w:t>
            </w:r>
          </w:p>
          <w:bookmarkEnd w:id="7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2" w:id="711"/>
          <w:p>
            <w:pPr>
              <w:spacing w:after="20"/>
              <w:ind w:left="20"/>
              <w:jc w:val="both"/>
            </w:pPr>
            <w:r>
              <w:rPr>
                <w:rFonts w:ascii="Times New Roman"/>
                <w:b w:val="false"/>
                <w:i w:val="false"/>
                <w:color w:val="000000"/>
                <w:sz w:val="20"/>
              </w:rPr>
              <w:t>
</w:t>
            </w:r>
            <w:r>
              <w:rPr>
                <w:rFonts w:ascii="Times New Roman"/>
                <w:b w:val="false"/>
                <w:i w:val="false"/>
                <w:color w:val="000000"/>
                <w:sz w:val="20"/>
              </w:rPr>
              <w:t>Прибыль (убыток) от прекращенной деятельности</w:t>
            </w:r>
          </w:p>
          <w:bookmarkEnd w:id="7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9" w:id="712"/>
          <w:p>
            <w:pPr>
              <w:spacing w:after="20"/>
              <w:ind w:left="20"/>
              <w:jc w:val="both"/>
            </w:pPr>
            <w:r>
              <w:rPr>
                <w:rFonts w:ascii="Times New Roman"/>
                <w:b w:val="false"/>
                <w:i w:val="false"/>
                <w:color w:val="000000"/>
                <w:sz w:val="20"/>
              </w:rPr>
              <w:t>
</w:t>
            </w:r>
            <w:r>
              <w:rPr>
                <w:rFonts w:ascii="Times New Roman"/>
                <w:b w:val="false"/>
                <w:i w:val="false"/>
                <w:color w:val="000000"/>
                <w:sz w:val="20"/>
              </w:rPr>
              <w:t>Итого чистая прибыль (убыток) за период</w:t>
            </w:r>
          </w:p>
          <w:bookmarkEnd w:id="7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6" w:id="71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w:t>
            </w:r>
          </w:p>
          <w:bookmarkEnd w:id="713"/>
          <w:p>
            <w:pPr>
              <w:spacing w:after="20"/>
              <w:ind w:left="20"/>
              <w:jc w:val="both"/>
            </w:pPr>
            <w:r>
              <w:rPr>
                <w:rFonts w:ascii="Times New Roman"/>
                <w:b w:val="false"/>
                <w:i w:val="false"/>
                <w:color w:val="000000"/>
                <w:sz w:val="20"/>
              </w:rPr>
              <w:t>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9" w:id="714"/>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________________________________________________</w:t>
            </w:r>
          </w:p>
          <w:bookmarkEnd w:id="714"/>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1" w:id="715"/>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_________________________________</w:t>
            </w:r>
          </w:p>
          <w:bookmarkEnd w:id="71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3" w:id="716"/>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w:t>
            </w:r>
          </w:p>
          <w:bookmarkEnd w:id="71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6" w:id="717"/>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bookmarkEnd w:id="71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9" w:id="718"/>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___________________</w:t>
            </w:r>
          </w:p>
          <w:bookmarkEnd w:id="7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3" w:id="719"/>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bookmarkEnd w:id="7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7" w:id="720"/>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исполняющее его</w:t>
            </w:r>
          </w:p>
          <w:bookmarkEnd w:id="720"/>
          <w:p>
            <w:pPr>
              <w:spacing w:after="20"/>
              <w:ind w:left="20"/>
              <w:jc w:val="both"/>
            </w:pPr>
            <w:r>
              <w:rPr>
                <w:rFonts w:ascii="Times New Roman"/>
                <w:b w:val="false"/>
                <w:i w:val="false"/>
                <w:color w:val="000000"/>
                <w:sz w:val="20"/>
              </w:rPr>
              <w:t>обязанности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0" w:id="721"/>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bookmarkEnd w:id="7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11323" w:id="72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"Отчет о прибылях и убытках" согласно Приложению к Приложению 8-2 к Правилам представления финансовой отчетности финансовыми организациями.</w:t>
      </w:r>
    </w:p>
    <w:bookmarkEnd w:id="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8-2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11325" w:id="72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w:t>
      </w:r>
      <w:r>
        <w:br/>
      </w:r>
      <w:r>
        <w:rPr>
          <w:rFonts w:ascii="Times New Roman"/>
          <w:b/>
          <w:i w:val="false"/>
          <w:color w:val="000000"/>
        </w:rPr>
        <w:t>(индекс – Ф2-МФО, периодичность: ежеквартальная)</w:t>
      </w:r>
    </w:p>
    <w:bookmarkEnd w:id="723"/>
    <w:bookmarkStart w:name="z11326" w:id="724"/>
    <w:p>
      <w:pPr>
        <w:spacing w:after="0"/>
        <w:ind w:left="0"/>
        <w:jc w:val="left"/>
      </w:pPr>
      <w:r>
        <w:rPr>
          <w:rFonts w:ascii="Times New Roman"/>
          <w:b/>
          <w:i w:val="false"/>
          <w:color w:val="000000"/>
        </w:rPr>
        <w:t xml:space="preserve"> Глава 1. Общие положения</w:t>
      </w:r>
    </w:p>
    <w:bookmarkEnd w:id="724"/>
    <w:bookmarkStart w:name="z11327" w:id="72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725"/>
    <w:bookmarkStart w:name="z11328" w:id="726"/>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726"/>
    <w:bookmarkStart w:name="z11329" w:id="727"/>
    <w:p>
      <w:pPr>
        <w:spacing w:after="0"/>
        <w:ind w:left="0"/>
        <w:jc w:val="both"/>
      </w:pPr>
      <w:r>
        <w:rPr>
          <w:rFonts w:ascii="Times New Roman"/>
          <w:b w:val="false"/>
          <w:i w:val="false"/>
          <w:color w:val="000000"/>
          <w:sz w:val="28"/>
        </w:rPr>
        <w:t>
      3. Форма заполняется ежеквартально микрофинансовой организацией, кредитным товариществом и ломбардом, применяющими международные стандарты финансовой отчетности для малого и среднего бизнеса, по состоянию на конец отчетного периода.</w:t>
      </w:r>
    </w:p>
    <w:bookmarkEnd w:id="727"/>
    <w:bookmarkStart w:name="z11330" w:id="728"/>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28"/>
    <w:bookmarkStart w:name="z11331" w:id="729"/>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729"/>
    <w:bookmarkStart w:name="z11332" w:id="730"/>
    <w:p>
      <w:pPr>
        <w:spacing w:after="0"/>
        <w:ind w:left="0"/>
        <w:jc w:val="left"/>
      </w:pPr>
      <w:r>
        <w:rPr>
          <w:rFonts w:ascii="Times New Roman"/>
          <w:b/>
          <w:i w:val="false"/>
          <w:color w:val="000000"/>
        </w:rPr>
        <w:t xml:space="preserve"> Глава 2. Заполнение формы</w:t>
      </w:r>
    </w:p>
    <w:bookmarkEnd w:id="730"/>
    <w:bookmarkStart w:name="z11333" w:id="731"/>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731"/>
    <w:bookmarkStart w:name="z11334" w:id="732"/>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732"/>
    <w:bookmarkStart w:name="z11335" w:id="733"/>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733"/>
    <w:bookmarkStart w:name="z11336" w:id="734"/>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734"/>
    <w:bookmarkStart w:name="z11337" w:id="735"/>
    <w:p>
      <w:pPr>
        <w:spacing w:after="0"/>
        <w:ind w:left="0"/>
        <w:jc w:val="both"/>
      </w:pPr>
      <w:r>
        <w:rPr>
          <w:rFonts w:ascii="Times New Roman"/>
          <w:b w:val="false"/>
          <w:i w:val="false"/>
          <w:color w:val="000000"/>
          <w:sz w:val="28"/>
        </w:rPr>
        <w:t>
      10. В строках с 1 по 17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 для малого и среднего бизнеса.</w:t>
      </w:r>
    </w:p>
    <w:bookmarkEnd w:id="735"/>
    <w:bookmarkStart w:name="z11338" w:id="736"/>
    <w:p>
      <w:pPr>
        <w:spacing w:after="0"/>
        <w:ind w:left="0"/>
        <w:jc w:val="both"/>
      </w:pPr>
      <w:r>
        <w:rPr>
          <w:rFonts w:ascii="Times New Roman"/>
          <w:b w:val="false"/>
          <w:i w:val="false"/>
          <w:color w:val="000000"/>
          <w:sz w:val="28"/>
        </w:rPr>
        <w:t>
      11. Вид финансовой отчетности: отдельная.</w:t>
      </w:r>
    </w:p>
    <w:bookmarkEnd w:id="7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111111112" w:id="73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37"/>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Start w:name="z111111113" w:id="738"/>
    <w:p>
      <w:pPr>
        <w:spacing w:after="0"/>
        <w:ind w:left="0"/>
        <w:jc w:val="left"/>
      </w:pPr>
      <w:r>
        <w:rPr>
          <w:rFonts w:ascii="Times New Roman"/>
          <w:b/>
          <w:i w:val="false"/>
          <w:color w:val="000000"/>
        </w:rPr>
        <w:t xml:space="preserve"> Бухгалтерский баланс</w:t>
      </w:r>
    </w:p>
    <w:bookmarkEnd w:id="738"/>
    <w:p>
      <w:pPr>
        <w:spacing w:after="0"/>
        <w:ind w:left="0"/>
        <w:jc w:val="both"/>
      </w:pPr>
      <w:r>
        <w:rPr>
          <w:rFonts w:ascii="Times New Roman"/>
          <w:b w:val="false"/>
          <w:i w:val="false"/>
          <w:color w:val="ff0000"/>
          <w:sz w:val="28"/>
        </w:rPr>
        <w:t xml:space="preserve">
      Сноска. Приложение 9 - в редакции постановления Правления Национального Банка РК от 21.11.2022 </w:t>
      </w:r>
      <w:r>
        <w:rPr>
          <w:rFonts w:ascii="Times New Roman"/>
          <w:b w:val="false"/>
          <w:i w:val="false"/>
          <w:color w:val="ff0000"/>
          <w:sz w:val="28"/>
        </w:rPr>
        <w:t>№ 97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w:t>
      </w:r>
      <w:r>
        <w:rPr>
          <w:rFonts w:ascii="Times New Roman"/>
          <w:b w:val="false"/>
          <w:i w:val="false"/>
          <w:color w:val="ff0000"/>
          <w:sz w:val="28"/>
        </w:rPr>
        <w:t>5).</w:t>
      </w:r>
    </w:p>
    <w:p>
      <w:pPr>
        <w:spacing w:after="0"/>
        <w:ind w:left="0"/>
        <w:jc w:val="both"/>
      </w:pPr>
      <w:r>
        <w:rPr>
          <w:rFonts w:ascii="Times New Roman"/>
          <w:b w:val="false"/>
          <w:i w:val="false"/>
          <w:color w:val="000000"/>
          <w:sz w:val="28"/>
        </w:rPr>
        <w:t>
      Индекс формы административных данных: Ф1-СО.</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____________ 20___года.</w:t>
      </w:r>
    </w:p>
    <w:p>
      <w:pPr>
        <w:spacing w:after="0"/>
        <w:ind w:left="0"/>
        <w:jc w:val="both"/>
      </w:pPr>
      <w:r>
        <w:rPr>
          <w:rFonts w:ascii="Times New Roman"/>
          <w:b w:val="false"/>
          <w:i w:val="false"/>
          <w:color w:val="000000"/>
          <w:sz w:val="28"/>
        </w:rPr>
        <w:t>
      Круг лиц, представляющих информацию: страховые (перестраховочные) организации, исламские страховые (перестраховочные) организации.</w:t>
      </w:r>
    </w:p>
    <w:p>
      <w:pPr>
        <w:spacing w:after="0"/>
        <w:ind w:left="0"/>
        <w:jc w:val="both"/>
      </w:pPr>
      <w:r>
        <w:rPr>
          <w:rFonts w:ascii="Times New Roman"/>
          <w:b w:val="false"/>
          <w:i w:val="false"/>
          <w:color w:val="000000"/>
          <w:sz w:val="28"/>
        </w:rPr>
        <w:t>
      Срок представления: не позднее 8 (восьмого)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перестрахованию,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оценка ожидаемых денежных потоков по активу страхования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перестрахования по рисковой поправке на нефинансовый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за предусмотренные договором услуги по перестрахованию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страхователей (перестрахователей) и посредников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перестрахованию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страхованию и перестрахованию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страхователям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амортизированный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оставшейся части страхового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оценка ожидаемых денежных потоков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поправка на нефинансовый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за предусмотренные договором страхования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убытка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наилучшей оценке ожидаемых денежных потоков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рисковой поправке на нефинансовый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за предусмотренные договором перестрахования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возникшим убыткам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по страховой (перестраховочной)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уплате по договорам страхования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облигации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(взносы учредителей)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 (взносы учредителей)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непредвиденных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"Бухгалтерский баланс"</w:t>
            </w:r>
          </w:p>
        </w:tc>
      </w:tr>
    </w:tbl>
    <w:bookmarkStart w:name="z111111115" w:id="73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"Бухгалтерский баланс" (индекс – Ф1-СО, периодичность: ежемесячная)</w:t>
      </w:r>
    </w:p>
    <w:bookmarkEnd w:id="739"/>
    <w:bookmarkStart w:name="z111111116" w:id="740"/>
    <w:p>
      <w:pPr>
        <w:spacing w:after="0"/>
        <w:ind w:left="0"/>
        <w:jc w:val="left"/>
      </w:pPr>
      <w:r>
        <w:rPr>
          <w:rFonts w:ascii="Times New Roman"/>
          <w:b/>
          <w:i w:val="false"/>
          <w:color w:val="000000"/>
        </w:rPr>
        <w:t xml:space="preserve"> Глава 1. Общие положения</w:t>
      </w:r>
    </w:p>
    <w:bookmarkEnd w:id="740"/>
    <w:bookmarkStart w:name="z111111117" w:id="74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741"/>
    <w:bookmarkStart w:name="z111111118" w:id="74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742"/>
    <w:bookmarkStart w:name="z111111119" w:id="743"/>
    <w:p>
      <w:pPr>
        <w:spacing w:after="0"/>
        <w:ind w:left="0"/>
        <w:jc w:val="both"/>
      </w:pPr>
      <w:r>
        <w:rPr>
          <w:rFonts w:ascii="Times New Roman"/>
          <w:b w:val="false"/>
          <w:i w:val="false"/>
          <w:color w:val="000000"/>
          <w:sz w:val="28"/>
        </w:rPr>
        <w:t>
      3. Форма заполняется ежемесячно страховой (перестраховочной) организацией, исламской страховой (перестраховочной) организацией.</w:t>
      </w:r>
    </w:p>
    <w:bookmarkEnd w:id="743"/>
    <w:bookmarkStart w:name="z111111120" w:id="744"/>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44"/>
    <w:bookmarkStart w:name="z111111121" w:id="745"/>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745"/>
    <w:bookmarkStart w:name="z111111122" w:id="746"/>
    <w:p>
      <w:pPr>
        <w:spacing w:after="0"/>
        <w:ind w:left="0"/>
        <w:jc w:val="left"/>
      </w:pPr>
      <w:r>
        <w:rPr>
          <w:rFonts w:ascii="Times New Roman"/>
          <w:b/>
          <w:i w:val="false"/>
          <w:color w:val="000000"/>
        </w:rPr>
        <w:t xml:space="preserve"> Глава 2. Заполнение формы</w:t>
      </w:r>
    </w:p>
    <w:bookmarkEnd w:id="746"/>
    <w:bookmarkStart w:name="z111111123" w:id="747"/>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747"/>
    <w:bookmarkStart w:name="z111111124" w:id="748"/>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748"/>
    <w:bookmarkStart w:name="z111111125" w:id="749"/>
    <w:p>
      <w:pPr>
        <w:spacing w:after="0"/>
        <w:ind w:left="0"/>
        <w:jc w:val="both"/>
      </w:pPr>
      <w:r>
        <w:rPr>
          <w:rFonts w:ascii="Times New Roman"/>
          <w:b w:val="false"/>
          <w:i w:val="false"/>
          <w:color w:val="000000"/>
          <w:sz w:val="28"/>
        </w:rPr>
        <w:t>
      8. В строках с 1 по 56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749"/>
    <w:bookmarkStart w:name="z111111126" w:id="750"/>
    <w:p>
      <w:pPr>
        <w:spacing w:after="0"/>
        <w:ind w:left="0"/>
        <w:jc w:val="both"/>
      </w:pPr>
      <w:r>
        <w:rPr>
          <w:rFonts w:ascii="Times New Roman"/>
          <w:b w:val="false"/>
          <w:i w:val="false"/>
          <w:color w:val="000000"/>
          <w:sz w:val="28"/>
        </w:rPr>
        <w:t>
      9. Вид финансовой отчетности: отдельная.</w:t>
      </w:r>
    </w:p>
    <w:bookmarkEnd w:id="7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111111127" w:id="75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51"/>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официальном интернет-ресурсе: www.nationalbank.kz.</w:t>
      </w:r>
    </w:p>
    <w:bookmarkStart w:name="z111111128" w:id="752"/>
    <w:p>
      <w:pPr>
        <w:spacing w:after="0"/>
        <w:ind w:left="0"/>
        <w:jc w:val="left"/>
      </w:pPr>
      <w:r>
        <w:rPr>
          <w:rFonts w:ascii="Times New Roman"/>
          <w:b/>
          <w:i w:val="false"/>
          <w:color w:val="000000"/>
        </w:rPr>
        <w:t xml:space="preserve"> Отчет о прибылях и убытках</w:t>
      </w:r>
    </w:p>
    <w:bookmarkEnd w:id="752"/>
    <w:p>
      <w:pPr>
        <w:spacing w:after="0"/>
        <w:ind w:left="0"/>
        <w:jc w:val="both"/>
      </w:pPr>
      <w:r>
        <w:rPr>
          <w:rFonts w:ascii="Times New Roman"/>
          <w:b w:val="false"/>
          <w:i w:val="false"/>
          <w:color w:val="ff0000"/>
          <w:sz w:val="28"/>
        </w:rPr>
        <w:t xml:space="preserve">
      Сноска. Приложение 10 - в редакции постановления Правления Национального Банка РК от 21.11.2022 </w:t>
      </w:r>
      <w:r>
        <w:rPr>
          <w:rFonts w:ascii="Times New Roman"/>
          <w:b w:val="false"/>
          <w:i w:val="false"/>
          <w:color w:val="ff0000"/>
          <w:sz w:val="28"/>
        </w:rPr>
        <w:t>№ 97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w:t>
      </w:r>
      <w:r>
        <w:rPr>
          <w:rFonts w:ascii="Times New Roman"/>
          <w:b w:val="false"/>
          <w:i w:val="false"/>
          <w:color w:val="ff0000"/>
          <w:sz w:val="28"/>
        </w:rPr>
        <w:t>5).</w:t>
      </w:r>
    </w:p>
    <w:p>
      <w:pPr>
        <w:spacing w:after="0"/>
        <w:ind w:left="0"/>
        <w:jc w:val="both"/>
      </w:pPr>
      <w:r>
        <w:rPr>
          <w:rFonts w:ascii="Times New Roman"/>
          <w:b w:val="false"/>
          <w:i w:val="false"/>
          <w:color w:val="000000"/>
          <w:sz w:val="28"/>
        </w:rPr>
        <w:t>
      Индекс формы административных данных: Ф2-СО.</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 20___года.</w:t>
      </w:r>
    </w:p>
    <w:p>
      <w:pPr>
        <w:spacing w:after="0"/>
        <w:ind w:left="0"/>
        <w:jc w:val="both"/>
      </w:pPr>
      <w:r>
        <w:rPr>
          <w:rFonts w:ascii="Times New Roman"/>
          <w:b w:val="false"/>
          <w:i w:val="false"/>
          <w:color w:val="000000"/>
          <w:sz w:val="28"/>
        </w:rPr>
        <w:t>Круг лиц, представляющих информацию: страховые (перестраховочные) организации, исламские страховые (перестраховочные) организации.</w:t>
      </w:r>
    </w:p>
    <w:p>
      <w:pPr>
        <w:spacing w:after="0"/>
        <w:ind w:left="0"/>
        <w:jc w:val="both"/>
      </w:pPr>
      <w:r>
        <w:rPr>
          <w:rFonts w:ascii="Times New Roman"/>
          <w:b w:val="false"/>
          <w:i w:val="false"/>
          <w:color w:val="000000"/>
          <w:sz w:val="28"/>
        </w:rPr>
        <w:t>Срок представления: не позднее 8 (восьмого)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страховой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выручка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рисковой поправки на нефинансовый риск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формированию актива перестрахования по рисковой поправке на нефинансовый риск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амортизации маржи за предусмотренные договором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страховой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доходы по страхованию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страховой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инвестиционной деятельности / Инвестиционный доход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ценным бумагам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операциям с финансовыми активами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ценных бумаг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"РЕПО"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аффинированными драгоценными металлами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производными финансовыми инструментами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 изменения которой отражаются в составе прибыли или убытка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аффинированных драгоценных металлов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производных финансовых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участия в капитале других юридических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инвестиционной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реализации активов и получения (передачи)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расходы по страхованию (перестрахованию)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принятым на перестрахование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рискам, переданным на перестрахование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регрессному требованию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расходы по компоненту убытка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по осуществлению страховых выплат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урегулированию страховых убытков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амортизации маржи за предусмотренные договором услуги по перестрахованию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наилучшей оценки ожидаемых денежных потоков по активу перестрахования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рисковой поправки на нефинансовый риск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активу перестрахования по рисковой поправке на нефинансовый риск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Аквизиционные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расторжением договора страхования (перестрахования)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со страховой (перестраховочной) деятельностью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премии по ценным бумагам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 по обязательствам по аренде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резервы по обесценению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резервов по обесценению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налоги и другие обязательные платежи в бюджет, за исключением корпоративного подоходного налога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текущей аренде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рекламу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третьих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аудиторские, консультационные услуги и информационные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основной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после уплаты налогов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111111129" w:id="75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"Отчет о прибылях и убытках" согласно Приложению к Приложению 10 к Правилам представления финансовой отчетности финансовыми организациями.</w:t>
      </w:r>
    </w:p>
    <w:bookmarkEnd w:id="7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10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111111131" w:id="75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w:t>
      </w:r>
      <w:r>
        <w:br/>
      </w:r>
      <w:r>
        <w:rPr>
          <w:rFonts w:ascii="Times New Roman"/>
          <w:b/>
          <w:i w:val="false"/>
          <w:color w:val="000000"/>
        </w:rPr>
        <w:t>(индекс – Ф2-СО, периодичность: ежемесячная)</w:t>
      </w:r>
    </w:p>
    <w:bookmarkEnd w:id="754"/>
    <w:bookmarkStart w:name="z111111132" w:id="755"/>
    <w:p>
      <w:pPr>
        <w:spacing w:after="0"/>
        <w:ind w:left="0"/>
        <w:jc w:val="left"/>
      </w:pPr>
      <w:r>
        <w:rPr>
          <w:rFonts w:ascii="Times New Roman"/>
          <w:b/>
          <w:i w:val="false"/>
          <w:color w:val="000000"/>
        </w:rPr>
        <w:t xml:space="preserve"> Глава 1. Общие положения</w:t>
      </w:r>
    </w:p>
    <w:bookmarkEnd w:id="755"/>
    <w:bookmarkStart w:name="z111111133" w:id="75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756"/>
    <w:bookmarkStart w:name="z111111134" w:id="757"/>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757"/>
    <w:bookmarkStart w:name="z111111135" w:id="758"/>
    <w:p>
      <w:pPr>
        <w:spacing w:after="0"/>
        <w:ind w:left="0"/>
        <w:jc w:val="both"/>
      </w:pPr>
      <w:r>
        <w:rPr>
          <w:rFonts w:ascii="Times New Roman"/>
          <w:b w:val="false"/>
          <w:i w:val="false"/>
          <w:color w:val="000000"/>
          <w:sz w:val="28"/>
        </w:rPr>
        <w:t>
      3. Форма заполняется ежемесячно страховой (перестраховочной) организацией, исламской страховой (перестраховочной) организацией по состоянию на конец отчетного периода.</w:t>
      </w:r>
    </w:p>
    <w:bookmarkEnd w:id="758"/>
    <w:bookmarkStart w:name="z111111136" w:id="759"/>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59"/>
    <w:bookmarkStart w:name="z111111137" w:id="760"/>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760"/>
    <w:bookmarkStart w:name="z111111138" w:id="761"/>
    <w:p>
      <w:pPr>
        <w:spacing w:after="0"/>
        <w:ind w:left="0"/>
        <w:jc w:val="left"/>
      </w:pPr>
      <w:r>
        <w:rPr>
          <w:rFonts w:ascii="Times New Roman"/>
          <w:b/>
          <w:i w:val="false"/>
          <w:color w:val="000000"/>
        </w:rPr>
        <w:t xml:space="preserve"> Глава 2. Заполнение формы</w:t>
      </w:r>
    </w:p>
    <w:bookmarkEnd w:id="761"/>
    <w:bookmarkStart w:name="z111111139" w:id="762"/>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762"/>
    <w:bookmarkStart w:name="z111111140" w:id="763"/>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763"/>
    <w:bookmarkStart w:name="z111111141" w:id="764"/>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764"/>
    <w:bookmarkStart w:name="z111111142" w:id="765"/>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765"/>
    <w:bookmarkStart w:name="z111111143" w:id="766"/>
    <w:p>
      <w:pPr>
        <w:spacing w:after="0"/>
        <w:ind w:left="0"/>
        <w:jc w:val="both"/>
      </w:pPr>
      <w:r>
        <w:rPr>
          <w:rFonts w:ascii="Times New Roman"/>
          <w:b w:val="false"/>
          <w:i w:val="false"/>
          <w:color w:val="000000"/>
          <w:sz w:val="28"/>
        </w:rPr>
        <w:t>
      10. В строках с 1 по 46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766"/>
    <w:bookmarkStart w:name="z111111144" w:id="767"/>
    <w:p>
      <w:pPr>
        <w:spacing w:after="0"/>
        <w:ind w:left="0"/>
        <w:jc w:val="both"/>
      </w:pPr>
      <w:r>
        <w:rPr>
          <w:rFonts w:ascii="Times New Roman"/>
          <w:b w:val="false"/>
          <w:i w:val="false"/>
          <w:color w:val="000000"/>
          <w:sz w:val="28"/>
        </w:rPr>
        <w:t>
      11. Вид финансовой отчетности: отдельная.</w:t>
      </w:r>
    </w:p>
    <w:bookmarkEnd w:id="7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p>
      <w:pPr>
        <w:spacing w:after="0"/>
        <w:ind w:left="0"/>
        <w:jc w:val="both"/>
      </w:pPr>
      <w:r>
        <w:rPr>
          <w:rFonts w:ascii="Times New Roman"/>
          <w:b w:val="false"/>
          <w:i w:val="false"/>
          <w:color w:val="ff0000"/>
          <w:sz w:val="28"/>
        </w:rPr>
        <w:t xml:space="preserve">
      Сноска. Приложение 11 - в редакции постановления Правления Национального Банка РК от 21.11.2022 </w:t>
      </w:r>
      <w:r>
        <w:rPr>
          <w:rFonts w:ascii="Times New Roman"/>
          <w:b w:val="false"/>
          <w:i w:val="false"/>
          <w:color w:val="ff0000"/>
          <w:sz w:val="28"/>
        </w:rPr>
        <w:t>№ 97</w:t>
      </w:r>
      <w:r>
        <w:rPr>
          <w:rFonts w:ascii="Times New Roman"/>
          <w:b w:val="false"/>
          <w:i w:val="false"/>
          <w:color w:val="ff0000"/>
          <w:sz w:val="28"/>
        </w:rPr>
        <w:t xml:space="preserve"> (вводится в действие с 01.01.2023).</w:t>
      </w:r>
    </w:p>
    <w:bookmarkStart w:name="z9151" w:id="76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68"/>
    <w:bookmarkStart w:name="z9152" w:id="76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69"/>
    <w:bookmarkStart w:name="z9153" w:id="770"/>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770"/>
    <w:bookmarkStart w:name="z8861" w:id="771"/>
    <w:p>
      <w:pPr>
        <w:spacing w:after="0"/>
        <w:ind w:left="0"/>
        <w:jc w:val="left"/>
      </w:pPr>
      <w:r>
        <w:rPr>
          <w:rFonts w:ascii="Times New Roman"/>
          <w:b/>
          <w:i w:val="false"/>
          <w:color w:val="000000"/>
        </w:rPr>
        <w:t xml:space="preserve"> Бухгалтерский баланс</w:t>
      </w:r>
    </w:p>
    <w:bookmarkEnd w:id="771"/>
    <w:bookmarkStart w:name="z9154" w:id="772"/>
    <w:p>
      <w:pPr>
        <w:spacing w:after="0"/>
        <w:ind w:left="0"/>
        <w:jc w:val="both"/>
      </w:pPr>
      <w:r>
        <w:rPr>
          <w:rFonts w:ascii="Times New Roman"/>
          <w:b w:val="false"/>
          <w:i w:val="false"/>
          <w:color w:val="000000"/>
          <w:sz w:val="28"/>
        </w:rPr>
        <w:t>
      Индекс формы административных данных: Ф1-ЕиДНПФ.</w:t>
      </w:r>
    </w:p>
    <w:bookmarkEnd w:id="772"/>
    <w:bookmarkStart w:name="z9155" w:id="773"/>
    <w:p>
      <w:pPr>
        <w:spacing w:after="0"/>
        <w:ind w:left="0"/>
        <w:jc w:val="both"/>
      </w:pPr>
      <w:r>
        <w:rPr>
          <w:rFonts w:ascii="Times New Roman"/>
          <w:b w:val="false"/>
          <w:i w:val="false"/>
          <w:color w:val="000000"/>
          <w:sz w:val="28"/>
        </w:rPr>
        <w:t>
      Периодичность: ежемесячная.</w:t>
      </w:r>
    </w:p>
    <w:bookmarkEnd w:id="773"/>
    <w:bookmarkStart w:name="z9156" w:id="774"/>
    <w:p>
      <w:pPr>
        <w:spacing w:after="0"/>
        <w:ind w:left="0"/>
        <w:jc w:val="both"/>
      </w:pPr>
      <w:r>
        <w:rPr>
          <w:rFonts w:ascii="Times New Roman"/>
          <w:b w:val="false"/>
          <w:i w:val="false"/>
          <w:color w:val="000000"/>
          <w:sz w:val="28"/>
        </w:rPr>
        <w:t>
      Отчетный период: по состоянию на "___" ____________ 20___года.</w:t>
      </w:r>
    </w:p>
    <w:bookmarkEnd w:id="774"/>
    <w:bookmarkStart w:name="z9157" w:id="775"/>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 добровольные накопительные пенсионные фонды.</w:t>
      </w:r>
    </w:p>
    <w:bookmarkEnd w:id="775"/>
    <w:bookmarkStart w:name="z9158" w:id="776"/>
    <w:p>
      <w:pPr>
        <w:spacing w:after="0"/>
        <w:ind w:left="0"/>
        <w:jc w:val="both"/>
      </w:pPr>
      <w:r>
        <w:rPr>
          <w:rFonts w:ascii="Times New Roman"/>
          <w:b w:val="false"/>
          <w:i w:val="false"/>
          <w:color w:val="000000"/>
          <w:sz w:val="28"/>
        </w:rPr>
        <w:t>
      Сроки представления:</w:t>
      </w:r>
    </w:p>
    <w:bookmarkEnd w:id="776"/>
    <w:bookmarkStart w:name="z9159" w:id="777"/>
    <w:p>
      <w:pPr>
        <w:spacing w:after="0"/>
        <w:ind w:left="0"/>
        <w:jc w:val="both"/>
      </w:pPr>
      <w:r>
        <w:rPr>
          <w:rFonts w:ascii="Times New Roman"/>
          <w:b w:val="false"/>
          <w:i w:val="false"/>
          <w:color w:val="000000"/>
          <w:sz w:val="28"/>
        </w:rPr>
        <w:t>
      1) единый накопительный пенсионный фонд – не позднее 20 (двадцатого) числа месяца, следующего за отчетным месяцем;</w:t>
      </w:r>
    </w:p>
    <w:bookmarkEnd w:id="777"/>
    <w:bookmarkStart w:name="z9160" w:id="778"/>
    <w:p>
      <w:pPr>
        <w:spacing w:after="0"/>
        <w:ind w:left="0"/>
        <w:jc w:val="both"/>
      </w:pPr>
      <w:r>
        <w:rPr>
          <w:rFonts w:ascii="Times New Roman"/>
          <w:b w:val="false"/>
          <w:i w:val="false"/>
          <w:color w:val="000000"/>
          <w:sz w:val="28"/>
        </w:rPr>
        <w:t>
      2) добровольные накопительные пенсионные фонды – не позднее 5 (пятого) рабочего дня месяца, следующего за отчетным месяцем.</w:t>
      </w:r>
    </w:p>
    <w:bookmarkEnd w:id="7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пенсионным активам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акционерами по акциям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персоналом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учитываемых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учитываемых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подпись, телефон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дата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"Бухгалтерский баланс"</w:t>
            </w:r>
          </w:p>
        </w:tc>
      </w:tr>
    </w:tbl>
    <w:bookmarkStart w:name="z9163" w:id="77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"Бухгалтерский баланс" (индекс – Ф1-ЕиДНПФ, периодичность: ежемесячная)</w:t>
      </w:r>
    </w:p>
    <w:bookmarkEnd w:id="779"/>
    <w:bookmarkStart w:name="z9164" w:id="780"/>
    <w:p>
      <w:pPr>
        <w:spacing w:after="0"/>
        <w:ind w:left="0"/>
        <w:jc w:val="left"/>
      </w:pPr>
      <w:r>
        <w:rPr>
          <w:rFonts w:ascii="Times New Roman"/>
          <w:b/>
          <w:i w:val="false"/>
          <w:color w:val="000000"/>
        </w:rPr>
        <w:t xml:space="preserve"> Глава 1. Общие положения</w:t>
      </w:r>
    </w:p>
    <w:bookmarkEnd w:id="780"/>
    <w:bookmarkStart w:name="z9165" w:id="7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781"/>
    <w:bookmarkStart w:name="z9166" w:id="78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 xml:space="preserve">подпунктом 65) </w:t>
      </w:r>
      <w:r>
        <w:rPr>
          <w:rFonts w:ascii="Times New Roman"/>
          <w:b w:val="false"/>
          <w:i w:val="false"/>
          <w:color w:val="000000"/>
          <w:sz w:val="28"/>
        </w:rPr>
        <w:t>части второй статьи 15 Закона Республики Казахстан "О Национальном Банке Республики Казахстан".</w:t>
      </w:r>
    </w:p>
    <w:bookmarkEnd w:id="782"/>
    <w:bookmarkStart w:name="z9167" w:id="783"/>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добровольными накопительными пенсионными фондами по собственным активам по состоянию на конец отчетного периода.</w:t>
      </w:r>
    </w:p>
    <w:bookmarkEnd w:id="783"/>
    <w:bookmarkStart w:name="z9168" w:id="784"/>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84"/>
    <w:bookmarkStart w:name="z9169" w:id="785"/>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785"/>
    <w:bookmarkStart w:name="z9170" w:id="786"/>
    <w:p>
      <w:pPr>
        <w:spacing w:after="0"/>
        <w:ind w:left="0"/>
        <w:jc w:val="left"/>
      </w:pPr>
      <w:r>
        <w:rPr>
          <w:rFonts w:ascii="Times New Roman"/>
          <w:b/>
          <w:i w:val="false"/>
          <w:color w:val="000000"/>
        </w:rPr>
        <w:t xml:space="preserve"> Глава 2. Заполнение формы</w:t>
      </w:r>
    </w:p>
    <w:bookmarkEnd w:id="786"/>
    <w:bookmarkStart w:name="z9171" w:id="787"/>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787"/>
    <w:bookmarkStart w:name="z9172" w:id="788"/>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788"/>
    <w:bookmarkStart w:name="z9173" w:id="789"/>
    <w:p>
      <w:pPr>
        <w:spacing w:after="0"/>
        <w:ind w:left="0"/>
        <w:jc w:val="both"/>
      </w:pPr>
      <w:r>
        <w:rPr>
          <w:rFonts w:ascii="Times New Roman"/>
          <w:b w:val="false"/>
          <w:i w:val="false"/>
          <w:color w:val="000000"/>
          <w:sz w:val="28"/>
        </w:rPr>
        <w:t>
      8. В строках с 1 по 49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789"/>
    <w:bookmarkStart w:name="z9174" w:id="790"/>
    <w:p>
      <w:pPr>
        <w:spacing w:after="0"/>
        <w:ind w:left="0"/>
        <w:jc w:val="both"/>
      </w:pPr>
      <w:r>
        <w:rPr>
          <w:rFonts w:ascii="Times New Roman"/>
          <w:b w:val="false"/>
          <w:i w:val="false"/>
          <w:color w:val="000000"/>
          <w:sz w:val="28"/>
        </w:rPr>
        <w:t>
      9. Вид финансовой отчетности: отдельная.</w:t>
      </w:r>
    </w:p>
    <w:bookmarkEnd w:id="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p>
      <w:pPr>
        <w:spacing w:after="0"/>
        <w:ind w:left="0"/>
        <w:jc w:val="both"/>
      </w:pPr>
      <w:r>
        <w:rPr>
          <w:rFonts w:ascii="Times New Roman"/>
          <w:b w:val="false"/>
          <w:i w:val="false"/>
          <w:color w:val="ff0000"/>
          <w:sz w:val="28"/>
        </w:rPr>
        <w:t xml:space="preserve">
      Сноска. Приложение 12 - в редакции постановления Правления Национального Банка РК от 21.11.2022 </w:t>
      </w:r>
      <w:r>
        <w:rPr>
          <w:rFonts w:ascii="Times New Roman"/>
          <w:b w:val="false"/>
          <w:i w:val="false"/>
          <w:color w:val="ff0000"/>
          <w:sz w:val="28"/>
        </w:rPr>
        <w:t>№ 97</w:t>
      </w:r>
      <w:r>
        <w:rPr>
          <w:rFonts w:ascii="Times New Roman"/>
          <w:b w:val="false"/>
          <w:i w:val="false"/>
          <w:color w:val="ff0000"/>
          <w:sz w:val="28"/>
        </w:rPr>
        <w:t xml:space="preserve"> (вводится в действие с 01.01.2023).</w:t>
      </w:r>
    </w:p>
    <w:bookmarkStart w:name="z9175" w:id="79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91"/>
    <w:bookmarkStart w:name="z9176" w:id="79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92"/>
    <w:bookmarkStart w:name="z9177" w:id="793"/>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793"/>
    <w:bookmarkStart w:name="z9178" w:id="794"/>
    <w:p>
      <w:pPr>
        <w:spacing w:after="0"/>
        <w:ind w:left="0"/>
        <w:jc w:val="left"/>
      </w:pPr>
      <w:r>
        <w:rPr>
          <w:rFonts w:ascii="Times New Roman"/>
          <w:b/>
          <w:i w:val="false"/>
          <w:color w:val="000000"/>
        </w:rPr>
        <w:t xml:space="preserve"> Отчет о прибылях и убытках</w:t>
      </w:r>
    </w:p>
    <w:bookmarkEnd w:id="794"/>
    <w:bookmarkStart w:name="z9179" w:id="795"/>
    <w:p>
      <w:pPr>
        <w:spacing w:after="0"/>
        <w:ind w:left="0"/>
        <w:jc w:val="both"/>
      </w:pPr>
      <w:r>
        <w:rPr>
          <w:rFonts w:ascii="Times New Roman"/>
          <w:b w:val="false"/>
          <w:i w:val="false"/>
          <w:color w:val="000000"/>
          <w:sz w:val="28"/>
        </w:rPr>
        <w:t>
      Индекс формы административных данных: Ф2-ЕиДНПФ.</w:t>
      </w:r>
    </w:p>
    <w:bookmarkEnd w:id="795"/>
    <w:bookmarkStart w:name="z9180" w:id="796"/>
    <w:p>
      <w:pPr>
        <w:spacing w:after="0"/>
        <w:ind w:left="0"/>
        <w:jc w:val="both"/>
      </w:pPr>
      <w:r>
        <w:rPr>
          <w:rFonts w:ascii="Times New Roman"/>
          <w:b w:val="false"/>
          <w:i w:val="false"/>
          <w:color w:val="000000"/>
          <w:sz w:val="28"/>
        </w:rPr>
        <w:t>
      Периодичность: ежемесячная.</w:t>
      </w:r>
    </w:p>
    <w:bookmarkEnd w:id="796"/>
    <w:bookmarkStart w:name="z9181" w:id="797"/>
    <w:p>
      <w:pPr>
        <w:spacing w:after="0"/>
        <w:ind w:left="0"/>
        <w:jc w:val="both"/>
      </w:pPr>
      <w:r>
        <w:rPr>
          <w:rFonts w:ascii="Times New Roman"/>
          <w:b w:val="false"/>
          <w:i w:val="false"/>
          <w:color w:val="000000"/>
          <w:sz w:val="28"/>
        </w:rPr>
        <w:t>
      Отчетный период: по состоянию на "___" ____________ 20___года.</w:t>
      </w:r>
    </w:p>
    <w:bookmarkEnd w:id="797"/>
    <w:bookmarkStart w:name="z9182" w:id="798"/>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 добровольные накопительные пенсионные фонды.</w:t>
      </w:r>
    </w:p>
    <w:bookmarkEnd w:id="798"/>
    <w:bookmarkStart w:name="z9183" w:id="799"/>
    <w:p>
      <w:pPr>
        <w:spacing w:after="0"/>
        <w:ind w:left="0"/>
        <w:jc w:val="both"/>
      </w:pPr>
      <w:r>
        <w:rPr>
          <w:rFonts w:ascii="Times New Roman"/>
          <w:b w:val="false"/>
          <w:i w:val="false"/>
          <w:color w:val="000000"/>
          <w:sz w:val="28"/>
        </w:rPr>
        <w:t>
      Сроки представления:</w:t>
      </w:r>
    </w:p>
    <w:bookmarkEnd w:id="799"/>
    <w:bookmarkStart w:name="z9184" w:id="800"/>
    <w:p>
      <w:pPr>
        <w:spacing w:after="0"/>
        <w:ind w:left="0"/>
        <w:jc w:val="both"/>
      </w:pPr>
      <w:r>
        <w:rPr>
          <w:rFonts w:ascii="Times New Roman"/>
          <w:b w:val="false"/>
          <w:i w:val="false"/>
          <w:color w:val="000000"/>
          <w:sz w:val="28"/>
        </w:rPr>
        <w:t>
      1) единый накопительный пенсионный фонд – не позднее 20 (двадцатого) числа месяца, следующего за отчетным месяцем;</w:t>
      </w:r>
    </w:p>
    <w:bookmarkEnd w:id="800"/>
    <w:bookmarkStart w:name="z9185" w:id="801"/>
    <w:p>
      <w:pPr>
        <w:spacing w:after="0"/>
        <w:ind w:left="0"/>
        <w:jc w:val="both"/>
      </w:pPr>
      <w:r>
        <w:rPr>
          <w:rFonts w:ascii="Times New Roman"/>
          <w:b w:val="false"/>
          <w:i w:val="false"/>
          <w:color w:val="000000"/>
          <w:sz w:val="28"/>
        </w:rPr>
        <w:t>
      2) добровольные накопительные пенсионные фонды – не позднее 5 (пятого) рабочего дня месяца, следующего за отчетным месяцем.</w:t>
      </w:r>
    </w:p>
    <w:bookmarkEnd w:id="8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пенсионным активам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текущим счетам и размещенным вкладам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 (или) дисконта) по приобретенным ценным бумагам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ценных бумаг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 изменения которой отражаются в составе прибыли или убытка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аффинированными драгоценными металлами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нефинансовых активов и получения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управляющим инвестиционным портфелем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банкам-кастодианам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вознаграждения (премии) по приобретенным ценным бумагам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"РЕПО"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вознаграждения по полученным займам и по обязательствам по аренде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административные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текущей аренде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(кроме корпоративного подоходного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административные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нефинансовых активов и передачи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до отчисления в резервы (провизии)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(восстановление резервов) на возможные потери по активам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участия в капитале других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до налогообложения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налогообложения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подпись, телефон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дата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прибылях и убытках"</w:t>
            </w:r>
          </w:p>
        </w:tc>
      </w:tr>
    </w:tbl>
    <w:bookmarkStart w:name="z9188" w:id="80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 (индекс – Ф2-ЕиДНПФ, периодичность: ежемесячная)</w:t>
      </w:r>
    </w:p>
    <w:bookmarkEnd w:id="802"/>
    <w:bookmarkStart w:name="z9189" w:id="803"/>
    <w:p>
      <w:pPr>
        <w:spacing w:after="0"/>
        <w:ind w:left="0"/>
        <w:jc w:val="left"/>
      </w:pPr>
      <w:r>
        <w:rPr>
          <w:rFonts w:ascii="Times New Roman"/>
          <w:b/>
          <w:i w:val="false"/>
          <w:color w:val="000000"/>
        </w:rPr>
        <w:t xml:space="preserve"> Глава 1. Общие положения</w:t>
      </w:r>
    </w:p>
    <w:bookmarkEnd w:id="803"/>
    <w:bookmarkStart w:name="z9190" w:id="80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804"/>
    <w:bookmarkStart w:name="z9191" w:id="80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 xml:space="preserve">подпунктом 65) </w:t>
      </w:r>
      <w:r>
        <w:rPr>
          <w:rFonts w:ascii="Times New Roman"/>
          <w:b w:val="false"/>
          <w:i w:val="false"/>
          <w:color w:val="000000"/>
          <w:sz w:val="28"/>
        </w:rPr>
        <w:t>части второй статьи 15 Закона Республики Казахстан "О Национальном Банке Республики Казахстан".</w:t>
      </w:r>
    </w:p>
    <w:bookmarkEnd w:id="805"/>
    <w:bookmarkStart w:name="z9192" w:id="806"/>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добровольными накопительными пенсионными фондами по собственным средствам по состоянию на конец отчетного периода.</w:t>
      </w:r>
    </w:p>
    <w:bookmarkEnd w:id="806"/>
    <w:bookmarkStart w:name="z9193" w:id="807"/>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07"/>
    <w:bookmarkStart w:name="z9194" w:id="808"/>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808"/>
    <w:bookmarkStart w:name="z9195" w:id="809"/>
    <w:p>
      <w:pPr>
        <w:spacing w:after="0"/>
        <w:ind w:left="0"/>
        <w:jc w:val="left"/>
      </w:pPr>
      <w:r>
        <w:rPr>
          <w:rFonts w:ascii="Times New Roman"/>
          <w:b/>
          <w:i w:val="false"/>
          <w:color w:val="000000"/>
        </w:rPr>
        <w:t xml:space="preserve"> Глава 2. Заполнение формы</w:t>
      </w:r>
    </w:p>
    <w:bookmarkEnd w:id="809"/>
    <w:bookmarkStart w:name="z9196" w:id="810"/>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810"/>
    <w:bookmarkStart w:name="z9197" w:id="811"/>
    <w:p>
      <w:pPr>
        <w:spacing w:after="0"/>
        <w:ind w:left="0"/>
        <w:jc w:val="both"/>
      </w:pPr>
      <w:r>
        <w:rPr>
          <w:rFonts w:ascii="Times New Roman"/>
          <w:b w:val="false"/>
          <w:i w:val="false"/>
          <w:color w:val="000000"/>
          <w:sz w:val="28"/>
        </w:rPr>
        <w:t>
      7. В графе 4 указываются данные за период с начала.</w:t>
      </w:r>
    </w:p>
    <w:bookmarkEnd w:id="811"/>
    <w:bookmarkStart w:name="z9198" w:id="812"/>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812"/>
    <w:bookmarkStart w:name="z9199" w:id="813"/>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813"/>
    <w:bookmarkStart w:name="z9200" w:id="814"/>
    <w:p>
      <w:pPr>
        <w:spacing w:after="0"/>
        <w:ind w:left="0"/>
        <w:jc w:val="both"/>
      </w:pPr>
      <w:r>
        <w:rPr>
          <w:rFonts w:ascii="Times New Roman"/>
          <w:b w:val="false"/>
          <w:i w:val="false"/>
          <w:color w:val="000000"/>
          <w:sz w:val="28"/>
        </w:rPr>
        <w:t>
      10. В строках с 1 по 28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814"/>
    <w:bookmarkStart w:name="z9201" w:id="815"/>
    <w:p>
      <w:pPr>
        <w:spacing w:after="0"/>
        <w:ind w:left="0"/>
        <w:jc w:val="both"/>
      </w:pPr>
      <w:r>
        <w:rPr>
          <w:rFonts w:ascii="Times New Roman"/>
          <w:b w:val="false"/>
          <w:i w:val="false"/>
          <w:color w:val="000000"/>
          <w:sz w:val="28"/>
        </w:rPr>
        <w:t>
      11. Вид финансовой отчетности: отдельная.</w:t>
      </w:r>
    </w:p>
    <w:bookmarkEnd w:id="8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p>
      <w:pPr>
        <w:spacing w:after="0"/>
        <w:ind w:left="0"/>
        <w:jc w:val="both"/>
      </w:pPr>
      <w:r>
        <w:rPr>
          <w:rFonts w:ascii="Times New Roman"/>
          <w:b w:val="false"/>
          <w:i w:val="false"/>
          <w:color w:val="ff0000"/>
          <w:sz w:val="28"/>
        </w:rPr>
        <w:t xml:space="preserve">
      Сноска. Приложение 13 - в редакции постановления Правления Национального Банка РК от 19.12.2022 </w:t>
      </w:r>
      <w:r>
        <w:rPr>
          <w:rFonts w:ascii="Times New Roman"/>
          <w:b w:val="false"/>
          <w:i w:val="false"/>
          <w:color w:val="ff0000"/>
          <w:sz w:val="28"/>
        </w:rPr>
        <w:t>№ 122</w:t>
      </w:r>
      <w:r>
        <w:rPr>
          <w:rFonts w:ascii="Times New Roman"/>
          <w:b w:val="false"/>
          <w:i w:val="false"/>
          <w:color w:val="ff0000"/>
          <w:sz w:val="28"/>
        </w:rPr>
        <w:t xml:space="preserve"> (вводится в действие c 01.01.2023).</w:t>
      </w:r>
    </w:p>
    <w:bookmarkStart w:name="z8704" w:id="81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16"/>
    <w:bookmarkStart w:name="z8705" w:id="81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17"/>
    <w:bookmarkStart w:name="z8706" w:id="818"/>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818"/>
    <w:bookmarkStart w:name="z8707" w:id="819"/>
    <w:p>
      <w:pPr>
        <w:spacing w:after="0"/>
        <w:ind w:left="0"/>
        <w:jc w:val="left"/>
      </w:pPr>
      <w:r>
        <w:rPr>
          <w:rFonts w:ascii="Times New Roman"/>
          <w:b/>
          <w:i w:val="false"/>
          <w:color w:val="000000"/>
        </w:rPr>
        <w:t xml:space="preserve"> Отчет о чистых пенсионных активах, сформированных за счет обязательных пенсионных взносов,</w:t>
      </w:r>
      <w:r>
        <w:br/>
      </w:r>
      <w:r>
        <w:rPr>
          <w:rFonts w:ascii="Times New Roman"/>
          <w:b/>
          <w:i w:val="false"/>
          <w:color w:val="000000"/>
        </w:rPr>
        <w:t>обязательных профессиональных пенсионных взносов, добровольных пенсионных взносов</w:t>
      </w:r>
    </w:p>
    <w:bookmarkEnd w:id="819"/>
    <w:bookmarkStart w:name="z8708" w:id="820"/>
    <w:p>
      <w:pPr>
        <w:spacing w:after="0"/>
        <w:ind w:left="0"/>
        <w:jc w:val="both"/>
      </w:pPr>
      <w:r>
        <w:rPr>
          <w:rFonts w:ascii="Times New Roman"/>
          <w:b w:val="false"/>
          <w:i w:val="false"/>
          <w:color w:val="000000"/>
          <w:sz w:val="28"/>
        </w:rPr>
        <w:t>
      Индекс формы административных данных: Ф1ПА-ЕиДНПФ.</w:t>
      </w:r>
    </w:p>
    <w:bookmarkEnd w:id="820"/>
    <w:bookmarkStart w:name="z8709" w:id="821"/>
    <w:p>
      <w:pPr>
        <w:spacing w:after="0"/>
        <w:ind w:left="0"/>
        <w:jc w:val="both"/>
      </w:pPr>
      <w:r>
        <w:rPr>
          <w:rFonts w:ascii="Times New Roman"/>
          <w:b w:val="false"/>
          <w:i w:val="false"/>
          <w:color w:val="000000"/>
          <w:sz w:val="28"/>
        </w:rPr>
        <w:t>
      Периодичность: ежемесячная.</w:t>
      </w:r>
    </w:p>
    <w:bookmarkEnd w:id="821"/>
    <w:bookmarkStart w:name="z8710" w:id="822"/>
    <w:p>
      <w:pPr>
        <w:spacing w:after="0"/>
        <w:ind w:left="0"/>
        <w:jc w:val="both"/>
      </w:pPr>
      <w:r>
        <w:rPr>
          <w:rFonts w:ascii="Times New Roman"/>
          <w:b w:val="false"/>
          <w:i w:val="false"/>
          <w:color w:val="000000"/>
          <w:sz w:val="28"/>
        </w:rPr>
        <w:t>
      Отчетный период: по состоянию на "___" ____________ 20___года.</w:t>
      </w:r>
    </w:p>
    <w:bookmarkEnd w:id="822"/>
    <w:bookmarkStart w:name="z8711" w:id="823"/>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 добровольные накопительные пенсионные фонды.</w:t>
      </w:r>
    </w:p>
    <w:bookmarkEnd w:id="823"/>
    <w:bookmarkStart w:name="z8712" w:id="824"/>
    <w:p>
      <w:pPr>
        <w:spacing w:after="0"/>
        <w:ind w:left="0"/>
        <w:jc w:val="both"/>
      </w:pPr>
      <w:r>
        <w:rPr>
          <w:rFonts w:ascii="Times New Roman"/>
          <w:b w:val="false"/>
          <w:i w:val="false"/>
          <w:color w:val="000000"/>
          <w:sz w:val="28"/>
        </w:rPr>
        <w:t>
      Сроки представления:</w:t>
      </w:r>
    </w:p>
    <w:bookmarkEnd w:id="824"/>
    <w:bookmarkStart w:name="z8713" w:id="825"/>
    <w:p>
      <w:pPr>
        <w:spacing w:after="0"/>
        <w:ind w:left="0"/>
        <w:jc w:val="both"/>
      </w:pPr>
      <w:r>
        <w:rPr>
          <w:rFonts w:ascii="Times New Roman"/>
          <w:b w:val="false"/>
          <w:i w:val="false"/>
          <w:color w:val="000000"/>
          <w:sz w:val="28"/>
        </w:rPr>
        <w:t>
      1) единый накопительный пенсионный фонд – не позднее 20 (двадцатого) числа месяца, следующего за отчетным месяцем;</w:t>
      </w:r>
    </w:p>
    <w:bookmarkEnd w:id="825"/>
    <w:bookmarkStart w:name="z8714" w:id="826"/>
    <w:p>
      <w:pPr>
        <w:spacing w:after="0"/>
        <w:ind w:left="0"/>
        <w:jc w:val="both"/>
      </w:pPr>
      <w:r>
        <w:rPr>
          <w:rFonts w:ascii="Times New Roman"/>
          <w:b w:val="false"/>
          <w:i w:val="false"/>
          <w:color w:val="000000"/>
          <w:sz w:val="28"/>
        </w:rPr>
        <w:t>
      2) добровольные накопительные пенсионные фонды – не позднее 5 (пятого) рабочего дня месяца, следующего за отчетным месяцем.</w:t>
      </w:r>
    </w:p>
    <w:bookmarkEnd w:id="8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находящиеся во внешнем управлении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получению отрицательной разницы между показателем номинальной доходности и минимальным значением доходности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возмещению отрицательного комиссионного вознаграждения от инвестиционного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пенсионным выплатам, единовременным изъятиям в целях улучшения жилищных условий и (или) лечения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комиссионным вознаграждениям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индивидуальному подоходному налогу с пенсионных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 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 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чистых пенсионных</w:t>
            </w:r>
            <w:r>
              <w:br/>
            </w:r>
            <w:r>
              <w:rPr>
                <w:rFonts w:ascii="Times New Roman"/>
                <w:b w:val="false"/>
                <w:i w:val="false"/>
                <w:color w:val="000000"/>
                <w:sz w:val="20"/>
              </w:rPr>
              <w:t>активах, сформированных</w:t>
            </w:r>
            <w:r>
              <w:br/>
            </w:r>
            <w:r>
              <w:rPr>
                <w:rFonts w:ascii="Times New Roman"/>
                <w:b w:val="false"/>
                <w:i w:val="false"/>
                <w:color w:val="000000"/>
                <w:sz w:val="20"/>
              </w:rPr>
              <w:t>за счет обязательных</w:t>
            </w:r>
            <w:r>
              <w:br/>
            </w:r>
            <w:r>
              <w:rPr>
                <w:rFonts w:ascii="Times New Roman"/>
                <w:b w:val="false"/>
                <w:i w:val="false"/>
                <w:color w:val="000000"/>
                <w:sz w:val="20"/>
              </w:rPr>
              <w:t>пенсионных взносов,</w:t>
            </w:r>
            <w:r>
              <w:br/>
            </w:r>
            <w:r>
              <w:rPr>
                <w:rFonts w:ascii="Times New Roman"/>
                <w:b w:val="false"/>
                <w:i w:val="false"/>
                <w:color w:val="000000"/>
                <w:sz w:val="20"/>
              </w:rPr>
              <w:t>обязательных профессиональных</w:t>
            </w:r>
            <w:r>
              <w:br/>
            </w:r>
            <w:r>
              <w:rPr>
                <w:rFonts w:ascii="Times New Roman"/>
                <w:b w:val="false"/>
                <w:i w:val="false"/>
                <w:color w:val="000000"/>
                <w:sz w:val="20"/>
              </w:rPr>
              <w:t>пенсионных взносов,</w:t>
            </w:r>
            <w:r>
              <w:br/>
            </w:r>
            <w:r>
              <w:rPr>
                <w:rFonts w:ascii="Times New Roman"/>
                <w:b w:val="false"/>
                <w:i w:val="false"/>
                <w:color w:val="000000"/>
                <w:sz w:val="20"/>
              </w:rPr>
              <w:t>добровольных пенсионных взносов"</w:t>
            </w:r>
          </w:p>
        </w:tc>
      </w:tr>
    </w:tbl>
    <w:bookmarkStart w:name="z8717" w:id="82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чистых пенсионных активах, сформированных за счет обязательных пенсионных взносов,</w:t>
      </w:r>
      <w:r>
        <w:br/>
      </w:r>
      <w:r>
        <w:rPr>
          <w:rFonts w:ascii="Times New Roman"/>
          <w:b/>
          <w:i w:val="false"/>
          <w:color w:val="000000"/>
        </w:rPr>
        <w:t>обязательных профессиональных пенсионных взносов, добровольных пенсионных взносов"</w:t>
      </w:r>
      <w:r>
        <w:br/>
      </w:r>
      <w:r>
        <w:rPr>
          <w:rFonts w:ascii="Times New Roman"/>
          <w:b/>
          <w:i w:val="false"/>
          <w:color w:val="000000"/>
        </w:rPr>
        <w:t>(индекс – Ф1ПА-ЕиДНПФ, периодичность: ежемесячная)</w:t>
      </w:r>
    </w:p>
    <w:bookmarkEnd w:id="827"/>
    <w:bookmarkStart w:name="z8718" w:id="828"/>
    <w:p>
      <w:pPr>
        <w:spacing w:after="0"/>
        <w:ind w:left="0"/>
        <w:jc w:val="left"/>
      </w:pPr>
      <w:r>
        <w:rPr>
          <w:rFonts w:ascii="Times New Roman"/>
          <w:b/>
          <w:i w:val="false"/>
          <w:color w:val="000000"/>
        </w:rPr>
        <w:t xml:space="preserve"> Глава 1. Общие положения</w:t>
      </w:r>
    </w:p>
    <w:bookmarkEnd w:id="828"/>
    <w:bookmarkStart w:name="z8719" w:id="82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(далее – форма).</w:t>
      </w:r>
    </w:p>
    <w:bookmarkEnd w:id="829"/>
    <w:bookmarkStart w:name="z8720" w:id="83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830"/>
    <w:bookmarkStart w:name="z8721" w:id="831"/>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добровольными накопительными пенсионными фондами по пенсионным активам по состоянию на конец отчетного периода.</w:t>
      </w:r>
    </w:p>
    <w:bookmarkEnd w:id="831"/>
    <w:bookmarkStart w:name="z8722" w:id="832"/>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32"/>
    <w:bookmarkStart w:name="z8723" w:id="833"/>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833"/>
    <w:bookmarkStart w:name="z8724" w:id="834"/>
    <w:p>
      <w:pPr>
        <w:spacing w:after="0"/>
        <w:ind w:left="0"/>
        <w:jc w:val="left"/>
      </w:pPr>
      <w:r>
        <w:rPr>
          <w:rFonts w:ascii="Times New Roman"/>
          <w:b/>
          <w:i w:val="false"/>
          <w:color w:val="000000"/>
        </w:rPr>
        <w:t xml:space="preserve"> Глава 2. Заполнение формы</w:t>
      </w:r>
    </w:p>
    <w:bookmarkEnd w:id="834"/>
    <w:bookmarkStart w:name="z8725" w:id="835"/>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835"/>
    <w:bookmarkStart w:name="z8726" w:id="836"/>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836"/>
    <w:bookmarkStart w:name="z8727" w:id="837"/>
    <w:p>
      <w:pPr>
        <w:spacing w:after="0"/>
        <w:ind w:left="0"/>
        <w:jc w:val="both"/>
      </w:pPr>
      <w:r>
        <w:rPr>
          <w:rFonts w:ascii="Times New Roman"/>
          <w:b w:val="false"/>
          <w:i w:val="false"/>
          <w:color w:val="000000"/>
          <w:sz w:val="28"/>
        </w:rPr>
        <w:t xml:space="preserve">
      8. В строках с 1 по 21 указываются данные на основании информации из главной книги или базы данных,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(зарегистрировано в Реестре государственной регистрации нормативных правовых актов под № 8765).</w:t>
      </w:r>
    </w:p>
    <w:bookmarkEnd w:id="837"/>
    <w:bookmarkStart w:name="z8728" w:id="838"/>
    <w:p>
      <w:pPr>
        <w:spacing w:after="0"/>
        <w:ind w:left="0"/>
        <w:jc w:val="both"/>
      </w:pPr>
      <w:r>
        <w:rPr>
          <w:rFonts w:ascii="Times New Roman"/>
          <w:b w:val="false"/>
          <w:i w:val="false"/>
          <w:color w:val="000000"/>
          <w:sz w:val="28"/>
        </w:rPr>
        <w:t>
      9. Вид финансовой отчетности: отдельная.</w:t>
      </w:r>
    </w:p>
    <w:bookmarkEnd w:id="8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p>
      <w:pPr>
        <w:spacing w:after="0"/>
        <w:ind w:left="0"/>
        <w:jc w:val="both"/>
      </w:pPr>
      <w:r>
        <w:rPr>
          <w:rFonts w:ascii="Times New Roman"/>
          <w:b w:val="false"/>
          <w:i w:val="false"/>
          <w:color w:val="ff0000"/>
          <w:sz w:val="28"/>
        </w:rPr>
        <w:t xml:space="preserve">
      Сноска. Правила дополнены приложением 13-1 в соответствии с постановлением Правления Национального Банка РК от 19.12.2022 </w:t>
      </w:r>
      <w:r>
        <w:rPr>
          <w:rFonts w:ascii="Times New Roman"/>
          <w:b w:val="false"/>
          <w:i w:val="false"/>
          <w:color w:val="ff0000"/>
          <w:sz w:val="28"/>
        </w:rPr>
        <w:t>№ 122</w:t>
      </w:r>
      <w:r>
        <w:rPr>
          <w:rFonts w:ascii="Times New Roman"/>
          <w:b w:val="false"/>
          <w:i w:val="false"/>
          <w:color w:val="ff0000"/>
          <w:sz w:val="28"/>
        </w:rPr>
        <w:t xml:space="preserve"> (вводится в действие c 01.01.2023).</w:t>
      </w:r>
    </w:p>
    <w:bookmarkStart w:name="z8730" w:id="83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39"/>
    <w:bookmarkStart w:name="z8731" w:id="84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40"/>
    <w:bookmarkStart w:name="z8732" w:id="841"/>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841"/>
    <w:bookmarkStart w:name="z8733" w:id="842"/>
    <w:p>
      <w:pPr>
        <w:spacing w:after="0"/>
        <w:ind w:left="0"/>
        <w:jc w:val="left"/>
      </w:pPr>
      <w:r>
        <w:rPr>
          <w:rFonts w:ascii="Times New Roman"/>
          <w:b/>
          <w:i w:val="false"/>
          <w:color w:val="000000"/>
        </w:rPr>
        <w:t xml:space="preserve"> Отчет о чистых пенсионных активах, сформированных за счет обязательных пенсионных взносов работодателя</w:t>
      </w:r>
    </w:p>
    <w:bookmarkEnd w:id="842"/>
    <w:bookmarkStart w:name="z8734" w:id="843"/>
    <w:p>
      <w:pPr>
        <w:spacing w:after="0"/>
        <w:ind w:left="0"/>
        <w:jc w:val="both"/>
      </w:pPr>
      <w:r>
        <w:rPr>
          <w:rFonts w:ascii="Times New Roman"/>
          <w:b w:val="false"/>
          <w:i w:val="false"/>
          <w:color w:val="000000"/>
          <w:sz w:val="28"/>
        </w:rPr>
        <w:t>
      Индекс формы административных данных: Ф1-1ПА-ЕНПФ.</w:t>
      </w:r>
    </w:p>
    <w:bookmarkEnd w:id="843"/>
    <w:bookmarkStart w:name="z8735" w:id="844"/>
    <w:p>
      <w:pPr>
        <w:spacing w:after="0"/>
        <w:ind w:left="0"/>
        <w:jc w:val="both"/>
      </w:pPr>
      <w:r>
        <w:rPr>
          <w:rFonts w:ascii="Times New Roman"/>
          <w:b w:val="false"/>
          <w:i w:val="false"/>
          <w:color w:val="000000"/>
          <w:sz w:val="28"/>
        </w:rPr>
        <w:t>
      Периодичность: ежемесячная.</w:t>
      </w:r>
    </w:p>
    <w:bookmarkEnd w:id="844"/>
    <w:bookmarkStart w:name="z8736" w:id="845"/>
    <w:p>
      <w:pPr>
        <w:spacing w:after="0"/>
        <w:ind w:left="0"/>
        <w:jc w:val="both"/>
      </w:pPr>
      <w:r>
        <w:rPr>
          <w:rFonts w:ascii="Times New Roman"/>
          <w:b w:val="false"/>
          <w:i w:val="false"/>
          <w:color w:val="000000"/>
          <w:sz w:val="28"/>
        </w:rPr>
        <w:t>
      Отчетный период: по состоянию на "___" ____________ 20___года.</w:t>
      </w:r>
    </w:p>
    <w:bookmarkEnd w:id="845"/>
    <w:bookmarkStart w:name="z8737" w:id="846"/>
    <w:p>
      <w:pPr>
        <w:spacing w:after="0"/>
        <w:ind w:left="0"/>
        <w:jc w:val="both"/>
      </w:pPr>
      <w:r>
        <w:rPr>
          <w:rFonts w:ascii="Times New Roman"/>
          <w:b w:val="false"/>
          <w:i w:val="false"/>
          <w:color w:val="000000"/>
          <w:sz w:val="28"/>
        </w:rPr>
        <w:t xml:space="preserve">
      Круг лиц, представляющих информацию: единый накопительный пенсионный фонд. </w:t>
      </w:r>
    </w:p>
    <w:bookmarkEnd w:id="846"/>
    <w:bookmarkStart w:name="z8738" w:id="847"/>
    <w:p>
      <w:pPr>
        <w:spacing w:after="0"/>
        <w:ind w:left="0"/>
        <w:jc w:val="both"/>
      </w:pPr>
      <w:r>
        <w:rPr>
          <w:rFonts w:ascii="Times New Roman"/>
          <w:b w:val="false"/>
          <w:i w:val="false"/>
          <w:color w:val="000000"/>
          <w:sz w:val="28"/>
        </w:rPr>
        <w:t>
      Срок представления: не позднее 20 (двадцатого) числа месяца, следующего за отчетным месяцем.</w:t>
      </w:r>
    </w:p>
    <w:bookmarkEnd w:id="8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период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находящиеся во внешнем управлении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оцениваемые по амортизированной стоимости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пенсионным выплатам за счет обязательных пенсионных взносов работодателя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Кредиторская задолженность по комиссионному вознаграждению от инвестиционного дохода (убытка)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индивидуальному подоходному налогу с пенсионных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чистые активы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 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чистых пенсионных</w:t>
            </w:r>
            <w:r>
              <w:br/>
            </w:r>
            <w:r>
              <w:rPr>
                <w:rFonts w:ascii="Times New Roman"/>
                <w:b w:val="false"/>
                <w:i w:val="false"/>
                <w:color w:val="000000"/>
                <w:sz w:val="20"/>
              </w:rPr>
              <w:t>активах, сформированных</w:t>
            </w:r>
            <w:r>
              <w:br/>
            </w:r>
            <w:r>
              <w:rPr>
                <w:rFonts w:ascii="Times New Roman"/>
                <w:b w:val="false"/>
                <w:i w:val="false"/>
                <w:color w:val="000000"/>
                <w:sz w:val="20"/>
              </w:rPr>
              <w:t>за счет обязательных</w:t>
            </w:r>
            <w:r>
              <w:br/>
            </w:r>
            <w:r>
              <w:rPr>
                <w:rFonts w:ascii="Times New Roman"/>
                <w:b w:val="false"/>
                <w:i w:val="false"/>
                <w:color w:val="000000"/>
                <w:sz w:val="20"/>
              </w:rPr>
              <w:t>пенсионных взносов</w:t>
            </w:r>
            <w:r>
              <w:br/>
            </w:r>
            <w:r>
              <w:rPr>
                <w:rFonts w:ascii="Times New Roman"/>
                <w:b w:val="false"/>
                <w:i w:val="false"/>
                <w:color w:val="000000"/>
                <w:sz w:val="20"/>
              </w:rPr>
              <w:t>работодателя"</w:t>
            </w:r>
          </w:p>
        </w:tc>
      </w:tr>
    </w:tbl>
    <w:bookmarkStart w:name="z8741" w:id="84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чистых пенсионных активах, сформированных за счет обязательных пенсионных взносов работодателя"</w:t>
      </w:r>
      <w:r>
        <w:br/>
      </w:r>
      <w:r>
        <w:rPr>
          <w:rFonts w:ascii="Times New Roman"/>
          <w:b/>
          <w:i w:val="false"/>
          <w:color w:val="000000"/>
        </w:rPr>
        <w:t>(индекс – Ф1-1ПА-ЕНПФ, периодичность: ежемесячная)</w:t>
      </w:r>
    </w:p>
    <w:bookmarkEnd w:id="848"/>
    <w:bookmarkStart w:name="z8742" w:id="849"/>
    <w:p>
      <w:pPr>
        <w:spacing w:after="0"/>
        <w:ind w:left="0"/>
        <w:jc w:val="left"/>
      </w:pPr>
      <w:r>
        <w:rPr>
          <w:rFonts w:ascii="Times New Roman"/>
          <w:b/>
          <w:i w:val="false"/>
          <w:color w:val="000000"/>
        </w:rPr>
        <w:t xml:space="preserve"> Глава 1. Общие положения</w:t>
      </w:r>
    </w:p>
    <w:bookmarkEnd w:id="849"/>
    <w:bookmarkStart w:name="z8743" w:id="85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чистых пенсионных активах, сформированных за счет обязательных пенсионных взносов работодателя" (далее – форма).</w:t>
      </w:r>
    </w:p>
    <w:bookmarkEnd w:id="850"/>
    <w:bookmarkStart w:name="z8744" w:id="85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851"/>
    <w:bookmarkStart w:name="z8745" w:id="852"/>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пенсионным активам, сформированным за счет обязательных пенсионных взносов работодателя по состоянию на конец отчетного периода.</w:t>
      </w:r>
    </w:p>
    <w:bookmarkEnd w:id="852"/>
    <w:bookmarkStart w:name="z8746" w:id="853"/>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53"/>
    <w:bookmarkStart w:name="z8747" w:id="854"/>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854"/>
    <w:bookmarkStart w:name="z8748" w:id="855"/>
    <w:p>
      <w:pPr>
        <w:spacing w:after="0"/>
        <w:ind w:left="0"/>
        <w:jc w:val="left"/>
      </w:pPr>
      <w:r>
        <w:rPr>
          <w:rFonts w:ascii="Times New Roman"/>
          <w:b/>
          <w:i w:val="false"/>
          <w:color w:val="000000"/>
        </w:rPr>
        <w:t xml:space="preserve"> Глава 2. Заполнение формы</w:t>
      </w:r>
    </w:p>
    <w:bookmarkEnd w:id="855"/>
    <w:bookmarkStart w:name="z8749" w:id="856"/>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856"/>
    <w:bookmarkStart w:name="z8750" w:id="857"/>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857"/>
    <w:bookmarkStart w:name="z8751" w:id="858"/>
    <w:p>
      <w:pPr>
        <w:spacing w:after="0"/>
        <w:ind w:left="0"/>
        <w:jc w:val="both"/>
      </w:pPr>
      <w:r>
        <w:rPr>
          <w:rFonts w:ascii="Times New Roman"/>
          <w:b w:val="false"/>
          <w:i w:val="false"/>
          <w:color w:val="000000"/>
          <w:sz w:val="28"/>
        </w:rPr>
        <w:t xml:space="preserve">
      8. В строках с 1 по 19 указываются данные на основании информации из главной книги или базы данных,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(зарегистрированного в Реестре государственной регистрации нормативных правовых актов под № 8765).</w:t>
      </w:r>
    </w:p>
    <w:bookmarkEnd w:id="858"/>
    <w:p>
      <w:pPr>
        <w:spacing w:after="0"/>
        <w:ind w:left="0"/>
        <w:jc w:val="both"/>
      </w:pPr>
      <w:r>
        <w:rPr>
          <w:rFonts w:ascii="Times New Roman"/>
          <w:b w:val="false"/>
          <w:i w:val="false"/>
          <w:color w:val="000000"/>
          <w:sz w:val="28"/>
        </w:rPr>
        <w:t>
      9. Вид финансовой отчетности: отдельная.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12939" w:id="85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59"/>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официальном интернет-ресурсе: www.nationalbank.kz.</w:t>
      </w:r>
    </w:p>
    <w:bookmarkStart w:name="z12940" w:id="860"/>
    <w:p>
      <w:pPr>
        <w:spacing w:after="0"/>
        <w:ind w:left="0"/>
        <w:jc w:val="left"/>
      </w:pPr>
      <w:r>
        <w:rPr>
          <w:rFonts w:ascii="Times New Roman"/>
          <w:b/>
          <w:i w:val="false"/>
          <w:color w:val="000000"/>
        </w:rPr>
        <w:t xml:space="preserve"> Отчет о целевых активах</w:t>
      </w:r>
    </w:p>
    <w:bookmarkEnd w:id="860"/>
    <w:p>
      <w:pPr>
        <w:spacing w:after="0"/>
        <w:ind w:left="0"/>
        <w:jc w:val="both"/>
      </w:pPr>
      <w:r>
        <w:rPr>
          <w:rFonts w:ascii="Times New Roman"/>
          <w:b w:val="false"/>
          <w:i w:val="false"/>
          <w:color w:val="ff0000"/>
          <w:sz w:val="28"/>
        </w:rPr>
        <w:t xml:space="preserve">
      Сноска. Правила дополнены приложением 13-2 в соответствии с постановлением Правления Национального Банка РК от 27.11.2023 </w:t>
      </w:r>
      <w:r>
        <w:rPr>
          <w:rFonts w:ascii="Times New Roman"/>
          <w:b w:val="false"/>
          <w:i w:val="false"/>
          <w:color w:val="ff0000"/>
          <w:sz w:val="28"/>
        </w:rPr>
        <w:t>№ 87</w:t>
      </w:r>
      <w:r>
        <w:rPr>
          <w:rFonts w:ascii="Times New Roman"/>
          <w:b w:val="false"/>
          <w:i w:val="false"/>
          <w:color w:val="ff0000"/>
          <w:sz w:val="28"/>
        </w:rPr>
        <w:t xml:space="preserve"> (вводится в действие с 01.01.2024).</w:t>
      </w:r>
    </w:p>
    <w:p>
      <w:pPr>
        <w:spacing w:after="0"/>
        <w:ind w:left="0"/>
        <w:jc w:val="both"/>
      </w:pPr>
      <w:r>
        <w:rPr>
          <w:rFonts w:ascii="Times New Roman"/>
          <w:b w:val="false"/>
          <w:i w:val="false"/>
          <w:color w:val="000000"/>
          <w:sz w:val="28"/>
        </w:rPr>
        <w:t>
      Индекс формы административных данных: Ф1-1ЦА-ЕНПФ.</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 20___года.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не позднее 20 (двадцатого) числа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накопления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выплате целевых накоплений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12941" w:id="86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"Отчет о целевых активах" согласно Приложению к Приложению 13-2 к Правилам представления финансовой отчетности финансовыми организациями.</w:t>
      </w:r>
    </w:p>
    <w:bookmarkEnd w:id="8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13-2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12943" w:id="86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целевых активах"</w:t>
      </w:r>
      <w:r>
        <w:br/>
      </w:r>
      <w:r>
        <w:rPr>
          <w:rFonts w:ascii="Times New Roman"/>
          <w:b/>
          <w:i w:val="false"/>
          <w:color w:val="000000"/>
        </w:rPr>
        <w:t>(индекс – Ф1-1ЦА-ЕНПФ, периодичность: ежемесячная)</w:t>
      </w:r>
    </w:p>
    <w:bookmarkEnd w:id="862"/>
    <w:bookmarkStart w:name="z12944" w:id="863"/>
    <w:p>
      <w:pPr>
        <w:spacing w:after="0"/>
        <w:ind w:left="0"/>
        <w:jc w:val="left"/>
      </w:pPr>
      <w:r>
        <w:rPr>
          <w:rFonts w:ascii="Times New Roman"/>
          <w:b/>
          <w:i w:val="false"/>
          <w:color w:val="000000"/>
        </w:rPr>
        <w:t xml:space="preserve"> Глава 1. Общие положения</w:t>
      </w:r>
    </w:p>
    <w:bookmarkEnd w:id="863"/>
    <w:bookmarkStart w:name="z12945" w:id="86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целевых активах" (далее – форма).</w:t>
      </w:r>
    </w:p>
    <w:bookmarkEnd w:id="864"/>
    <w:bookmarkStart w:name="z12946" w:id="865"/>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865"/>
    <w:bookmarkStart w:name="z12947" w:id="866"/>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целевым активам по состоянию на конец отчетного периода.</w:t>
      </w:r>
    </w:p>
    <w:bookmarkEnd w:id="866"/>
    <w:bookmarkStart w:name="z12948" w:id="867"/>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67"/>
    <w:bookmarkStart w:name="z12949" w:id="868"/>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868"/>
    <w:bookmarkStart w:name="z12950" w:id="869"/>
    <w:p>
      <w:pPr>
        <w:spacing w:after="0"/>
        <w:ind w:left="0"/>
        <w:jc w:val="left"/>
      </w:pPr>
      <w:r>
        <w:rPr>
          <w:rFonts w:ascii="Times New Roman"/>
          <w:b/>
          <w:i w:val="false"/>
          <w:color w:val="000000"/>
        </w:rPr>
        <w:t xml:space="preserve"> Глава 2. Заполнение формы</w:t>
      </w:r>
    </w:p>
    <w:bookmarkEnd w:id="869"/>
    <w:bookmarkStart w:name="z12951" w:id="870"/>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870"/>
    <w:bookmarkStart w:name="z12952" w:id="871"/>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871"/>
    <w:bookmarkStart w:name="z12953" w:id="872"/>
    <w:p>
      <w:pPr>
        <w:spacing w:after="0"/>
        <w:ind w:left="0"/>
        <w:jc w:val="both"/>
      </w:pPr>
      <w:r>
        <w:rPr>
          <w:rFonts w:ascii="Times New Roman"/>
          <w:b w:val="false"/>
          <w:i w:val="false"/>
          <w:color w:val="000000"/>
          <w:sz w:val="28"/>
        </w:rPr>
        <w:t>
      8. В строках с 1 по 6 указываются данные на основании информации из автоматизированной информационной системы.</w:t>
      </w:r>
    </w:p>
    <w:bookmarkEnd w:id="872"/>
    <w:bookmarkStart w:name="z12954" w:id="873"/>
    <w:p>
      <w:pPr>
        <w:spacing w:after="0"/>
        <w:ind w:left="0"/>
        <w:jc w:val="both"/>
      </w:pPr>
      <w:r>
        <w:rPr>
          <w:rFonts w:ascii="Times New Roman"/>
          <w:b w:val="false"/>
          <w:i w:val="false"/>
          <w:color w:val="000000"/>
          <w:sz w:val="28"/>
        </w:rPr>
        <w:t>
      9. Вид финансовой отчетности: отдельная.</w:t>
      </w:r>
    </w:p>
    <w:bookmarkEnd w:id="8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p>
      <w:pPr>
        <w:spacing w:after="0"/>
        <w:ind w:left="0"/>
        <w:jc w:val="both"/>
      </w:pPr>
      <w:r>
        <w:rPr>
          <w:rFonts w:ascii="Times New Roman"/>
          <w:b w:val="false"/>
          <w:i w:val="false"/>
          <w:color w:val="ff0000"/>
          <w:sz w:val="28"/>
        </w:rPr>
        <w:t xml:space="preserve">
      Сноска. Приложение 14 - в редакции постановления Правления Национального Банка РК от 19.12.2022 </w:t>
      </w:r>
      <w:r>
        <w:rPr>
          <w:rFonts w:ascii="Times New Roman"/>
          <w:b w:val="false"/>
          <w:i w:val="false"/>
          <w:color w:val="ff0000"/>
          <w:sz w:val="28"/>
        </w:rPr>
        <w:t>№ 122</w:t>
      </w:r>
      <w:r>
        <w:rPr>
          <w:rFonts w:ascii="Times New Roman"/>
          <w:b w:val="false"/>
          <w:i w:val="false"/>
          <w:color w:val="ff0000"/>
          <w:sz w:val="28"/>
        </w:rPr>
        <w:t xml:space="preserve"> (вводится в действие c 01.01.2023).</w:t>
      </w:r>
    </w:p>
    <w:bookmarkStart w:name="z8753" w:id="87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74"/>
    <w:bookmarkStart w:name="z8754" w:id="87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75"/>
    <w:bookmarkStart w:name="z8755" w:id="876"/>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876"/>
    <w:bookmarkStart w:name="z8756" w:id="877"/>
    <w:p>
      <w:pPr>
        <w:spacing w:after="0"/>
        <w:ind w:left="0"/>
        <w:jc w:val="left"/>
      </w:pPr>
      <w:r>
        <w:rPr>
          <w:rFonts w:ascii="Times New Roman"/>
          <w:b/>
          <w:i w:val="false"/>
          <w:color w:val="000000"/>
        </w:rPr>
        <w:t xml:space="preserve"> Отчет об изменениях в чистых пенсионных активах, сформированных за счет обязательных пенсионных взносов,</w:t>
      </w:r>
      <w:r>
        <w:br/>
      </w:r>
      <w:r>
        <w:rPr>
          <w:rFonts w:ascii="Times New Roman"/>
          <w:b/>
          <w:i w:val="false"/>
          <w:color w:val="000000"/>
        </w:rPr>
        <w:t>обязательных профессиональных пенсионных взносов, добровольных пенсионных взносов</w:t>
      </w:r>
    </w:p>
    <w:bookmarkEnd w:id="877"/>
    <w:bookmarkStart w:name="z8757" w:id="878"/>
    <w:p>
      <w:pPr>
        <w:spacing w:after="0"/>
        <w:ind w:left="0"/>
        <w:jc w:val="both"/>
      </w:pPr>
      <w:r>
        <w:rPr>
          <w:rFonts w:ascii="Times New Roman"/>
          <w:b w:val="false"/>
          <w:i w:val="false"/>
          <w:color w:val="000000"/>
          <w:sz w:val="28"/>
        </w:rPr>
        <w:t>
      Индекс формы административных данных: Ф2ПА-ЕиДНПФ.</w:t>
      </w:r>
    </w:p>
    <w:bookmarkEnd w:id="878"/>
    <w:bookmarkStart w:name="z8758" w:id="879"/>
    <w:p>
      <w:pPr>
        <w:spacing w:after="0"/>
        <w:ind w:left="0"/>
        <w:jc w:val="both"/>
      </w:pPr>
      <w:r>
        <w:rPr>
          <w:rFonts w:ascii="Times New Roman"/>
          <w:b w:val="false"/>
          <w:i w:val="false"/>
          <w:color w:val="000000"/>
          <w:sz w:val="28"/>
        </w:rPr>
        <w:t>
      Периодичность: ежемесячная.</w:t>
      </w:r>
    </w:p>
    <w:bookmarkEnd w:id="879"/>
    <w:bookmarkStart w:name="z8759" w:id="880"/>
    <w:p>
      <w:pPr>
        <w:spacing w:after="0"/>
        <w:ind w:left="0"/>
        <w:jc w:val="both"/>
      </w:pPr>
      <w:r>
        <w:rPr>
          <w:rFonts w:ascii="Times New Roman"/>
          <w:b w:val="false"/>
          <w:i w:val="false"/>
          <w:color w:val="000000"/>
          <w:sz w:val="28"/>
        </w:rPr>
        <w:t>
      Отчетный период: по состоянию на "___" ____________ 20___года.</w:t>
      </w:r>
    </w:p>
    <w:bookmarkEnd w:id="880"/>
    <w:bookmarkStart w:name="z8760" w:id="881"/>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 добровольные накопительные пенсионные фонды.</w:t>
      </w:r>
    </w:p>
    <w:bookmarkEnd w:id="881"/>
    <w:bookmarkStart w:name="z8761" w:id="882"/>
    <w:p>
      <w:pPr>
        <w:spacing w:after="0"/>
        <w:ind w:left="0"/>
        <w:jc w:val="both"/>
      </w:pPr>
      <w:r>
        <w:rPr>
          <w:rFonts w:ascii="Times New Roman"/>
          <w:b w:val="false"/>
          <w:i w:val="false"/>
          <w:color w:val="000000"/>
          <w:sz w:val="28"/>
        </w:rPr>
        <w:t>
      Сроки представления:</w:t>
      </w:r>
    </w:p>
    <w:bookmarkEnd w:id="882"/>
    <w:bookmarkStart w:name="z8762" w:id="883"/>
    <w:p>
      <w:pPr>
        <w:spacing w:after="0"/>
        <w:ind w:left="0"/>
        <w:jc w:val="both"/>
      </w:pPr>
      <w:r>
        <w:rPr>
          <w:rFonts w:ascii="Times New Roman"/>
          <w:b w:val="false"/>
          <w:i w:val="false"/>
          <w:color w:val="000000"/>
          <w:sz w:val="28"/>
        </w:rPr>
        <w:t>
      1) единый накопительный пенсионный фонд – не позднее 20 (двадцатого) числа месяца, следующего за отчетным месяцем;</w:t>
      </w:r>
    </w:p>
    <w:bookmarkEnd w:id="883"/>
    <w:bookmarkStart w:name="z8763" w:id="884"/>
    <w:p>
      <w:pPr>
        <w:spacing w:after="0"/>
        <w:ind w:left="0"/>
        <w:jc w:val="both"/>
      </w:pPr>
      <w:r>
        <w:rPr>
          <w:rFonts w:ascii="Times New Roman"/>
          <w:b w:val="false"/>
          <w:i w:val="false"/>
          <w:color w:val="000000"/>
          <w:sz w:val="28"/>
        </w:rPr>
        <w:t>
      2) добровольные накопительные пенсионные фонды – не позднее 5 (пятого) рабочего дня месяца, следующего за отчетным месяцем.</w:t>
      </w:r>
    </w:p>
    <w:bookmarkEnd w:id="8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 на начало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Поступившие пенсионные накопления из других накопительных пенсионных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или дисконта) по ценным бумагам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(расход) от купли-продажи ценных бумаг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 оцениваемых по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прочих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активам, находящимся во внешнем управлении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пени и штрафов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перечисление обязательных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перечисление обязательных профессиональных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осуществление переводов пенсионных накоплений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ненадлежащее управление пенсионными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возмещению отрицательной разницы между показателем номинальной доходности и минимальным значением доходности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отрицательного комиссионного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инвестиционной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выплаченные или подлежащие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выезду на постоянное место жительства за пределы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выслуге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страховые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улучшение жилищных условий и (или) оплату лечения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у источника выплаты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причитающееся накопительному пенсионному фонду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размещенным пенсионным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пенсионных накоплений в добровольные накопительные пенсионные фонды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инвестиционной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операциям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Невыясненные суммы (ошибочно зачисленные)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невыясненных сумм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пенсионных активах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w:t>
            </w:r>
          </w:p>
          <w:p>
            <w:pPr>
              <w:spacing w:after="20"/>
              <w:ind w:left="20"/>
              <w:jc w:val="both"/>
            </w:pPr>
            <w:r>
              <w:rPr>
                <w:rFonts w:ascii="Times New Roman"/>
                <w:b w:val="false"/>
                <w:i w:val="false"/>
                <w:color w:val="000000"/>
                <w:sz w:val="20"/>
              </w:rPr>
              <w:t>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w:t>
            </w:r>
          </w:p>
          <w:p>
            <w:pPr>
              <w:spacing w:after="20"/>
              <w:ind w:left="20"/>
              <w:jc w:val="both"/>
            </w:pPr>
            <w:r>
              <w:rPr>
                <w:rFonts w:ascii="Times New Roman"/>
                <w:b w:val="false"/>
                <w:i w:val="false"/>
                <w:color w:val="000000"/>
                <w:sz w:val="20"/>
              </w:rPr>
              <w:t>исполняющее его обязанности</w:t>
            </w:r>
          </w:p>
          <w:p>
            <w:pPr>
              <w:spacing w:after="20"/>
              <w:ind w:left="20"/>
              <w:jc w:val="both"/>
            </w:pPr>
            <w:r>
              <w:rPr>
                <w:rFonts w:ascii="Times New Roman"/>
                <w:b w:val="false"/>
                <w:i w:val="false"/>
                <w:color w:val="000000"/>
                <w:sz w:val="20"/>
              </w:rPr>
              <w:t>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об изменениях в чистых</w:t>
            </w:r>
            <w:r>
              <w:br/>
            </w:r>
            <w:r>
              <w:rPr>
                <w:rFonts w:ascii="Times New Roman"/>
                <w:b w:val="false"/>
                <w:i w:val="false"/>
                <w:color w:val="000000"/>
                <w:sz w:val="20"/>
              </w:rPr>
              <w:t>пенсионных активах,</w:t>
            </w:r>
            <w:r>
              <w:br/>
            </w:r>
            <w:r>
              <w:rPr>
                <w:rFonts w:ascii="Times New Roman"/>
                <w:b w:val="false"/>
                <w:i w:val="false"/>
                <w:color w:val="000000"/>
                <w:sz w:val="20"/>
              </w:rPr>
              <w:t>сформированных за счет</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w:t>
            </w:r>
            <w:r>
              <w:br/>
            </w:r>
            <w:r>
              <w:rPr>
                <w:rFonts w:ascii="Times New Roman"/>
                <w:b w:val="false"/>
                <w:i w:val="false"/>
                <w:color w:val="000000"/>
                <w:sz w:val="20"/>
              </w:rPr>
              <w:t>пенсионных взносов,</w:t>
            </w:r>
            <w:r>
              <w:br/>
            </w:r>
            <w:r>
              <w:rPr>
                <w:rFonts w:ascii="Times New Roman"/>
                <w:b w:val="false"/>
                <w:i w:val="false"/>
                <w:color w:val="000000"/>
                <w:sz w:val="20"/>
              </w:rPr>
              <w:t>добровольных</w:t>
            </w:r>
            <w:r>
              <w:br/>
            </w:r>
            <w:r>
              <w:rPr>
                <w:rFonts w:ascii="Times New Roman"/>
                <w:b w:val="false"/>
                <w:i w:val="false"/>
                <w:color w:val="000000"/>
                <w:sz w:val="20"/>
              </w:rPr>
              <w:t>пенсионных взносов"</w:t>
            </w:r>
          </w:p>
        </w:tc>
      </w:tr>
    </w:tbl>
    <w:bookmarkStart w:name="z8766" w:id="88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изменениях в чистых пенсионных активах, сформированных за счет обязательных пенсионных взносов,</w:t>
      </w:r>
      <w:r>
        <w:br/>
      </w:r>
      <w:r>
        <w:rPr>
          <w:rFonts w:ascii="Times New Roman"/>
          <w:b/>
          <w:i w:val="false"/>
          <w:color w:val="000000"/>
        </w:rPr>
        <w:t>обязательных профессиональных пенсионных взносов, добровольных пенсионных взносов"</w:t>
      </w:r>
      <w:r>
        <w:br/>
      </w:r>
      <w:r>
        <w:rPr>
          <w:rFonts w:ascii="Times New Roman"/>
          <w:b/>
          <w:i w:val="false"/>
          <w:color w:val="000000"/>
        </w:rPr>
        <w:t>(индекс – Ф2ПА-ЕиДНПФ, периодичность: ежемесячная)</w:t>
      </w:r>
    </w:p>
    <w:bookmarkEnd w:id="885"/>
    <w:bookmarkStart w:name="z8767" w:id="886"/>
    <w:p>
      <w:pPr>
        <w:spacing w:after="0"/>
        <w:ind w:left="0"/>
        <w:jc w:val="left"/>
      </w:pPr>
      <w:r>
        <w:rPr>
          <w:rFonts w:ascii="Times New Roman"/>
          <w:b/>
          <w:i w:val="false"/>
          <w:color w:val="000000"/>
        </w:rPr>
        <w:t xml:space="preserve"> Глава 1. Общие положения</w:t>
      </w:r>
    </w:p>
    <w:bookmarkEnd w:id="886"/>
    <w:bookmarkStart w:name="z8768" w:id="88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(далее – форма).</w:t>
      </w:r>
    </w:p>
    <w:bookmarkEnd w:id="887"/>
    <w:bookmarkStart w:name="z8769" w:id="88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888"/>
    <w:bookmarkStart w:name="z8770" w:id="889"/>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добровольными накопительными пенсионными фондами по пенсионным активам по состоянию на конец отчетного периода.</w:t>
      </w:r>
    </w:p>
    <w:bookmarkEnd w:id="889"/>
    <w:bookmarkStart w:name="z8771" w:id="890"/>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90"/>
    <w:bookmarkStart w:name="z8772" w:id="891"/>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891"/>
    <w:bookmarkStart w:name="z8773" w:id="892"/>
    <w:p>
      <w:pPr>
        <w:spacing w:after="0"/>
        <w:ind w:left="0"/>
        <w:jc w:val="left"/>
      </w:pPr>
      <w:r>
        <w:rPr>
          <w:rFonts w:ascii="Times New Roman"/>
          <w:b/>
          <w:i w:val="false"/>
          <w:color w:val="000000"/>
        </w:rPr>
        <w:t xml:space="preserve"> Глава 2. Заполнение формы</w:t>
      </w:r>
    </w:p>
    <w:bookmarkEnd w:id="892"/>
    <w:bookmarkStart w:name="z8774" w:id="893"/>
    <w:p>
      <w:pPr>
        <w:spacing w:after="0"/>
        <w:ind w:left="0"/>
        <w:jc w:val="both"/>
      </w:pPr>
      <w:r>
        <w:rPr>
          <w:rFonts w:ascii="Times New Roman"/>
          <w:b w:val="false"/>
          <w:i w:val="false"/>
          <w:color w:val="000000"/>
          <w:sz w:val="28"/>
        </w:rPr>
        <w:t>
      6. При заполнении графы 3 указываются примечания.</w:t>
      </w:r>
    </w:p>
    <w:bookmarkEnd w:id="893"/>
    <w:bookmarkStart w:name="z8775" w:id="894"/>
    <w:p>
      <w:pPr>
        <w:spacing w:after="0"/>
        <w:ind w:left="0"/>
        <w:jc w:val="both"/>
      </w:pPr>
      <w:r>
        <w:rPr>
          <w:rFonts w:ascii="Times New Roman"/>
          <w:b w:val="false"/>
          <w:i w:val="false"/>
          <w:color w:val="000000"/>
          <w:sz w:val="28"/>
        </w:rPr>
        <w:t>
      7. В графе 3 указываются данные, за период с начала текущего года (с нарастающим итогом).</w:t>
      </w:r>
    </w:p>
    <w:bookmarkEnd w:id="894"/>
    <w:bookmarkStart w:name="z8776" w:id="895"/>
    <w:p>
      <w:pPr>
        <w:spacing w:after="0"/>
        <w:ind w:left="0"/>
        <w:jc w:val="both"/>
      </w:pPr>
      <w:r>
        <w:rPr>
          <w:rFonts w:ascii="Times New Roman"/>
          <w:b w:val="false"/>
          <w:i w:val="false"/>
          <w:color w:val="000000"/>
          <w:sz w:val="28"/>
        </w:rPr>
        <w:t>
      8. В графе 4 указываются данные за аналогичный период с начала предыдущего года (с нарастающим итогом).</w:t>
      </w:r>
    </w:p>
    <w:bookmarkEnd w:id="895"/>
    <w:bookmarkStart w:name="z8777" w:id="896"/>
    <w:p>
      <w:pPr>
        <w:spacing w:after="0"/>
        <w:ind w:left="0"/>
        <w:jc w:val="both"/>
      </w:pPr>
      <w:r>
        <w:rPr>
          <w:rFonts w:ascii="Times New Roman"/>
          <w:b w:val="false"/>
          <w:i w:val="false"/>
          <w:color w:val="000000"/>
          <w:sz w:val="28"/>
        </w:rPr>
        <w:t xml:space="preserve">
      9. В строках с 1 по 29 указываются данные на основании информации из главной книги или базы данных и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(зарегистрировано в Реестре государственной регистрации нормативных правовых актов под № 8765).</w:t>
      </w:r>
    </w:p>
    <w:bookmarkEnd w:id="896"/>
    <w:bookmarkStart w:name="z8778" w:id="897"/>
    <w:p>
      <w:pPr>
        <w:spacing w:after="0"/>
        <w:ind w:left="0"/>
        <w:jc w:val="both"/>
      </w:pPr>
      <w:r>
        <w:rPr>
          <w:rFonts w:ascii="Times New Roman"/>
          <w:b w:val="false"/>
          <w:i w:val="false"/>
          <w:color w:val="000000"/>
          <w:sz w:val="28"/>
        </w:rPr>
        <w:t>
      10. Вид финансовой отчетности: отдельная.</w:t>
      </w:r>
    </w:p>
    <w:bookmarkEnd w:id="8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p>
      <w:pPr>
        <w:spacing w:after="0"/>
        <w:ind w:left="0"/>
        <w:jc w:val="both"/>
      </w:pPr>
      <w:r>
        <w:rPr>
          <w:rFonts w:ascii="Times New Roman"/>
          <w:b w:val="false"/>
          <w:i w:val="false"/>
          <w:color w:val="ff0000"/>
          <w:sz w:val="28"/>
        </w:rPr>
        <w:t xml:space="preserve">
      Сноска. Правила дополнены приложением 14-1 в соответствии с постановлением Правления Национального Банка РК от 19.12.2022 </w:t>
      </w:r>
      <w:r>
        <w:rPr>
          <w:rFonts w:ascii="Times New Roman"/>
          <w:b w:val="false"/>
          <w:i w:val="false"/>
          <w:color w:val="ff0000"/>
          <w:sz w:val="28"/>
        </w:rPr>
        <w:t>№ 122</w:t>
      </w:r>
      <w:r>
        <w:rPr>
          <w:rFonts w:ascii="Times New Roman"/>
          <w:b w:val="false"/>
          <w:i w:val="false"/>
          <w:color w:val="ff0000"/>
          <w:sz w:val="28"/>
        </w:rPr>
        <w:t xml:space="preserve"> (вводится в действие c 01.01.2023).</w:t>
      </w:r>
    </w:p>
    <w:bookmarkStart w:name="z8780" w:id="89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98"/>
    <w:bookmarkStart w:name="z8781" w:id="89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99"/>
    <w:bookmarkStart w:name="z8782" w:id="900"/>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900"/>
    <w:bookmarkStart w:name="z8783" w:id="901"/>
    <w:p>
      <w:pPr>
        <w:spacing w:after="0"/>
        <w:ind w:left="0"/>
        <w:jc w:val="left"/>
      </w:pPr>
      <w:r>
        <w:rPr>
          <w:rFonts w:ascii="Times New Roman"/>
          <w:b/>
          <w:i w:val="false"/>
          <w:color w:val="000000"/>
        </w:rPr>
        <w:t xml:space="preserve"> Отчет об изменениях в чистых пенсионных активах, сформированных за счет обязательных пенсионных взносов работодателя</w:t>
      </w:r>
    </w:p>
    <w:bookmarkEnd w:id="901"/>
    <w:bookmarkStart w:name="z8784" w:id="902"/>
    <w:p>
      <w:pPr>
        <w:spacing w:after="0"/>
        <w:ind w:left="0"/>
        <w:jc w:val="both"/>
      </w:pPr>
      <w:r>
        <w:rPr>
          <w:rFonts w:ascii="Times New Roman"/>
          <w:b w:val="false"/>
          <w:i w:val="false"/>
          <w:color w:val="000000"/>
          <w:sz w:val="28"/>
        </w:rPr>
        <w:t>
      Индекс формы административных данных: Ф2-1ПА-ЕНПФ.</w:t>
      </w:r>
    </w:p>
    <w:bookmarkEnd w:id="902"/>
    <w:bookmarkStart w:name="z8785" w:id="903"/>
    <w:p>
      <w:pPr>
        <w:spacing w:after="0"/>
        <w:ind w:left="0"/>
        <w:jc w:val="both"/>
      </w:pPr>
      <w:r>
        <w:rPr>
          <w:rFonts w:ascii="Times New Roman"/>
          <w:b w:val="false"/>
          <w:i w:val="false"/>
          <w:color w:val="000000"/>
          <w:sz w:val="28"/>
        </w:rPr>
        <w:t>
      Периодичность: ежемесячная.</w:t>
      </w:r>
    </w:p>
    <w:bookmarkEnd w:id="903"/>
    <w:bookmarkStart w:name="z8786" w:id="904"/>
    <w:p>
      <w:pPr>
        <w:spacing w:after="0"/>
        <w:ind w:left="0"/>
        <w:jc w:val="both"/>
      </w:pPr>
      <w:r>
        <w:rPr>
          <w:rFonts w:ascii="Times New Roman"/>
          <w:b w:val="false"/>
          <w:i w:val="false"/>
          <w:color w:val="000000"/>
          <w:sz w:val="28"/>
        </w:rPr>
        <w:t>
      Отчетный период: по состоянию на "___" ____________ 20___года.</w:t>
      </w:r>
    </w:p>
    <w:bookmarkEnd w:id="904"/>
    <w:bookmarkStart w:name="z8787" w:id="905"/>
    <w:p>
      <w:pPr>
        <w:spacing w:after="0"/>
        <w:ind w:left="0"/>
        <w:jc w:val="both"/>
      </w:pPr>
      <w:r>
        <w:rPr>
          <w:rFonts w:ascii="Times New Roman"/>
          <w:b w:val="false"/>
          <w:i w:val="false"/>
          <w:color w:val="000000"/>
          <w:sz w:val="28"/>
        </w:rPr>
        <w:t xml:space="preserve">
      Круг лиц, представляющих информацию: единый накопительный пенсионный фонд. </w:t>
      </w:r>
    </w:p>
    <w:bookmarkEnd w:id="905"/>
    <w:bookmarkStart w:name="z8788" w:id="906"/>
    <w:p>
      <w:pPr>
        <w:spacing w:after="0"/>
        <w:ind w:left="0"/>
        <w:jc w:val="both"/>
      </w:pPr>
      <w:r>
        <w:rPr>
          <w:rFonts w:ascii="Times New Roman"/>
          <w:b w:val="false"/>
          <w:i w:val="false"/>
          <w:color w:val="000000"/>
          <w:sz w:val="28"/>
        </w:rPr>
        <w:t>
      Сроки представления единым накопительным пенсионным фондом – не позднее 20 (двадцатого) числа месяца, следующего за отчетным месяцем.</w:t>
      </w:r>
    </w:p>
    <w:bookmarkEnd w:id="9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 на начало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или дисконта) по ценным бумагам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(расход) от купли-продажи ценных бумаг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(расходы) от переоценки (нетто)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 оцениваемых по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прочих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активам, находящимся во внешнем управлении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пени и штрафов за несвоевременное перечисление обязательных пенсионных взносов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инвестиционной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выплатам за счет обязательных пенсионных взносов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у источника выплаты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(убытка)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от инвестиционной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операциям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пенсионных активах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об изменениях в чистых</w:t>
            </w:r>
            <w:r>
              <w:br/>
            </w:r>
            <w:r>
              <w:rPr>
                <w:rFonts w:ascii="Times New Roman"/>
                <w:b w:val="false"/>
                <w:i w:val="false"/>
                <w:color w:val="000000"/>
                <w:sz w:val="20"/>
              </w:rPr>
              <w:t>пенсионных активах,</w:t>
            </w:r>
            <w:r>
              <w:br/>
            </w:r>
            <w:r>
              <w:rPr>
                <w:rFonts w:ascii="Times New Roman"/>
                <w:b w:val="false"/>
                <w:i w:val="false"/>
                <w:color w:val="000000"/>
                <w:sz w:val="20"/>
              </w:rPr>
              <w:t>сформированных за счет</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работодателя"</w:t>
            </w:r>
          </w:p>
        </w:tc>
      </w:tr>
    </w:tbl>
    <w:bookmarkStart w:name="z8791" w:id="90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изменениях в чистых пенсионных активах, сформированных за счет обязательных пенсионных взносов работодателя"</w:t>
      </w:r>
      <w:r>
        <w:br/>
      </w:r>
      <w:r>
        <w:rPr>
          <w:rFonts w:ascii="Times New Roman"/>
          <w:b/>
          <w:i w:val="false"/>
          <w:color w:val="000000"/>
        </w:rPr>
        <w:t>(индекс – Ф2-1ПА-ЕНПФ, периодичность: ежемесячная)</w:t>
      </w:r>
    </w:p>
    <w:bookmarkEnd w:id="907"/>
    <w:bookmarkStart w:name="z8792" w:id="908"/>
    <w:p>
      <w:pPr>
        <w:spacing w:after="0"/>
        <w:ind w:left="0"/>
        <w:jc w:val="left"/>
      </w:pPr>
      <w:r>
        <w:rPr>
          <w:rFonts w:ascii="Times New Roman"/>
          <w:b/>
          <w:i w:val="false"/>
          <w:color w:val="000000"/>
        </w:rPr>
        <w:t xml:space="preserve"> Глава 1. Общие положения</w:t>
      </w:r>
    </w:p>
    <w:bookmarkEnd w:id="908"/>
    <w:bookmarkStart w:name="z8793" w:id="90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изменениях в чистых пенсионных активах, сформированных за счет обязательных пенсионных взносов работодателя" (далее – форма).</w:t>
      </w:r>
    </w:p>
    <w:bookmarkEnd w:id="909"/>
    <w:bookmarkStart w:name="z8794" w:id="91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910"/>
    <w:bookmarkStart w:name="z8795" w:id="911"/>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пенсионным активам, сформированным за счет обязательных пенсионных взносов работодателя по состоянию на конец отчетного периода</w:t>
      </w:r>
    </w:p>
    <w:bookmarkEnd w:id="911"/>
    <w:bookmarkStart w:name="z8796" w:id="912"/>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912"/>
    <w:bookmarkStart w:name="z8797" w:id="913"/>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913"/>
    <w:bookmarkStart w:name="z8798" w:id="914"/>
    <w:p>
      <w:pPr>
        <w:spacing w:after="0"/>
        <w:ind w:left="0"/>
        <w:jc w:val="left"/>
      </w:pPr>
      <w:r>
        <w:rPr>
          <w:rFonts w:ascii="Times New Roman"/>
          <w:b/>
          <w:i w:val="false"/>
          <w:color w:val="000000"/>
        </w:rPr>
        <w:t xml:space="preserve"> Глава 2. Заполнение формы</w:t>
      </w:r>
    </w:p>
    <w:bookmarkEnd w:id="914"/>
    <w:bookmarkStart w:name="z8799" w:id="915"/>
    <w:p>
      <w:pPr>
        <w:spacing w:after="0"/>
        <w:ind w:left="0"/>
        <w:jc w:val="both"/>
      </w:pPr>
      <w:r>
        <w:rPr>
          <w:rFonts w:ascii="Times New Roman"/>
          <w:b w:val="false"/>
          <w:i w:val="false"/>
          <w:color w:val="000000"/>
          <w:sz w:val="28"/>
        </w:rPr>
        <w:t>
      6. При заполнении графы 3 указываются данные, за период с начала текущего года (с нарастающим итогом).</w:t>
      </w:r>
    </w:p>
    <w:bookmarkEnd w:id="915"/>
    <w:bookmarkStart w:name="z8800" w:id="916"/>
    <w:p>
      <w:pPr>
        <w:spacing w:after="0"/>
        <w:ind w:left="0"/>
        <w:jc w:val="both"/>
      </w:pPr>
      <w:r>
        <w:rPr>
          <w:rFonts w:ascii="Times New Roman"/>
          <w:b w:val="false"/>
          <w:i w:val="false"/>
          <w:color w:val="000000"/>
          <w:sz w:val="28"/>
        </w:rPr>
        <w:t>
      7. В графе 4 указываются данные за аналогичный период с начала предыдущего года (с нарастающим итогом).</w:t>
      </w:r>
    </w:p>
    <w:bookmarkEnd w:id="916"/>
    <w:bookmarkStart w:name="z8801" w:id="917"/>
    <w:p>
      <w:pPr>
        <w:spacing w:after="0"/>
        <w:ind w:left="0"/>
        <w:jc w:val="both"/>
      </w:pPr>
      <w:r>
        <w:rPr>
          <w:rFonts w:ascii="Times New Roman"/>
          <w:b w:val="false"/>
          <w:i w:val="false"/>
          <w:color w:val="000000"/>
          <w:sz w:val="28"/>
        </w:rPr>
        <w:t xml:space="preserve">
      8. В строках с 1 по 23 указываются данные на основании информации из главной книги или базы данных и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(зарегистрированного в Реестре государственной регистрации нормативных правовых актов под № 8765).</w:t>
      </w:r>
    </w:p>
    <w:bookmarkEnd w:id="917"/>
    <w:bookmarkStart w:name="z8802" w:id="918"/>
    <w:p>
      <w:pPr>
        <w:spacing w:after="0"/>
        <w:ind w:left="0"/>
        <w:jc w:val="both"/>
      </w:pPr>
      <w:r>
        <w:rPr>
          <w:rFonts w:ascii="Times New Roman"/>
          <w:b w:val="false"/>
          <w:i w:val="false"/>
          <w:color w:val="000000"/>
          <w:sz w:val="28"/>
        </w:rPr>
        <w:t>
      10. Вид финансовой отчетности: отдельная.</w:t>
      </w:r>
    </w:p>
    <w:bookmarkEnd w:id="9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p>
      <w:pPr>
        <w:spacing w:after="0"/>
        <w:ind w:left="0"/>
        <w:jc w:val="both"/>
      </w:pPr>
      <w:r>
        <w:rPr>
          <w:rFonts w:ascii="Times New Roman"/>
          <w:b w:val="false"/>
          <w:i w:val="false"/>
          <w:color w:val="ff0000"/>
          <w:sz w:val="28"/>
        </w:rPr>
        <w:t xml:space="preserve">
      Сноска. Приложение 15 - в редакции постановления Правления Национального Банка РК от 21.11.2022 </w:t>
      </w:r>
      <w:r>
        <w:rPr>
          <w:rFonts w:ascii="Times New Roman"/>
          <w:b w:val="false"/>
          <w:i w:val="false"/>
          <w:color w:val="ff0000"/>
          <w:sz w:val="28"/>
        </w:rPr>
        <w:t>№ 97</w:t>
      </w:r>
      <w:r>
        <w:rPr>
          <w:rFonts w:ascii="Times New Roman"/>
          <w:b w:val="false"/>
          <w:i w:val="false"/>
          <w:color w:val="ff0000"/>
          <w:sz w:val="28"/>
        </w:rPr>
        <w:t xml:space="preserve"> (вводится в действие с 01.01.2023).</w:t>
      </w:r>
    </w:p>
    <w:bookmarkStart w:name="z9202" w:id="91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19"/>
    <w:bookmarkStart w:name="z9203" w:id="92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20"/>
    <w:bookmarkStart w:name="z9204" w:id="921"/>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921"/>
    <w:bookmarkStart w:name="z9205" w:id="922"/>
    <w:p>
      <w:pPr>
        <w:spacing w:after="0"/>
        <w:ind w:left="0"/>
        <w:jc w:val="left"/>
      </w:pPr>
      <w:r>
        <w:rPr>
          <w:rFonts w:ascii="Times New Roman"/>
          <w:b/>
          <w:i w:val="false"/>
          <w:color w:val="000000"/>
        </w:rPr>
        <w:t xml:space="preserve"> Бухгалтерский баланс</w:t>
      </w:r>
    </w:p>
    <w:bookmarkEnd w:id="922"/>
    <w:bookmarkStart w:name="z9206" w:id="923"/>
    <w:p>
      <w:pPr>
        <w:spacing w:after="0"/>
        <w:ind w:left="0"/>
        <w:jc w:val="both"/>
      </w:pPr>
      <w:r>
        <w:rPr>
          <w:rFonts w:ascii="Times New Roman"/>
          <w:b w:val="false"/>
          <w:i w:val="false"/>
          <w:color w:val="000000"/>
          <w:sz w:val="28"/>
        </w:rPr>
        <w:t>
      Индекс формы административных данных: Ф1-БДиУИП.</w:t>
      </w:r>
    </w:p>
    <w:bookmarkEnd w:id="923"/>
    <w:bookmarkStart w:name="z9207" w:id="924"/>
    <w:p>
      <w:pPr>
        <w:spacing w:after="0"/>
        <w:ind w:left="0"/>
        <w:jc w:val="both"/>
      </w:pPr>
      <w:r>
        <w:rPr>
          <w:rFonts w:ascii="Times New Roman"/>
          <w:b w:val="false"/>
          <w:i w:val="false"/>
          <w:color w:val="000000"/>
          <w:sz w:val="28"/>
        </w:rPr>
        <w:t>
      Периодичность: ежемесячная.</w:t>
      </w:r>
    </w:p>
    <w:bookmarkEnd w:id="924"/>
    <w:bookmarkStart w:name="z9208" w:id="925"/>
    <w:p>
      <w:pPr>
        <w:spacing w:after="0"/>
        <w:ind w:left="0"/>
        <w:jc w:val="both"/>
      </w:pPr>
      <w:r>
        <w:rPr>
          <w:rFonts w:ascii="Times New Roman"/>
          <w:b w:val="false"/>
          <w:i w:val="false"/>
          <w:color w:val="000000"/>
          <w:sz w:val="28"/>
        </w:rPr>
        <w:t>
      Отчетный период: по состоянию на "___" ____________ 20___года.</w:t>
      </w:r>
    </w:p>
    <w:bookmarkEnd w:id="925"/>
    <w:bookmarkStart w:name="z9209" w:id="926"/>
    <w:p>
      <w:pPr>
        <w:spacing w:after="0"/>
        <w:ind w:left="0"/>
        <w:jc w:val="both"/>
      </w:pPr>
      <w:r>
        <w:rPr>
          <w:rFonts w:ascii="Times New Roman"/>
          <w:b w:val="false"/>
          <w:i w:val="false"/>
          <w:color w:val="000000"/>
          <w:sz w:val="28"/>
        </w:rPr>
        <w:t>
      Круг лиц, представляющих информацию: организации, осуществляющие брокерскую и дилерскую деятельность на рынке ценных бумаг, управляющие инвестиционным портфелем.</w:t>
      </w:r>
    </w:p>
    <w:bookmarkEnd w:id="926"/>
    <w:bookmarkStart w:name="z9210" w:id="927"/>
    <w:p>
      <w:pPr>
        <w:spacing w:after="0"/>
        <w:ind w:left="0"/>
        <w:jc w:val="both"/>
      </w:pPr>
      <w:r>
        <w:rPr>
          <w:rFonts w:ascii="Times New Roman"/>
          <w:b w:val="false"/>
          <w:i w:val="false"/>
          <w:color w:val="000000"/>
          <w:sz w:val="28"/>
        </w:rPr>
        <w:t>
      Срок представления: не позднее 5 (пятого) рабочего дня месяца, следующего за отчетным месяцем.</w:t>
      </w:r>
    </w:p>
    <w:bookmarkEnd w:id="9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"обратное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вознаграждения к получению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консалтинговых услуг,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клиентам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представителя держателей облигаций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андеррайтера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брокерских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управления активами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маркет-мейкера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пенсионным активам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фьючерсы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форварды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опционы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свопы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и предоплата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долговые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переводным операциям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клиринговым операциям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кассовым операциям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сейфовым операциям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инкассации банкнот, монет и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доверительным операциям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услугам фондовой биржи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кастодиальному обслуживанию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брокерским услугам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услугам центрального депозитария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услугам иных профессиональных участников рынка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фьючерсы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форварды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опционы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свопы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вознаграждениям работникам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учитываемых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учитываемых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подпись, телефон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дата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"Бухгалтерский баланс"</w:t>
            </w:r>
          </w:p>
        </w:tc>
      </w:tr>
    </w:tbl>
    <w:bookmarkStart w:name="z9213" w:id="9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"Бухгалтерский баланс" (индекс – Ф1-БДиУИП, периодичность: ежемесячная)</w:t>
      </w:r>
    </w:p>
    <w:bookmarkEnd w:id="928"/>
    <w:bookmarkStart w:name="z9214" w:id="929"/>
    <w:p>
      <w:pPr>
        <w:spacing w:after="0"/>
        <w:ind w:left="0"/>
        <w:jc w:val="left"/>
      </w:pPr>
      <w:r>
        <w:rPr>
          <w:rFonts w:ascii="Times New Roman"/>
          <w:b/>
          <w:i w:val="false"/>
          <w:color w:val="000000"/>
        </w:rPr>
        <w:t xml:space="preserve"> Глава 1. Общие положения</w:t>
      </w:r>
    </w:p>
    <w:bookmarkEnd w:id="929"/>
    <w:bookmarkStart w:name="z9215" w:id="93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930"/>
    <w:bookmarkStart w:name="z9216" w:id="93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 xml:space="preserve">подпунктом 65) </w:t>
      </w:r>
      <w:r>
        <w:rPr>
          <w:rFonts w:ascii="Times New Roman"/>
          <w:b w:val="false"/>
          <w:i w:val="false"/>
          <w:color w:val="000000"/>
          <w:sz w:val="28"/>
        </w:rPr>
        <w:t>части второй статьи 15 Закона Республики Казахстан "О Национальном Банке Республики Казахстан".</w:t>
      </w:r>
    </w:p>
    <w:bookmarkEnd w:id="931"/>
    <w:bookmarkStart w:name="z9217" w:id="932"/>
    <w:p>
      <w:pPr>
        <w:spacing w:after="0"/>
        <w:ind w:left="0"/>
        <w:jc w:val="both"/>
      </w:pPr>
      <w:r>
        <w:rPr>
          <w:rFonts w:ascii="Times New Roman"/>
          <w:b w:val="false"/>
          <w:i w:val="false"/>
          <w:color w:val="000000"/>
          <w:sz w:val="28"/>
        </w:rPr>
        <w:t>
      3. Форма заполняется ежемесячно организацией, осуществляющей брокерскую и дилерскую деятельность на рынке ценных бумаг, управляющей инвестиционным портфелем по состоянию на конец отчетного периода.</w:t>
      </w:r>
    </w:p>
    <w:bookmarkEnd w:id="932"/>
    <w:bookmarkStart w:name="z9218" w:id="933"/>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933"/>
    <w:bookmarkStart w:name="z9219" w:id="934"/>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934"/>
    <w:bookmarkStart w:name="z9220" w:id="935"/>
    <w:p>
      <w:pPr>
        <w:spacing w:after="0"/>
        <w:ind w:left="0"/>
        <w:jc w:val="left"/>
      </w:pPr>
      <w:r>
        <w:rPr>
          <w:rFonts w:ascii="Times New Roman"/>
          <w:b/>
          <w:i w:val="false"/>
          <w:color w:val="000000"/>
        </w:rPr>
        <w:t xml:space="preserve"> Глава 2. Заполнение формы</w:t>
      </w:r>
    </w:p>
    <w:bookmarkEnd w:id="935"/>
    <w:bookmarkStart w:name="z9221" w:id="936"/>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936"/>
    <w:bookmarkStart w:name="z9222" w:id="937"/>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937"/>
    <w:bookmarkStart w:name="z9223" w:id="938"/>
    <w:p>
      <w:pPr>
        <w:spacing w:after="0"/>
        <w:ind w:left="0"/>
        <w:jc w:val="both"/>
      </w:pPr>
      <w:r>
        <w:rPr>
          <w:rFonts w:ascii="Times New Roman"/>
          <w:b w:val="false"/>
          <w:i w:val="false"/>
          <w:color w:val="000000"/>
          <w:sz w:val="28"/>
        </w:rPr>
        <w:t>
      8. В строках с 1 по 49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938"/>
    <w:bookmarkStart w:name="z9224" w:id="939"/>
    <w:p>
      <w:pPr>
        <w:spacing w:after="0"/>
        <w:ind w:left="0"/>
        <w:jc w:val="both"/>
      </w:pPr>
      <w:r>
        <w:rPr>
          <w:rFonts w:ascii="Times New Roman"/>
          <w:b w:val="false"/>
          <w:i w:val="false"/>
          <w:color w:val="000000"/>
          <w:sz w:val="28"/>
        </w:rPr>
        <w:t>
      9. Строки 16.7 и 16.8 заполняются только управляющими инвестиционным портфелем.</w:t>
      </w:r>
    </w:p>
    <w:bookmarkEnd w:id="939"/>
    <w:bookmarkStart w:name="z9225" w:id="940"/>
    <w:p>
      <w:pPr>
        <w:spacing w:after="0"/>
        <w:ind w:left="0"/>
        <w:jc w:val="both"/>
      </w:pPr>
      <w:r>
        <w:rPr>
          <w:rFonts w:ascii="Times New Roman"/>
          <w:b w:val="false"/>
          <w:i w:val="false"/>
          <w:color w:val="000000"/>
          <w:sz w:val="28"/>
        </w:rPr>
        <w:t>
      10. Вид финансовой отчетности: отдельная.</w:t>
      </w:r>
    </w:p>
    <w:bookmarkEnd w:id="9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p>
      <w:pPr>
        <w:spacing w:after="0"/>
        <w:ind w:left="0"/>
        <w:jc w:val="both"/>
      </w:pPr>
      <w:r>
        <w:rPr>
          <w:rFonts w:ascii="Times New Roman"/>
          <w:b w:val="false"/>
          <w:i w:val="false"/>
          <w:color w:val="ff0000"/>
          <w:sz w:val="28"/>
        </w:rPr>
        <w:t xml:space="preserve">
      Сноска. Приложение 16 - в редакции постановления Правления Национального Банка РК от 21.11.2022 </w:t>
      </w:r>
      <w:r>
        <w:rPr>
          <w:rFonts w:ascii="Times New Roman"/>
          <w:b w:val="false"/>
          <w:i w:val="false"/>
          <w:color w:val="ff0000"/>
          <w:sz w:val="28"/>
        </w:rPr>
        <w:t>№ 97</w:t>
      </w:r>
      <w:r>
        <w:rPr>
          <w:rFonts w:ascii="Times New Roman"/>
          <w:b w:val="false"/>
          <w:i w:val="false"/>
          <w:color w:val="ff0000"/>
          <w:sz w:val="28"/>
        </w:rPr>
        <w:t xml:space="preserve"> (вводится в действие с 01.01.2023).</w:t>
      </w:r>
    </w:p>
    <w:bookmarkStart w:name="z9226" w:id="94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41"/>
    <w:bookmarkStart w:name="z9227" w:id="94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42"/>
    <w:bookmarkStart w:name="z9228" w:id="943"/>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943"/>
    <w:bookmarkStart w:name="z9229" w:id="944"/>
    <w:p>
      <w:pPr>
        <w:spacing w:after="0"/>
        <w:ind w:left="0"/>
        <w:jc w:val="left"/>
      </w:pPr>
      <w:r>
        <w:rPr>
          <w:rFonts w:ascii="Times New Roman"/>
          <w:b/>
          <w:i w:val="false"/>
          <w:color w:val="000000"/>
        </w:rPr>
        <w:t xml:space="preserve"> Отчет о прибылях и убытках</w:t>
      </w:r>
    </w:p>
    <w:bookmarkEnd w:id="944"/>
    <w:p>
      <w:pPr>
        <w:spacing w:after="0"/>
        <w:ind w:left="0"/>
        <w:jc w:val="left"/>
      </w:pPr>
      <w:r>
        <w:br/>
      </w:r>
      <w:r>
        <w:rPr>
          <w:rFonts w:ascii="Times New Roman"/>
          <w:b w:val="false"/>
          <w:i w:val="false"/>
          <w:color w:val="000000"/>
          <w:sz w:val="28"/>
        </w:rPr>
        <w:t>
</w:t>
      </w:r>
    </w:p>
    <w:bookmarkStart w:name="z9230" w:id="945"/>
    <w:p>
      <w:pPr>
        <w:spacing w:after="0"/>
        <w:ind w:left="0"/>
        <w:jc w:val="both"/>
      </w:pPr>
      <w:r>
        <w:rPr>
          <w:rFonts w:ascii="Times New Roman"/>
          <w:b w:val="false"/>
          <w:i w:val="false"/>
          <w:color w:val="000000"/>
          <w:sz w:val="28"/>
        </w:rPr>
        <w:t>
      Индекс формы административных данных: Ф2-БДиУИП.</w:t>
      </w:r>
    </w:p>
    <w:bookmarkEnd w:id="945"/>
    <w:bookmarkStart w:name="z9231" w:id="946"/>
    <w:p>
      <w:pPr>
        <w:spacing w:after="0"/>
        <w:ind w:left="0"/>
        <w:jc w:val="both"/>
      </w:pPr>
      <w:r>
        <w:rPr>
          <w:rFonts w:ascii="Times New Roman"/>
          <w:b w:val="false"/>
          <w:i w:val="false"/>
          <w:color w:val="000000"/>
          <w:sz w:val="28"/>
        </w:rPr>
        <w:t>
      Периодичность: ежемесячная.</w:t>
      </w:r>
    </w:p>
    <w:bookmarkEnd w:id="946"/>
    <w:bookmarkStart w:name="z9232" w:id="947"/>
    <w:p>
      <w:pPr>
        <w:spacing w:after="0"/>
        <w:ind w:left="0"/>
        <w:jc w:val="both"/>
      </w:pPr>
      <w:r>
        <w:rPr>
          <w:rFonts w:ascii="Times New Roman"/>
          <w:b w:val="false"/>
          <w:i w:val="false"/>
          <w:color w:val="000000"/>
          <w:sz w:val="28"/>
        </w:rPr>
        <w:t>
      Отчетный период: по состоянию на "___" ____________ 20___года.</w:t>
      </w:r>
    </w:p>
    <w:bookmarkEnd w:id="947"/>
    <w:bookmarkStart w:name="z9233" w:id="948"/>
    <w:p>
      <w:pPr>
        <w:spacing w:after="0"/>
        <w:ind w:left="0"/>
        <w:jc w:val="both"/>
      </w:pPr>
      <w:r>
        <w:rPr>
          <w:rFonts w:ascii="Times New Roman"/>
          <w:b w:val="false"/>
          <w:i w:val="false"/>
          <w:color w:val="000000"/>
          <w:sz w:val="28"/>
        </w:rPr>
        <w:t>
      Круг лиц, представляющих информацию: организации, осуществляющие брокерскую и дилерскую деятельность на рынке ценных бумаг, управляющие инвестиционным портфелем.</w:t>
      </w:r>
    </w:p>
    <w:bookmarkEnd w:id="948"/>
    <w:bookmarkStart w:name="z9234" w:id="949"/>
    <w:p>
      <w:pPr>
        <w:spacing w:after="0"/>
        <w:ind w:left="0"/>
        <w:jc w:val="both"/>
      </w:pPr>
      <w:r>
        <w:rPr>
          <w:rFonts w:ascii="Times New Roman"/>
          <w:b w:val="false"/>
          <w:i w:val="false"/>
          <w:color w:val="000000"/>
          <w:sz w:val="28"/>
        </w:rPr>
        <w:t>
      Срок представления: не позднее 5 (пятого) рабочего дня месяца, следующего за отчетным месяцем.</w:t>
      </w:r>
    </w:p>
    <w:bookmarkEnd w:id="9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приобретенным ценным бумагам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ценным бумагам, учитываемым по справедливой стоимости через прочий совокупный доход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 находящимся в портфеле ценных бумаг, учитываемых по справедливой стоимости через прочий совокупный доход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амортизацией дисконта по ценным бумагам, учитываемым по справедливой стоимости через прочий совокупный доход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ценным бумагам, оцениваемым по справедливой стоимости, изменения которых отражаются в составе прибыли или убытка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 находящимся в портфеле ценных бумаг, оцениваемых по справедливой стоимости, изменения которых отражаются в составе прибыли или убытка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амортизацией дисконта по ценным бумагам, оцениваемым по справедливой стоимости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ценным бумагам, учитываемым по амортизированной стоимости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амортизацией дисконта по ценным бумагам, учитываемым по амортизированной стоимости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"обратное РЕПО"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консалтинговых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аффилированным лицам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клиентам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представителя держателей облигаций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андеррайтера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управления активами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брокерских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маркет-мейкера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прочих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пенсионным активам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стоимости финансовых активов, оцениваемых по справедливой стоимости, изменения которой отражаются в составе прибыли или убытка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иностранной валютой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иностранной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участием в капитале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аффинированными драгоценными металлами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производными финансовыми инструментами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фьючерс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форвард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опцион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своп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по ценным бумагам, вкладам, дебиторской задолженности и условным обязательствам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выпущенным ценным бумагам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"РЕПО"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управляющему агенту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кастодиальное обслуживание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фондовой биржи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центрального депозитария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брокерские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прочие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деятельности, не связанной с выплатой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переводных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клиринговых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кассовых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сейфовых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инкассации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стоимости финансовых активов, оцениваемых по справедливой стоимости, изменения которой отражаются в составе прибыли или убытка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операций иностранной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иностранной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участием в капитале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или безвозмездной передачи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операций с аффинированными драгоценными металлами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операций с производными финансовыми инструментами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фьючерс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форвард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опцион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своп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создания резервов по ценным бумагам, размещенным вкладам, дебиторской задолженности и условным обязательствам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общехозяйственные и административные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подпись, телефон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дата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прибылях и убытках"</w:t>
            </w:r>
          </w:p>
        </w:tc>
      </w:tr>
    </w:tbl>
    <w:bookmarkStart w:name="z9237" w:id="95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 (индекс – Ф2-БДиУИП, периодичность: ежемесячная)</w:t>
      </w:r>
    </w:p>
    <w:bookmarkEnd w:id="950"/>
    <w:bookmarkStart w:name="z9238" w:id="951"/>
    <w:p>
      <w:pPr>
        <w:spacing w:after="0"/>
        <w:ind w:left="0"/>
        <w:jc w:val="left"/>
      </w:pPr>
      <w:r>
        <w:rPr>
          <w:rFonts w:ascii="Times New Roman"/>
          <w:b/>
          <w:i w:val="false"/>
          <w:color w:val="000000"/>
        </w:rPr>
        <w:t xml:space="preserve"> Глава 1. Общие положения</w:t>
      </w:r>
    </w:p>
    <w:bookmarkEnd w:id="951"/>
    <w:bookmarkStart w:name="z9239" w:id="95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952"/>
    <w:bookmarkStart w:name="z9240" w:id="95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 xml:space="preserve">подпунктом 65) </w:t>
      </w:r>
      <w:r>
        <w:rPr>
          <w:rFonts w:ascii="Times New Roman"/>
          <w:b w:val="false"/>
          <w:i w:val="false"/>
          <w:color w:val="000000"/>
          <w:sz w:val="28"/>
        </w:rPr>
        <w:t>части второй статьи 15 Закона Республики Казахстан "О Национальном Банке Республики Казахстан".</w:t>
      </w:r>
    </w:p>
    <w:bookmarkEnd w:id="9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241" w:id="954"/>
    <w:p>
      <w:pPr>
        <w:spacing w:after="0"/>
        <w:ind w:left="0"/>
        <w:jc w:val="both"/>
      </w:pPr>
      <w:r>
        <w:rPr>
          <w:rFonts w:ascii="Times New Roman"/>
          <w:b w:val="false"/>
          <w:i w:val="false"/>
          <w:color w:val="000000"/>
          <w:sz w:val="28"/>
        </w:rPr>
        <w:t>
      3. Форма заполняется ежемесячно организацией, осуществляющей брокерскую и дилерскую деятельность на рынке ценных бумаг, управляющей инвестиционным портфелем по состоянию на конец отчетного периода.</w:t>
      </w:r>
    </w:p>
    <w:bookmarkEnd w:id="954"/>
    <w:bookmarkStart w:name="z9242" w:id="955"/>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955"/>
    <w:bookmarkStart w:name="z9243" w:id="956"/>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956"/>
    <w:bookmarkStart w:name="z9244" w:id="957"/>
    <w:p>
      <w:pPr>
        <w:spacing w:after="0"/>
        <w:ind w:left="0"/>
        <w:jc w:val="left"/>
      </w:pPr>
      <w:r>
        <w:rPr>
          <w:rFonts w:ascii="Times New Roman"/>
          <w:b/>
          <w:i w:val="false"/>
          <w:color w:val="000000"/>
        </w:rPr>
        <w:t xml:space="preserve"> Глава 2. Заполнение формы</w:t>
      </w:r>
    </w:p>
    <w:bookmarkEnd w:id="957"/>
    <w:bookmarkStart w:name="z9245" w:id="958"/>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958"/>
    <w:bookmarkStart w:name="z9246" w:id="959"/>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959"/>
    <w:bookmarkStart w:name="z9247" w:id="960"/>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960"/>
    <w:bookmarkStart w:name="z9248" w:id="961"/>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961"/>
    <w:bookmarkStart w:name="z9249" w:id="962"/>
    <w:p>
      <w:pPr>
        <w:spacing w:after="0"/>
        <w:ind w:left="0"/>
        <w:jc w:val="both"/>
      </w:pPr>
      <w:r>
        <w:rPr>
          <w:rFonts w:ascii="Times New Roman"/>
          <w:b w:val="false"/>
          <w:i w:val="false"/>
          <w:color w:val="000000"/>
          <w:sz w:val="28"/>
        </w:rPr>
        <w:t>
      10. В строках с 1 по 33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962"/>
    <w:bookmarkStart w:name="z9250" w:id="963"/>
    <w:p>
      <w:pPr>
        <w:spacing w:after="0"/>
        <w:ind w:left="0"/>
        <w:jc w:val="both"/>
      </w:pPr>
      <w:r>
        <w:rPr>
          <w:rFonts w:ascii="Times New Roman"/>
          <w:b w:val="false"/>
          <w:i w:val="false"/>
          <w:color w:val="000000"/>
          <w:sz w:val="28"/>
        </w:rPr>
        <w:t>
      11. Строки 2.8 и 2.9 заполняются только управляющими инвестиционным портфелем.</w:t>
      </w:r>
    </w:p>
    <w:bookmarkEnd w:id="963"/>
    <w:bookmarkStart w:name="z9251" w:id="964"/>
    <w:p>
      <w:pPr>
        <w:spacing w:after="0"/>
        <w:ind w:left="0"/>
        <w:jc w:val="both"/>
      </w:pPr>
      <w:r>
        <w:rPr>
          <w:rFonts w:ascii="Times New Roman"/>
          <w:b w:val="false"/>
          <w:i w:val="false"/>
          <w:color w:val="000000"/>
          <w:sz w:val="28"/>
        </w:rPr>
        <w:t>
      12. Вид финансовой отчетности: отдельная.</w:t>
      </w:r>
    </w:p>
    <w:bookmarkEnd w:id="9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p>
      <w:pPr>
        <w:spacing w:after="0"/>
        <w:ind w:left="0"/>
        <w:jc w:val="both"/>
      </w:pPr>
      <w:r>
        <w:rPr>
          <w:rFonts w:ascii="Times New Roman"/>
          <w:b w:val="false"/>
          <w:i w:val="false"/>
          <w:color w:val="ff0000"/>
          <w:sz w:val="28"/>
        </w:rPr>
        <w:t xml:space="preserve">
      Сноска. Приложение 17 - в редакции постановления Правления Национального Банка РК от 21.11.2022 </w:t>
      </w:r>
      <w:r>
        <w:rPr>
          <w:rFonts w:ascii="Times New Roman"/>
          <w:b w:val="false"/>
          <w:i w:val="false"/>
          <w:color w:val="ff0000"/>
          <w:sz w:val="28"/>
        </w:rPr>
        <w:t>№ 97</w:t>
      </w:r>
      <w:r>
        <w:rPr>
          <w:rFonts w:ascii="Times New Roman"/>
          <w:b w:val="false"/>
          <w:i w:val="false"/>
          <w:color w:val="ff0000"/>
          <w:sz w:val="28"/>
        </w:rPr>
        <w:t xml:space="preserve"> (вводится в действие с 01.01.2023).</w:t>
      </w:r>
    </w:p>
    <w:bookmarkStart w:name="z9252" w:id="96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65"/>
    <w:bookmarkStart w:name="z9253" w:id="96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66"/>
    <w:bookmarkStart w:name="z9254" w:id="967"/>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967"/>
    <w:bookmarkStart w:name="z9255" w:id="968"/>
    <w:p>
      <w:pPr>
        <w:spacing w:after="0"/>
        <w:ind w:left="0"/>
        <w:jc w:val="left"/>
      </w:pPr>
      <w:r>
        <w:rPr>
          <w:rFonts w:ascii="Times New Roman"/>
          <w:b/>
          <w:i w:val="false"/>
          <w:color w:val="000000"/>
        </w:rPr>
        <w:t xml:space="preserve"> Бухгалтерский баланс по активам инвестиционного фонда (прочих клиентов)</w:t>
      </w:r>
    </w:p>
    <w:bookmarkEnd w:id="968"/>
    <w:bookmarkStart w:name="z9256" w:id="969"/>
    <w:p>
      <w:pPr>
        <w:spacing w:after="0"/>
        <w:ind w:left="0"/>
        <w:jc w:val="both"/>
      </w:pPr>
      <w:r>
        <w:rPr>
          <w:rFonts w:ascii="Times New Roman"/>
          <w:b w:val="false"/>
          <w:i w:val="false"/>
          <w:color w:val="000000"/>
          <w:sz w:val="28"/>
        </w:rPr>
        <w:t>
      Индекс формы административных данных: Ф1-УИП.</w:t>
      </w:r>
    </w:p>
    <w:bookmarkEnd w:id="969"/>
    <w:bookmarkStart w:name="z9257" w:id="970"/>
    <w:p>
      <w:pPr>
        <w:spacing w:after="0"/>
        <w:ind w:left="0"/>
        <w:jc w:val="both"/>
      </w:pPr>
      <w:r>
        <w:rPr>
          <w:rFonts w:ascii="Times New Roman"/>
          <w:b w:val="false"/>
          <w:i w:val="false"/>
          <w:color w:val="000000"/>
          <w:sz w:val="28"/>
        </w:rPr>
        <w:t>
      Периодичность: ежемесячная.</w:t>
      </w:r>
    </w:p>
    <w:bookmarkEnd w:id="970"/>
    <w:bookmarkStart w:name="z9258" w:id="971"/>
    <w:p>
      <w:pPr>
        <w:spacing w:after="0"/>
        <w:ind w:left="0"/>
        <w:jc w:val="both"/>
      </w:pPr>
      <w:r>
        <w:rPr>
          <w:rFonts w:ascii="Times New Roman"/>
          <w:b w:val="false"/>
          <w:i w:val="false"/>
          <w:color w:val="000000"/>
          <w:sz w:val="28"/>
        </w:rPr>
        <w:t>
      Отчетный период: по состоянию на "___" ____________ 20___года.</w:t>
      </w:r>
    </w:p>
    <w:bookmarkEnd w:id="971"/>
    <w:bookmarkStart w:name="z9259" w:id="972"/>
    <w:p>
      <w:pPr>
        <w:spacing w:after="0"/>
        <w:ind w:left="0"/>
        <w:jc w:val="both"/>
      </w:pPr>
      <w:r>
        <w:rPr>
          <w:rFonts w:ascii="Times New Roman"/>
          <w:b w:val="false"/>
          <w:i w:val="false"/>
          <w:color w:val="000000"/>
          <w:sz w:val="28"/>
        </w:rPr>
        <w:t>
      Круг лиц, представляющих информацию: управляющие инвестиционным портфелем и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w:t>
      </w:r>
    </w:p>
    <w:bookmarkEnd w:id="972"/>
    <w:bookmarkStart w:name="z9260" w:id="973"/>
    <w:p>
      <w:pPr>
        <w:spacing w:after="0"/>
        <w:ind w:left="0"/>
        <w:jc w:val="both"/>
      </w:pPr>
      <w:r>
        <w:rPr>
          <w:rFonts w:ascii="Times New Roman"/>
          <w:b w:val="false"/>
          <w:i w:val="false"/>
          <w:color w:val="000000"/>
          <w:sz w:val="28"/>
        </w:rPr>
        <w:t>
      Сроки представления:</w:t>
      </w:r>
    </w:p>
    <w:bookmarkEnd w:id="973"/>
    <w:bookmarkStart w:name="z9261" w:id="974"/>
    <w:p>
      <w:pPr>
        <w:spacing w:after="0"/>
        <w:ind w:left="0"/>
        <w:jc w:val="both"/>
      </w:pPr>
      <w:r>
        <w:rPr>
          <w:rFonts w:ascii="Times New Roman"/>
          <w:b w:val="false"/>
          <w:i w:val="false"/>
          <w:color w:val="000000"/>
          <w:sz w:val="28"/>
        </w:rPr>
        <w:t>
      1) управляющие инвестиционным портфелем – не позднее 5 (пятого) рабочего дня месяца, следующего за отчетным месяцем;</w:t>
      </w:r>
    </w:p>
    <w:bookmarkEnd w:id="974"/>
    <w:bookmarkStart w:name="z9262" w:id="975"/>
    <w:p>
      <w:pPr>
        <w:spacing w:after="0"/>
        <w:ind w:left="0"/>
        <w:jc w:val="both"/>
      </w:pPr>
      <w:r>
        <w:rPr>
          <w:rFonts w:ascii="Times New Roman"/>
          <w:b w:val="false"/>
          <w:i w:val="false"/>
          <w:color w:val="000000"/>
          <w:sz w:val="28"/>
        </w:rPr>
        <w:t>
      2)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 не позднее 6 (шестого) рабочего дня месяца, следующего за отчетным месяцем.</w:t>
      </w:r>
    </w:p>
    <w:bookmarkEnd w:id="9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иностранных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паевых инвестиционных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юридических лиц, не являющихся акционерными обществами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 ценных бумаг инвестиционного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к выплате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подпись, телефон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дата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"Бухгалтерский баланс</w:t>
            </w:r>
            <w:r>
              <w:br/>
            </w:r>
            <w:r>
              <w:rPr>
                <w:rFonts w:ascii="Times New Roman"/>
                <w:b w:val="false"/>
                <w:i w:val="false"/>
                <w:color w:val="000000"/>
                <w:sz w:val="20"/>
              </w:rPr>
              <w:t>по активам</w:t>
            </w:r>
            <w:r>
              <w:br/>
            </w:r>
            <w:r>
              <w:rPr>
                <w:rFonts w:ascii="Times New Roman"/>
                <w:b w:val="false"/>
                <w:i w:val="false"/>
                <w:color w:val="000000"/>
                <w:sz w:val="20"/>
              </w:rPr>
              <w:t>инвестиционного фонда</w:t>
            </w:r>
            <w:r>
              <w:br/>
            </w:r>
            <w:r>
              <w:rPr>
                <w:rFonts w:ascii="Times New Roman"/>
                <w:b w:val="false"/>
                <w:i w:val="false"/>
                <w:color w:val="000000"/>
                <w:sz w:val="20"/>
              </w:rPr>
              <w:t>(прочих клиентов)"</w:t>
            </w:r>
          </w:p>
        </w:tc>
      </w:tr>
    </w:tbl>
    <w:bookmarkStart w:name="z9265" w:id="97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"Бухгалтерский баланс по активам инвестиционного фонда (прочих клиентов)" (индекс – Ф1-УИП, периодичность: ежемесячная)</w:t>
      </w:r>
    </w:p>
    <w:bookmarkEnd w:id="976"/>
    <w:bookmarkStart w:name="z9266" w:id="977"/>
    <w:p>
      <w:pPr>
        <w:spacing w:after="0"/>
        <w:ind w:left="0"/>
        <w:jc w:val="left"/>
      </w:pPr>
      <w:r>
        <w:rPr>
          <w:rFonts w:ascii="Times New Roman"/>
          <w:b/>
          <w:i w:val="false"/>
          <w:color w:val="000000"/>
        </w:rPr>
        <w:t xml:space="preserve"> Глава 1. Общие положения</w:t>
      </w:r>
    </w:p>
    <w:bookmarkEnd w:id="977"/>
    <w:bookmarkStart w:name="z9267" w:id="97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по активам инвестиционного фонда (прочих клиентов)" (далее – форма).</w:t>
      </w:r>
    </w:p>
    <w:bookmarkEnd w:id="978"/>
    <w:bookmarkStart w:name="z9268" w:id="97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 xml:space="preserve">подпунктом 65) </w:t>
      </w:r>
      <w:r>
        <w:rPr>
          <w:rFonts w:ascii="Times New Roman"/>
          <w:b w:val="false"/>
          <w:i w:val="false"/>
          <w:color w:val="000000"/>
          <w:sz w:val="28"/>
        </w:rPr>
        <w:t>части второй статьи 15 Закона Республики Казахстан "О Национальном Банке Республики Казахстан".</w:t>
      </w:r>
    </w:p>
    <w:bookmarkEnd w:id="979"/>
    <w:bookmarkStart w:name="z9269" w:id="980"/>
    <w:p>
      <w:pPr>
        <w:spacing w:after="0"/>
        <w:ind w:left="0"/>
        <w:jc w:val="both"/>
      </w:pPr>
      <w:r>
        <w:rPr>
          <w:rFonts w:ascii="Times New Roman"/>
          <w:b w:val="false"/>
          <w:i w:val="false"/>
          <w:color w:val="000000"/>
          <w:sz w:val="28"/>
        </w:rPr>
        <w:t>
      3. Форма заполняется ежемесячно управляющим инвестиционным портфелем и страховыми организациями, имеющими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в разрезе каждого клиента по состоянию на конец отчетного периода.</w:t>
      </w:r>
    </w:p>
    <w:bookmarkEnd w:id="980"/>
    <w:bookmarkStart w:name="z9270" w:id="981"/>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981"/>
    <w:bookmarkStart w:name="z9271" w:id="982"/>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982"/>
    <w:bookmarkStart w:name="z9272" w:id="983"/>
    <w:p>
      <w:pPr>
        <w:spacing w:after="0"/>
        <w:ind w:left="0"/>
        <w:jc w:val="left"/>
      </w:pPr>
      <w:r>
        <w:rPr>
          <w:rFonts w:ascii="Times New Roman"/>
          <w:b/>
          <w:i w:val="false"/>
          <w:color w:val="000000"/>
        </w:rPr>
        <w:t xml:space="preserve"> Глава 2. Заполнение формы</w:t>
      </w:r>
    </w:p>
    <w:bookmarkEnd w:id="983"/>
    <w:bookmarkStart w:name="z9273" w:id="984"/>
    <w:p>
      <w:pPr>
        <w:spacing w:after="0"/>
        <w:ind w:left="0"/>
        <w:jc w:val="both"/>
      </w:pPr>
      <w:r>
        <w:rPr>
          <w:rFonts w:ascii="Times New Roman"/>
          <w:b w:val="false"/>
          <w:i w:val="false"/>
          <w:color w:val="000000"/>
          <w:sz w:val="28"/>
        </w:rPr>
        <w:t>
      6. В графе 3 указываются данные на конец отчетного периода, включая последний день отчетного периода.</w:t>
      </w:r>
    </w:p>
    <w:bookmarkEnd w:id="984"/>
    <w:bookmarkStart w:name="z9274" w:id="985"/>
    <w:p>
      <w:pPr>
        <w:spacing w:after="0"/>
        <w:ind w:left="0"/>
        <w:jc w:val="both"/>
      </w:pPr>
      <w:r>
        <w:rPr>
          <w:rFonts w:ascii="Times New Roman"/>
          <w:b w:val="false"/>
          <w:i w:val="false"/>
          <w:color w:val="000000"/>
          <w:sz w:val="28"/>
        </w:rPr>
        <w:t>
      7. В графе 4 указываются данные на начало отчетного периода.</w:t>
      </w:r>
    </w:p>
    <w:bookmarkEnd w:id="985"/>
    <w:bookmarkStart w:name="z9275" w:id="986"/>
    <w:p>
      <w:pPr>
        <w:spacing w:after="0"/>
        <w:ind w:left="0"/>
        <w:jc w:val="both"/>
      </w:pPr>
      <w:r>
        <w:rPr>
          <w:rFonts w:ascii="Times New Roman"/>
          <w:b w:val="false"/>
          <w:i w:val="false"/>
          <w:color w:val="000000"/>
          <w:sz w:val="28"/>
        </w:rPr>
        <w:t>
      8. В строках с 1 по 23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986"/>
    <w:bookmarkStart w:name="z9276" w:id="987"/>
    <w:p>
      <w:pPr>
        <w:spacing w:after="0"/>
        <w:ind w:left="0"/>
        <w:jc w:val="both"/>
      </w:pPr>
      <w:r>
        <w:rPr>
          <w:rFonts w:ascii="Times New Roman"/>
          <w:b w:val="false"/>
          <w:i w:val="false"/>
          <w:color w:val="000000"/>
          <w:sz w:val="28"/>
        </w:rPr>
        <w:t>
      9. Вид финансовой отчетности: отдельная.</w:t>
      </w:r>
    </w:p>
    <w:bookmarkEnd w:id="9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p>
      <w:pPr>
        <w:spacing w:after="0"/>
        <w:ind w:left="0"/>
        <w:jc w:val="both"/>
      </w:pPr>
      <w:r>
        <w:rPr>
          <w:rFonts w:ascii="Times New Roman"/>
          <w:b w:val="false"/>
          <w:i w:val="false"/>
          <w:color w:val="ff0000"/>
          <w:sz w:val="28"/>
        </w:rPr>
        <w:t xml:space="preserve">
      Сноска. Приложение 18 - в редакции постановления Правления Национального Банка РК от 21.11.2022 </w:t>
      </w:r>
      <w:r>
        <w:rPr>
          <w:rFonts w:ascii="Times New Roman"/>
          <w:b w:val="false"/>
          <w:i w:val="false"/>
          <w:color w:val="ff0000"/>
          <w:sz w:val="28"/>
        </w:rPr>
        <w:t>№ 97</w:t>
      </w:r>
      <w:r>
        <w:rPr>
          <w:rFonts w:ascii="Times New Roman"/>
          <w:b w:val="false"/>
          <w:i w:val="false"/>
          <w:color w:val="ff0000"/>
          <w:sz w:val="28"/>
        </w:rPr>
        <w:t xml:space="preserve"> (вводится в действие с 01.01.2023).</w:t>
      </w:r>
    </w:p>
    <w:bookmarkStart w:name="z9277" w:id="98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88"/>
    <w:bookmarkStart w:name="z9278" w:id="98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89"/>
    <w:bookmarkStart w:name="z9279" w:id="990"/>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990"/>
    <w:bookmarkStart w:name="z9280" w:id="991"/>
    <w:p>
      <w:pPr>
        <w:spacing w:after="0"/>
        <w:ind w:left="0"/>
        <w:jc w:val="left"/>
      </w:pPr>
      <w:r>
        <w:rPr>
          <w:rFonts w:ascii="Times New Roman"/>
          <w:b/>
          <w:i w:val="false"/>
          <w:color w:val="000000"/>
        </w:rPr>
        <w:t xml:space="preserve"> Отчет о прибылях и убытках по активам инвестиционного фонда (прочих клиентов)</w:t>
      </w:r>
    </w:p>
    <w:bookmarkEnd w:id="991"/>
    <w:bookmarkStart w:name="z9281" w:id="992"/>
    <w:p>
      <w:pPr>
        <w:spacing w:after="0"/>
        <w:ind w:left="0"/>
        <w:jc w:val="both"/>
      </w:pPr>
      <w:r>
        <w:rPr>
          <w:rFonts w:ascii="Times New Roman"/>
          <w:b w:val="false"/>
          <w:i w:val="false"/>
          <w:color w:val="000000"/>
          <w:sz w:val="28"/>
        </w:rPr>
        <w:t>
      Индекс формы административных данных: Ф2-УИП.</w:t>
      </w:r>
    </w:p>
    <w:bookmarkEnd w:id="992"/>
    <w:bookmarkStart w:name="z9282" w:id="993"/>
    <w:p>
      <w:pPr>
        <w:spacing w:after="0"/>
        <w:ind w:left="0"/>
        <w:jc w:val="both"/>
      </w:pPr>
      <w:r>
        <w:rPr>
          <w:rFonts w:ascii="Times New Roman"/>
          <w:b w:val="false"/>
          <w:i w:val="false"/>
          <w:color w:val="000000"/>
          <w:sz w:val="28"/>
        </w:rPr>
        <w:t>
      Периодичность: ежемесячная.</w:t>
      </w:r>
    </w:p>
    <w:bookmarkEnd w:id="993"/>
    <w:bookmarkStart w:name="z9283" w:id="994"/>
    <w:p>
      <w:pPr>
        <w:spacing w:after="0"/>
        <w:ind w:left="0"/>
        <w:jc w:val="both"/>
      </w:pPr>
      <w:r>
        <w:rPr>
          <w:rFonts w:ascii="Times New Roman"/>
          <w:b w:val="false"/>
          <w:i w:val="false"/>
          <w:color w:val="000000"/>
          <w:sz w:val="28"/>
        </w:rPr>
        <w:t>
      Отчетный период: по состоянию на "___" ____________ 20___года.</w:t>
      </w:r>
    </w:p>
    <w:bookmarkEnd w:id="994"/>
    <w:bookmarkStart w:name="z9284" w:id="995"/>
    <w:p>
      <w:pPr>
        <w:spacing w:after="0"/>
        <w:ind w:left="0"/>
        <w:jc w:val="both"/>
      </w:pPr>
      <w:r>
        <w:rPr>
          <w:rFonts w:ascii="Times New Roman"/>
          <w:b w:val="false"/>
          <w:i w:val="false"/>
          <w:color w:val="000000"/>
          <w:sz w:val="28"/>
        </w:rPr>
        <w:t>
      Круг лиц, представляющих информацию: управляющие инвестиционным портфелем и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w:t>
      </w:r>
    </w:p>
    <w:bookmarkEnd w:id="995"/>
    <w:bookmarkStart w:name="z9285" w:id="996"/>
    <w:p>
      <w:pPr>
        <w:spacing w:after="0"/>
        <w:ind w:left="0"/>
        <w:jc w:val="both"/>
      </w:pPr>
      <w:r>
        <w:rPr>
          <w:rFonts w:ascii="Times New Roman"/>
          <w:b w:val="false"/>
          <w:i w:val="false"/>
          <w:color w:val="000000"/>
          <w:sz w:val="28"/>
        </w:rPr>
        <w:t>
      Сроки представления:</w:t>
      </w:r>
    </w:p>
    <w:bookmarkEnd w:id="996"/>
    <w:bookmarkStart w:name="z9286" w:id="997"/>
    <w:p>
      <w:pPr>
        <w:spacing w:after="0"/>
        <w:ind w:left="0"/>
        <w:jc w:val="both"/>
      </w:pPr>
      <w:r>
        <w:rPr>
          <w:rFonts w:ascii="Times New Roman"/>
          <w:b w:val="false"/>
          <w:i w:val="false"/>
          <w:color w:val="000000"/>
          <w:sz w:val="28"/>
        </w:rPr>
        <w:t>
      1) управляющие инвестиционным портфелем – не позднее 5 (пятого) рабочего дня месяца, следующего за отчетным месяцем;</w:t>
      </w:r>
    </w:p>
    <w:bookmarkEnd w:id="997"/>
    <w:bookmarkStart w:name="z9287" w:id="998"/>
    <w:p>
      <w:pPr>
        <w:spacing w:after="0"/>
        <w:ind w:left="0"/>
        <w:jc w:val="both"/>
      </w:pPr>
      <w:r>
        <w:rPr>
          <w:rFonts w:ascii="Times New Roman"/>
          <w:b w:val="false"/>
          <w:i w:val="false"/>
          <w:color w:val="000000"/>
          <w:sz w:val="28"/>
        </w:rPr>
        <w:t>
      2)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 не позднее 6 (шестого) рабочего дня месяца, следующего за отчетным месяцем.</w:t>
      </w:r>
    </w:p>
    <w:bookmarkEnd w:id="9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года по отчетную 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инвестиционного фонда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активов клиента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размещения ценных бумаг (паев) инвестиционного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 (или) дисконта) по ценным бумагам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ценным бумагам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ценным бумагам международных финансовых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негосударственным ценным бумагам иностранных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ценным бумагам иностранных государств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негосударственным ценным бумагам эмитентов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ценным бумагам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инвестиций в капитал юридических лиц, не являющихся акционерными обществами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переоценки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иностранной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сдачи имущества в аренду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ценные бумаги (паи) инвестиционного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выплаченным дивидендам по акциям инвестиционного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активов клиента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инвестиций в капитал юридических лиц, не являющихся акционерными обществами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переоценки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иностранной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управляющему инвестиционным портфелем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брокеру и дилеру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кастодиану и центральному депозитарию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Невыясненные (ошибочно зачисленные) суммы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невыясненных (ошибочно) зачисленных сумм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на конец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подпись, телефон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дата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прибылях и убытках</w:t>
            </w:r>
            <w:r>
              <w:br/>
            </w:r>
            <w:r>
              <w:rPr>
                <w:rFonts w:ascii="Times New Roman"/>
                <w:b w:val="false"/>
                <w:i w:val="false"/>
                <w:color w:val="000000"/>
                <w:sz w:val="20"/>
              </w:rPr>
              <w:t>по активам инвестиционного</w:t>
            </w:r>
            <w:r>
              <w:br/>
            </w:r>
            <w:r>
              <w:rPr>
                <w:rFonts w:ascii="Times New Roman"/>
                <w:b w:val="false"/>
                <w:i w:val="false"/>
                <w:color w:val="000000"/>
                <w:sz w:val="20"/>
              </w:rPr>
              <w:t>фонда (прочих клиентов)"</w:t>
            </w:r>
          </w:p>
        </w:tc>
      </w:tr>
    </w:tbl>
    <w:bookmarkStart w:name="z9290" w:id="99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 по активам инвестиционного фонда (прочих клиентов)" (индекс – Ф2-УИП, периодичность: ежемесячная)</w:t>
      </w:r>
    </w:p>
    <w:bookmarkEnd w:id="999"/>
    <w:bookmarkStart w:name="z9291" w:id="1000"/>
    <w:p>
      <w:pPr>
        <w:spacing w:after="0"/>
        <w:ind w:left="0"/>
        <w:jc w:val="left"/>
      </w:pPr>
      <w:r>
        <w:rPr>
          <w:rFonts w:ascii="Times New Roman"/>
          <w:b/>
          <w:i w:val="false"/>
          <w:color w:val="000000"/>
        </w:rPr>
        <w:t xml:space="preserve"> Глава 1. Общие положения</w:t>
      </w:r>
    </w:p>
    <w:bookmarkEnd w:id="1000"/>
    <w:bookmarkStart w:name="z9292" w:id="100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по активам инвестиционного фонда (прочих клиентов)" (далее – форма).</w:t>
      </w:r>
    </w:p>
    <w:bookmarkEnd w:id="1001"/>
    <w:bookmarkStart w:name="z9293" w:id="100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 xml:space="preserve">подпунктом 65) </w:t>
      </w:r>
      <w:r>
        <w:rPr>
          <w:rFonts w:ascii="Times New Roman"/>
          <w:b w:val="false"/>
          <w:i w:val="false"/>
          <w:color w:val="000000"/>
          <w:sz w:val="28"/>
        </w:rPr>
        <w:t>части второй статьи 15 Закона Республики Казахстан "О Национальном Банке Республики Казахстан".</w:t>
      </w:r>
    </w:p>
    <w:bookmarkEnd w:id="1002"/>
    <w:bookmarkStart w:name="z9294" w:id="1003"/>
    <w:p>
      <w:pPr>
        <w:spacing w:after="0"/>
        <w:ind w:left="0"/>
        <w:jc w:val="both"/>
      </w:pPr>
      <w:r>
        <w:rPr>
          <w:rFonts w:ascii="Times New Roman"/>
          <w:b w:val="false"/>
          <w:i w:val="false"/>
          <w:color w:val="000000"/>
          <w:sz w:val="28"/>
        </w:rPr>
        <w:t>
      3. Форма заполняется ежемесячно управляющим инвестиционным портфелем и страховыми организациями, имеющими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в разрезе каждого клиента, по состоянию на конец отчетного периода.</w:t>
      </w:r>
    </w:p>
    <w:bookmarkEnd w:id="1003"/>
    <w:bookmarkStart w:name="z9295" w:id="1004"/>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004"/>
    <w:bookmarkStart w:name="z9296" w:id="1005"/>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1005"/>
    <w:bookmarkStart w:name="z9297" w:id="1006"/>
    <w:p>
      <w:pPr>
        <w:spacing w:after="0"/>
        <w:ind w:left="0"/>
        <w:jc w:val="left"/>
      </w:pPr>
      <w:r>
        <w:rPr>
          <w:rFonts w:ascii="Times New Roman"/>
          <w:b/>
          <w:i w:val="false"/>
          <w:color w:val="000000"/>
        </w:rPr>
        <w:t xml:space="preserve"> Глава 2. Заполнение формы</w:t>
      </w:r>
    </w:p>
    <w:bookmarkEnd w:id="1006"/>
    <w:bookmarkStart w:name="z9298" w:id="1007"/>
    <w:p>
      <w:pPr>
        <w:spacing w:after="0"/>
        <w:ind w:left="0"/>
        <w:jc w:val="both"/>
      </w:pPr>
      <w:r>
        <w:rPr>
          <w:rFonts w:ascii="Times New Roman"/>
          <w:b w:val="false"/>
          <w:i w:val="false"/>
          <w:color w:val="000000"/>
          <w:sz w:val="28"/>
        </w:rPr>
        <w:t>
      6. В графе 3 указываются данные за период с начала года по отчетную дату, включая последний день отчетного периода.</w:t>
      </w:r>
    </w:p>
    <w:bookmarkEnd w:id="1007"/>
    <w:bookmarkStart w:name="z9299" w:id="1008"/>
    <w:p>
      <w:pPr>
        <w:spacing w:after="0"/>
        <w:ind w:left="0"/>
        <w:jc w:val="both"/>
      </w:pPr>
      <w:r>
        <w:rPr>
          <w:rFonts w:ascii="Times New Roman"/>
          <w:b w:val="false"/>
          <w:i w:val="false"/>
          <w:color w:val="000000"/>
          <w:sz w:val="28"/>
        </w:rPr>
        <w:t>
      7. В графе 4 указываются данные за отчетный период, включая последний день отчетного периода.</w:t>
      </w:r>
    </w:p>
    <w:bookmarkEnd w:id="1008"/>
    <w:bookmarkStart w:name="z9300" w:id="1009"/>
    <w:p>
      <w:pPr>
        <w:spacing w:after="0"/>
        <w:ind w:left="0"/>
        <w:jc w:val="both"/>
      </w:pPr>
      <w:r>
        <w:rPr>
          <w:rFonts w:ascii="Times New Roman"/>
          <w:b w:val="false"/>
          <w:i w:val="false"/>
          <w:color w:val="000000"/>
          <w:sz w:val="28"/>
        </w:rPr>
        <w:t>
      8. В строках с 1 по 29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1009"/>
    <w:bookmarkStart w:name="z9301" w:id="1010"/>
    <w:p>
      <w:pPr>
        <w:spacing w:after="0"/>
        <w:ind w:left="0"/>
        <w:jc w:val="both"/>
      </w:pPr>
      <w:r>
        <w:rPr>
          <w:rFonts w:ascii="Times New Roman"/>
          <w:b w:val="false"/>
          <w:i w:val="false"/>
          <w:color w:val="000000"/>
          <w:sz w:val="28"/>
        </w:rPr>
        <w:t>
      9. По строке 1 в графе 3 указываются данные по состоянию на 1 января соответствующего года, в графе 4 указываются данные по состоянию на первое число каждого отчетного месяца.</w:t>
      </w:r>
    </w:p>
    <w:bookmarkEnd w:id="1010"/>
    <w:bookmarkStart w:name="z9302" w:id="1011"/>
    <w:p>
      <w:pPr>
        <w:spacing w:after="0"/>
        <w:ind w:left="0"/>
        <w:jc w:val="both"/>
      </w:pPr>
      <w:r>
        <w:rPr>
          <w:rFonts w:ascii="Times New Roman"/>
          <w:b w:val="false"/>
          <w:i w:val="false"/>
          <w:color w:val="000000"/>
          <w:sz w:val="28"/>
        </w:rPr>
        <w:t>
      10. Вид финансовой отчетности: отдельная.</w:t>
      </w:r>
    </w:p>
    <w:bookmarkEnd w:id="10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p>
      <w:pPr>
        <w:spacing w:after="0"/>
        <w:ind w:left="0"/>
        <w:jc w:val="both"/>
      </w:pPr>
      <w:r>
        <w:rPr>
          <w:rFonts w:ascii="Times New Roman"/>
          <w:b w:val="false"/>
          <w:i w:val="false"/>
          <w:color w:val="ff0000"/>
          <w:sz w:val="28"/>
        </w:rPr>
        <w:t xml:space="preserve">
      Сноска. Приложение 19 - в редакции постановления Правления Национального Банка РК от 22.11.2021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изложено в новой редакции на государственном языке, текст на русском языке не меняется постановлением Правления Национального Банка РК от 21.11.2022 </w:t>
      </w:r>
      <w:r>
        <w:rPr>
          <w:rFonts w:ascii="Times New Roman"/>
          <w:b w:val="false"/>
          <w:i w:val="false"/>
          <w:color w:val="ff0000"/>
          <w:sz w:val="28"/>
        </w:rPr>
        <w:t>№ 97</w:t>
      </w:r>
      <w:r>
        <w:rPr>
          <w:rFonts w:ascii="Times New Roman"/>
          <w:b w:val="false"/>
          <w:i w:val="false"/>
          <w:color w:val="ff0000"/>
          <w:sz w:val="28"/>
        </w:rPr>
        <w:t xml:space="preserve"> (вводится в действие с 01.01.2023).</w:t>
      </w:r>
    </w:p>
    <w:bookmarkStart w:name="z8184" w:id="101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12"/>
    <w:bookmarkStart w:name="z8185" w:id="101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13"/>
    <w:bookmarkStart w:name="z8186" w:id="1014"/>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1014"/>
    <w:bookmarkStart w:name="z8187" w:id="1015"/>
    <w:p>
      <w:pPr>
        <w:spacing w:after="0"/>
        <w:ind w:left="0"/>
        <w:jc w:val="left"/>
      </w:pPr>
      <w:r>
        <w:rPr>
          <w:rFonts w:ascii="Times New Roman"/>
          <w:b/>
          <w:i w:val="false"/>
          <w:color w:val="000000"/>
        </w:rPr>
        <w:t xml:space="preserve"> Отчет о чистых пенсионных активах</w:t>
      </w:r>
    </w:p>
    <w:bookmarkEnd w:id="1015"/>
    <w:bookmarkStart w:name="z8188" w:id="1016"/>
    <w:p>
      <w:pPr>
        <w:spacing w:after="0"/>
        <w:ind w:left="0"/>
        <w:jc w:val="both"/>
      </w:pPr>
      <w:r>
        <w:rPr>
          <w:rFonts w:ascii="Times New Roman"/>
          <w:b w:val="false"/>
          <w:i w:val="false"/>
          <w:color w:val="000000"/>
          <w:sz w:val="28"/>
        </w:rPr>
        <w:t>
      Индекс формы административных данных: Ф1ПА-УИП.</w:t>
      </w:r>
    </w:p>
    <w:bookmarkEnd w:id="1016"/>
    <w:bookmarkStart w:name="z8189" w:id="1017"/>
    <w:p>
      <w:pPr>
        <w:spacing w:after="0"/>
        <w:ind w:left="0"/>
        <w:jc w:val="both"/>
      </w:pPr>
      <w:r>
        <w:rPr>
          <w:rFonts w:ascii="Times New Roman"/>
          <w:b w:val="false"/>
          <w:i w:val="false"/>
          <w:color w:val="000000"/>
          <w:sz w:val="28"/>
        </w:rPr>
        <w:t>
      Периодичность: ежемесячная.</w:t>
      </w:r>
    </w:p>
    <w:bookmarkEnd w:id="1017"/>
    <w:bookmarkStart w:name="z8190" w:id="1018"/>
    <w:p>
      <w:pPr>
        <w:spacing w:after="0"/>
        <w:ind w:left="0"/>
        <w:jc w:val="both"/>
      </w:pPr>
      <w:r>
        <w:rPr>
          <w:rFonts w:ascii="Times New Roman"/>
          <w:b w:val="false"/>
          <w:i w:val="false"/>
          <w:color w:val="000000"/>
          <w:sz w:val="28"/>
        </w:rPr>
        <w:t>
      Отчетный период: по состоянию на "___"____________ 20___года.</w:t>
      </w:r>
    </w:p>
    <w:bookmarkEnd w:id="1018"/>
    <w:bookmarkStart w:name="z8191" w:id="1019"/>
    <w:p>
      <w:pPr>
        <w:spacing w:after="0"/>
        <w:ind w:left="0"/>
        <w:jc w:val="both"/>
      </w:pPr>
      <w:r>
        <w:rPr>
          <w:rFonts w:ascii="Times New Roman"/>
          <w:b w:val="false"/>
          <w:i w:val="false"/>
          <w:color w:val="000000"/>
          <w:sz w:val="28"/>
        </w:rPr>
        <w:t>
      Круг лиц, представляющих информацию: управляющие инвестиционным портфелем, осуществляющие доверительное управление пенсионными активами.</w:t>
      </w:r>
    </w:p>
    <w:bookmarkEnd w:id="1019"/>
    <w:bookmarkStart w:name="z8192" w:id="1020"/>
    <w:p>
      <w:pPr>
        <w:spacing w:after="0"/>
        <w:ind w:left="0"/>
        <w:jc w:val="both"/>
      </w:pPr>
      <w:r>
        <w:rPr>
          <w:rFonts w:ascii="Times New Roman"/>
          <w:b w:val="false"/>
          <w:i w:val="false"/>
          <w:color w:val="000000"/>
          <w:sz w:val="28"/>
        </w:rPr>
        <w:t>
      Срок представления: не позднее 5 (пятого) рабочего дня месяца, следующего за отчетным месяцем.</w:t>
      </w:r>
    </w:p>
    <w:bookmarkEnd w:id="10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4" w:id="102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статьи</w:t>
            </w:r>
          </w:p>
          <w:bookmarkEnd w:id="10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9" w:id="10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4" w:id="1023"/>
          <w:p>
            <w:pPr>
              <w:spacing w:after="20"/>
              <w:ind w:left="20"/>
              <w:jc w:val="both"/>
            </w:pPr>
            <w:r>
              <w:rPr>
                <w:rFonts w:ascii="Times New Roman"/>
                <w:b w:val="false"/>
                <w:i w:val="false"/>
                <w:color w:val="000000"/>
                <w:sz w:val="20"/>
              </w:rPr>
              <w:t>
</w:t>
            </w:r>
            <w:r>
              <w:rPr>
                <w:rFonts w:ascii="Times New Roman"/>
                <w:b w:val="false"/>
                <w:i w:val="false"/>
                <w:color w:val="000000"/>
                <w:sz w:val="20"/>
              </w:rPr>
              <w:t>Активы</w:t>
            </w:r>
          </w:p>
          <w:bookmarkEnd w:id="10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9" w:id="1024"/>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 и эквиваленты денежных средств</w:t>
            </w:r>
          </w:p>
          <w:bookmarkEnd w:id="10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4" w:id="1025"/>
          <w:p>
            <w:pPr>
              <w:spacing w:after="20"/>
              <w:ind w:left="20"/>
              <w:jc w:val="both"/>
            </w:pPr>
            <w:r>
              <w:rPr>
                <w:rFonts w:ascii="Times New Roman"/>
                <w:b w:val="false"/>
                <w:i w:val="false"/>
                <w:color w:val="000000"/>
                <w:sz w:val="20"/>
              </w:rPr>
              <w:t>
</w:t>
            </w:r>
            <w:r>
              <w:rPr>
                <w:rFonts w:ascii="Times New Roman"/>
                <w:b w:val="false"/>
                <w:i w:val="false"/>
                <w:color w:val="000000"/>
                <w:sz w:val="20"/>
              </w:rPr>
              <w:t>Аффинированные драгоценные металлы</w:t>
            </w:r>
          </w:p>
          <w:bookmarkEnd w:id="10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9" w:id="1026"/>
          <w:p>
            <w:pPr>
              <w:spacing w:after="20"/>
              <w:ind w:left="20"/>
              <w:jc w:val="both"/>
            </w:pPr>
            <w:r>
              <w:rPr>
                <w:rFonts w:ascii="Times New Roman"/>
                <w:b w:val="false"/>
                <w:i w:val="false"/>
                <w:color w:val="000000"/>
                <w:sz w:val="20"/>
              </w:rPr>
              <w:t>
</w:t>
            </w:r>
            <w:r>
              <w:rPr>
                <w:rFonts w:ascii="Times New Roman"/>
                <w:b w:val="false"/>
                <w:i w:val="false"/>
                <w:color w:val="000000"/>
                <w:sz w:val="20"/>
              </w:rPr>
              <w:t>Вклады в банках</w:t>
            </w:r>
          </w:p>
          <w:bookmarkEnd w:id="10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4" w:id="1027"/>
          <w:p>
            <w:pPr>
              <w:spacing w:after="20"/>
              <w:ind w:left="20"/>
              <w:jc w:val="both"/>
            </w:pPr>
            <w:r>
              <w:rPr>
                <w:rFonts w:ascii="Times New Roman"/>
                <w:b w:val="false"/>
                <w:i w:val="false"/>
                <w:color w:val="000000"/>
                <w:sz w:val="20"/>
              </w:rPr>
              <w:t>
</w:t>
            </w:r>
            <w:r>
              <w:rPr>
                <w:rFonts w:ascii="Times New Roman"/>
                <w:b w:val="false"/>
                <w:i w:val="false"/>
                <w:color w:val="000000"/>
                <w:sz w:val="20"/>
              </w:rPr>
              <w:t>Ценные бумаги, оцениваемые по справедливой стоимости</w:t>
            </w:r>
          </w:p>
          <w:bookmarkEnd w:id="10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9" w:id="1028"/>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по операциям "обратное РЕПО"</w:t>
            </w:r>
          </w:p>
          <w:bookmarkEnd w:id="10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4" w:id="1029"/>
          <w:p>
            <w:pPr>
              <w:spacing w:after="20"/>
              <w:ind w:left="20"/>
              <w:jc w:val="both"/>
            </w:pPr>
            <w:r>
              <w:rPr>
                <w:rFonts w:ascii="Times New Roman"/>
                <w:b w:val="false"/>
                <w:i w:val="false"/>
                <w:color w:val="000000"/>
                <w:sz w:val="20"/>
              </w:rPr>
              <w:t>
</w:t>
            </w:r>
            <w:r>
              <w:rPr>
                <w:rFonts w:ascii="Times New Roman"/>
                <w:b w:val="false"/>
                <w:i w:val="false"/>
                <w:color w:val="000000"/>
                <w:sz w:val="20"/>
              </w:rPr>
              <w:t>Дебиторская задолженность</w:t>
            </w:r>
          </w:p>
          <w:bookmarkEnd w:id="10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9" w:id="1030"/>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Производные финансовые инструменты</w:t>
            </w:r>
          </w:p>
          <w:bookmarkEnd w:id="10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4" w:id="1031"/>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по получению отрицательной разницы между показателем номинальной доходности и минимальным значением доходности</w:t>
            </w:r>
          </w:p>
          <w:bookmarkEnd w:id="10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9" w:id="10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Ценные бумаги, оцениваемые по амортизированной стоимости </w:t>
            </w:r>
          </w:p>
          <w:bookmarkEnd w:id="10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4" w:id="1033"/>
          <w:p>
            <w:pPr>
              <w:spacing w:after="20"/>
              <w:ind w:left="20"/>
              <w:jc w:val="both"/>
            </w:pPr>
            <w:r>
              <w:rPr>
                <w:rFonts w:ascii="Times New Roman"/>
                <w:b w:val="false"/>
                <w:i w:val="false"/>
                <w:color w:val="000000"/>
                <w:sz w:val="20"/>
              </w:rPr>
              <w:t>
</w:t>
            </w:r>
            <w:r>
              <w:rPr>
                <w:rFonts w:ascii="Times New Roman"/>
                <w:b w:val="false"/>
                <w:i w:val="false"/>
                <w:color w:val="000000"/>
                <w:sz w:val="20"/>
              </w:rPr>
              <w:t>Прочие активы</w:t>
            </w:r>
          </w:p>
          <w:bookmarkEnd w:id="10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9" w:id="1034"/>
          <w:p>
            <w:pPr>
              <w:spacing w:after="20"/>
              <w:ind w:left="20"/>
              <w:jc w:val="both"/>
            </w:pPr>
            <w:r>
              <w:rPr>
                <w:rFonts w:ascii="Times New Roman"/>
                <w:b w:val="false"/>
                <w:i w:val="false"/>
                <w:color w:val="000000"/>
                <w:sz w:val="20"/>
              </w:rPr>
              <w:t>
</w:t>
            </w:r>
            <w:r>
              <w:rPr>
                <w:rFonts w:ascii="Times New Roman"/>
                <w:b w:val="false"/>
                <w:i w:val="false"/>
                <w:color w:val="000000"/>
                <w:sz w:val="20"/>
              </w:rPr>
              <w:t>Итого активы</w:t>
            </w:r>
          </w:p>
          <w:bookmarkEnd w:id="10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4" w:id="1035"/>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w:t>
            </w:r>
          </w:p>
          <w:bookmarkEnd w:id="10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9" w:id="1036"/>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Производные финансовые инструменты</w:t>
            </w:r>
          </w:p>
          <w:bookmarkEnd w:id="10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4" w:id="1037"/>
          <w:p>
            <w:pPr>
              <w:spacing w:after="20"/>
              <w:ind w:left="20"/>
              <w:jc w:val="both"/>
            </w:pPr>
            <w:r>
              <w:rPr>
                <w:rFonts w:ascii="Times New Roman"/>
                <w:b w:val="false"/>
                <w:i w:val="false"/>
                <w:color w:val="000000"/>
                <w:sz w:val="20"/>
              </w:rPr>
              <w:t>
</w:t>
            </w:r>
            <w:r>
              <w:rPr>
                <w:rFonts w:ascii="Times New Roman"/>
                <w:b w:val="false"/>
                <w:i w:val="false"/>
                <w:color w:val="000000"/>
                <w:sz w:val="20"/>
              </w:rPr>
              <w:t>Кредиторская задолженность</w:t>
            </w:r>
          </w:p>
          <w:bookmarkEnd w:id="10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9" w:id="1038"/>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по операциям "РЕПО"</w:t>
            </w:r>
          </w:p>
          <w:bookmarkEnd w:id="10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4" w:id="1039"/>
          <w:p>
            <w:pPr>
              <w:spacing w:after="20"/>
              <w:ind w:left="20"/>
              <w:jc w:val="both"/>
            </w:pPr>
            <w:r>
              <w:rPr>
                <w:rFonts w:ascii="Times New Roman"/>
                <w:b w:val="false"/>
                <w:i w:val="false"/>
                <w:color w:val="000000"/>
                <w:sz w:val="20"/>
              </w:rPr>
              <w:t>
</w:t>
            </w:r>
            <w:r>
              <w:rPr>
                <w:rFonts w:ascii="Times New Roman"/>
                <w:b w:val="false"/>
                <w:i w:val="false"/>
                <w:color w:val="000000"/>
                <w:sz w:val="20"/>
              </w:rPr>
              <w:t>Прочие обязательства</w:t>
            </w:r>
          </w:p>
          <w:bookmarkEnd w:id="10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9" w:id="1040"/>
          <w:p>
            <w:pPr>
              <w:spacing w:after="20"/>
              <w:ind w:left="20"/>
              <w:jc w:val="both"/>
            </w:pPr>
            <w:r>
              <w:rPr>
                <w:rFonts w:ascii="Times New Roman"/>
                <w:b w:val="false"/>
                <w:i w:val="false"/>
                <w:color w:val="000000"/>
                <w:sz w:val="20"/>
              </w:rPr>
              <w:t>
</w:t>
            </w:r>
            <w:r>
              <w:rPr>
                <w:rFonts w:ascii="Times New Roman"/>
                <w:b w:val="false"/>
                <w:i w:val="false"/>
                <w:color w:val="000000"/>
                <w:sz w:val="20"/>
              </w:rPr>
              <w:t>Итого обязательства</w:t>
            </w:r>
          </w:p>
          <w:bookmarkEnd w:id="10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4" w:id="1041"/>
          <w:p>
            <w:pPr>
              <w:spacing w:after="20"/>
              <w:ind w:left="20"/>
              <w:jc w:val="both"/>
            </w:pPr>
            <w:r>
              <w:rPr>
                <w:rFonts w:ascii="Times New Roman"/>
                <w:b w:val="false"/>
                <w:i w:val="false"/>
                <w:color w:val="000000"/>
                <w:sz w:val="20"/>
              </w:rPr>
              <w:t>
</w:t>
            </w:r>
            <w:r>
              <w:rPr>
                <w:rFonts w:ascii="Times New Roman"/>
                <w:b w:val="false"/>
                <w:i w:val="false"/>
                <w:color w:val="000000"/>
                <w:sz w:val="20"/>
              </w:rPr>
              <w:t>Итого чистые активы</w:t>
            </w:r>
          </w:p>
          <w:bookmarkEnd w:id="10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9" w:id="104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____________________________________________</w:t>
            </w:r>
          </w:p>
          <w:bookmarkEnd w:id="104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6" w:id="1043"/>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_______________________________________</w:t>
            </w:r>
          </w:p>
          <w:bookmarkEnd w:id="104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1" w:id="1044"/>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_____________________________________________</w:t>
            </w:r>
          </w:p>
          <w:bookmarkEnd w:id="10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4" w:id="1045"/>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bookmarkEnd w:id="10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0" w:id="1046"/>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________________________________________</w:t>
            </w:r>
          </w:p>
          <w:bookmarkEnd w:id="10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4" w:id="1047"/>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bookmarkEnd w:id="10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1" w:id="1048"/>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w:t>
            </w:r>
          </w:p>
          <w:bookmarkEnd w:id="10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4" w:id="1049"/>
          <w:p>
            <w:pPr>
              <w:spacing w:after="20"/>
              <w:ind w:left="20"/>
              <w:jc w:val="both"/>
            </w:pPr>
            <w:r>
              <w:rPr>
                <w:rFonts w:ascii="Times New Roman"/>
                <w:b w:val="false"/>
                <w:i w:val="false"/>
                <w:color w:val="000000"/>
                <w:sz w:val="20"/>
              </w:rPr>
              <w:t>
</w:t>
            </w:r>
            <w:r>
              <w:rPr>
                <w:rFonts w:ascii="Times New Roman"/>
                <w:b w:val="false"/>
                <w:i w:val="false"/>
                <w:color w:val="000000"/>
                <w:sz w:val="20"/>
              </w:rPr>
              <w:t>лицо, исполняющее его обязанности _________________________</w:t>
            </w:r>
          </w:p>
          <w:bookmarkEnd w:id="104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7" w:id="1050"/>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bookmarkEnd w:id="10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чистых пенсионных активах"</w:t>
            </w:r>
          </w:p>
        </w:tc>
      </w:tr>
    </w:tbl>
    <w:bookmarkStart w:name="z8341" w:id="105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чистых пенсионных активах"</w:t>
      </w:r>
      <w:r>
        <w:br/>
      </w:r>
      <w:r>
        <w:rPr>
          <w:rFonts w:ascii="Times New Roman"/>
          <w:b/>
          <w:i w:val="false"/>
          <w:color w:val="000000"/>
        </w:rPr>
        <w:t>(индекс – Ф1ПА-УИП, периодичность: ежемесячная)</w:t>
      </w:r>
    </w:p>
    <w:bookmarkEnd w:id="1051"/>
    <w:bookmarkStart w:name="z8342" w:id="1052"/>
    <w:p>
      <w:pPr>
        <w:spacing w:after="0"/>
        <w:ind w:left="0"/>
        <w:jc w:val="left"/>
      </w:pPr>
      <w:r>
        <w:rPr>
          <w:rFonts w:ascii="Times New Roman"/>
          <w:b/>
          <w:i w:val="false"/>
          <w:color w:val="000000"/>
        </w:rPr>
        <w:t xml:space="preserve"> Глава 1. Общие положения</w:t>
      </w:r>
    </w:p>
    <w:bookmarkEnd w:id="1052"/>
    <w:bookmarkStart w:name="z8343" w:id="105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чистых пенсионных активах" (далее – форма).</w:t>
      </w:r>
    </w:p>
    <w:bookmarkEnd w:id="1053"/>
    <w:bookmarkStart w:name="z8344" w:id="1054"/>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1054"/>
    <w:bookmarkStart w:name="z8345" w:id="1055"/>
    <w:p>
      <w:pPr>
        <w:spacing w:after="0"/>
        <w:ind w:left="0"/>
        <w:jc w:val="both"/>
      </w:pPr>
      <w:r>
        <w:rPr>
          <w:rFonts w:ascii="Times New Roman"/>
          <w:b w:val="false"/>
          <w:i w:val="false"/>
          <w:color w:val="000000"/>
          <w:sz w:val="28"/>
        </w:rPr>
        <w:t>
      3. Форма заполняется ежемесячно управляющим инвестиционным портфелем, осуществляющим доверительное управление пенсионными активами по состоянию на конец отчетного периода.</w:t>
      </w:r>
    </w:p>
    <w:bookmarkEnd w:id="1055"/>
    <w:bookmarkStart w:name="z8346" w:id="1056"/>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056"/>
    <w:bookmarkStart w:name="z8347" w:id="1057"/>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1057"/>
    <w:bookmarkStart w:name="z8348" w:id="1058"/>
    <w:p>
      <w:pPr>
        <w:spacing w:after="0"/>
        <w:ind w:left="0"/>
        <w:jc w:val="left"/>
      </w:pPr>
      <w:r>
        <w:rPr>
          <w:rFonts w:ascii="Times New Roman"/>
          <w:b/>
          <w:i w:val="false"/>
          <w:color w:val="000000"/>
        </w:rPr>
        <w:t xml:space="preserve"> Глава 2. Заполнение формы</w:t>
      </w:r>
    </w:p>
    <w:bookmarkEnd w:id="1058"/>
    <w:bookmarkStart w:name="z8349" w:id="1059"/>
    <w:p>
      <w:pPr>
        <w:spacing w:after="0"/>
        <w:ind w:left="0"/>
        <w:jc w:val="both"/>
      </w:pPr>
      <w:r>
        <w:rPr>
          <w:rFonts w:ascii="Times New Roman"/>
          <w:b w:val="false"/>
          <w:i w:val="false"/>
          <w:color w:val="000000"/>
          <w:sz w:val="28"/>
        </w:rPr>
        <w:t>
      6. В графе 3 указываются данные на конец отчетного периода, включая последний день отчетного периода.</w:t>
      </w:r>
    </w:p>
    <w:bookmarkEnd w:id="1059"/>
    <w:bookmarkStart w:name="z8350" w:id="1060"/>
    <w:p>
      <w:pPr>
        <w:spacing w:after="0"/>
        <w:ind w:left="0"/>
        <w:jc w:val="both"/>
      </w:pPr>
      <w:r>
        <w:rPr>
          <w:rFonts w:ascii="Times New Roman"/>
          <w:b w:val="false"/>
          <w:i w:val="false"/>
          <w:color w:val="000000"/>
          <w:sz w:val="28"/>
        </w:rPr>
        <w:t>
      7. В графе 4 указываются данные на начало отчетного периода.</w:t>
      </w:r>
    </w:p>
    <w:bookmarkEnd w:id="1060"/>
    <w:bookmarkStart w:name="z8351" w:id="1061"/>
    <w:p>
      <w:pPr>
        <w:spacing w:after="0"/>
        <w:ind w:left="0"/>
        <w:jc w:val="both"/>
      </w:pPr>
      <w:r>
        <w:rPr>
          <w:rFonts w:ascii="Times New Roman"/>
          <w:b w:val="false"/>
          <w:i w:val="false"/>
          <w:color w:val="000000"/>
          <w:sz w:val="28"/>
        </w:rPr>
        <w:t xml:space="preserve">
      8. В строках с 1 по 18 указываются данные на основании информации из главной книги или базы данных,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(зарегистрировано в Реестре государственной регистрации нормативных правовых актов под № 8765).</w:t>
      </w:r>
    </w:p>
    <w:bookmarkEnd w:id="1061"/>
    <w:bookmarkStart w:name="z8352" w:id="1062"/>
    <w:p>
      <w:pPr>
        <w:spacing w:after="0"/>
        <w:ind w:left="0"/>
        <w:jc w:val="both"/>
      </w:pPr>
      <w:r>
        <w:rPr>
          <w:rFonts w:ascii="Times New Roman"/>
          <w:b w:val="false"/>
          <w:i w:val="false"/>
          <w:color w:val="000000"/>
          <w:sz w:val="28"/>
        </w:rPr>
        <w:t>
      9. Вид финансовой отчетности: отдельная.</w:t>
      </w:r>
    </w:p>
    <w:bookmarkEnd w:id="10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p>
      <w:pPr>
        <w:spacing w:after="0"/>
        <w:ind w:left="0"/>
        <w:jc w:val="both"/>
      </w:pPr>
      <w:r>
        <w:rPr>
          <w:rFonts w:ascii="Times New Roman"/>
          <w:b w:val="false"/>
          <w:i w:val="false"/>
          <w:color w:val="ff0000"/>
          <w:sz w:val="28"/>
        </w:rPr>
        <w:t xml:space="preserve">
      Сноска. Приложение 20 - в редакции постановления Правления Национального Банка РК от 22.11.2021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изложено в новой редакции на государственном языке, текст на русском языке не меняется постановлением Правления Национального Банка РК от 21.11.2022 </w:t>
      </w:r>
      <w:r>
        <w:rPr>
          <w:rFonts w:ascii="Times New Roman"/>
          <w:b w:val="false"/>
          <w:i w:val="false"/>
          <w:color w:val="ff0000"/>
          <w:sz w:val="28"/>
        </w:rPr>
        <w:t>№ 97</w:t>
      </w:r>
      <w:r>
        <w:rPr>
          <w:rFonts w:ascii="Times New Roman"/>
          <w:b w:val="false"/>
          <w:i w:val="false"/>
          <w:color w:val="ff0000"/>
          <w:sz w:val="28"/>
        </w:rPr>
        <w:t xml:space="preserve"> (вводится в действие с 01.01.2023).</w:t>
      </w:r>
    </w:p>
    <w:bookmarkStart w:name="z8354" w:id="106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63"/>
    <w:bookmarkStart w:name="z8355" w:id="106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64"/>
    <w:bookmarkStart w:name="z8356" w:id="1065"/>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1065"/>
    <w:bookmarkStart w:name="z8357" w:id="1066"/>
    <w:p>
      <w:pPr>
        <w:spacing w:after="0"/>
        <w:ind w:left="0"/>
        <w:jc w:val="left"/>
      </w:pPr>
      <w:r>
        <w:rPr>
          <w:rFonts w:ascii="Times New Roman"/>
          <w:b/>
          <w:i w:val="false"/>
          <w:color w:val="000000"/>
        </w:rPr>
        <w:t xml:space="preserve"> Отчет об изменениях в чистых пенсионных активах</w:t>
      </w:r>
    </w:p>
    <w:bookmarkEnd w:id="1066"/>
    <w:bookmarkStart w:name="z8358" w:id="1067"/>
    <w:p>
      <w:pPr>
        <w:spacing w:after="0"/>
        <w:ind w:left="0"/>
        <w:jc w:val="both"/>
      </w:pPr>
      <w:r>
        <w:rPr>
          <w:rFonts w:ascii="Times New Roman"/>
          <w:b w:val="false"/>
          <w:i w:val="false"/>
          <w:color w:val="000000"/>
          <w:sz w:val="28"/>
        </w:rPr>
        <w:t>
      Индекс формы административных данных: Ф2ПА-УИП.</w:t>
      </w:r>
    </w:p>
    <w:bookmarkEnd w:id="1067"/>
    <w:bookmarkStart w:name="z8359" w:id="1068"/>
    <w:p>
      <w:pPr>
        <w:spacing w:after="0"/>
        <w:ind w:left="0"/>
        <w:jc w:val="both"/>
      </w:pPr>
      <w:r>
        <w:rPr>
          <w:rFonts w:ascii="Times New Roman"/>
          <w:b w:val="false"/>
          <w:i w:val="false"/>
          <w:color w:val="000000"/>
          <w:sz w:val="28"/>
        </w:rPr>
        <w:t>
      Периодичность: ежемесячная.</w:t>
      </w:r>
    </w:p>
    <w:bookmarkEnd w:id="1068"/>
    <w:bookmarkStart w:name="z8360" w:id="1069"/>
    <w:p>
      <w:pPr>
        <w:spacing w:after="0"/>
        <w:ind w:left="0"/>
        <w:jc w:val="both"/>
      </w:pPr>
      <w:r>
        <w:rPr>
          <w:rFonts w:ascii="Times New Roman"/>
          <w:b w:val="false"/>
          <w:i w:val="false"/>
          <w:color w:val="000000"/>
          <w:sz w:val="28"/>
        </w:rPr>
        <w:t>
      Отчетный период: по состоянию на "___"____________ 20___года.</w:t>
      </w:r>
    </w:p>
    <w:bookmarkEnd w:id="1069"/>
    <w:bookmarkStart w:name="z8361" w:id="1070"/>
    <w:p>
      <w:pPr>
        <w:spacing w:after="0"/>
        <w:ind w:left="0"/>
        <w:jc w:val="both"/>
      </w:pPr>
      <w:r>
        <w:rPr>
          <w:rFonts w:ascii="Times New Roman"/>
          <w:b w:val="false"/>
          <w:i w:val="false"/>
          <w:color w:val="000000"/>
          <w:sz w:val="28"/>
        </w:rPr>
        <w:t>
      Круг лиц, представляющих информацию: управляющие инвестиционным портфелем, осуществляющие доверительное управление пенсионными активами.</w:t>
      </w:r>
    </w:p>
    <w:bookmarkEnd w:id="1070"/>
    <w:bookmarkStart w:name="z8362" w:id="1071"/>
    <w:p>
      <w:pPr>
        <w:spacing w:after="0"/>
        <w:ind w:left="0"/>
        <w:jc w:val="both"/>
      </w:pPr>
      <w:r>
        <w:rPr>
          <w:rFonts w:ascii="Times New Roman"/>
          <w:b w:val="false"/>
          <w:i w:val="false"/>
          <w:color w:val="000000"/>
          <w:sz w:val="28"/>
        </w:rPr>
        <w:t>
      Срок представления: не позднее 5 (пятого) рабочего дня месяца, следующего за отчетным.</w:t>
      </w:r>
    </w:p>
    <w:bookmarkEnd w:id="10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года по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взносы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 (или) дисконта) по пенсионным активам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(расход) от купли-продажи ценных бумаг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 оцениваемых по справедливой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переоценки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выплаченным дивидендам пенсионным активам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пенсионных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переоценки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иностранной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Невыясненные (ошибочно зачисленные) суммы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невыясненных (ошибочно) зачисленных сумм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 на конец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пенсионных активах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Телефон _______________________________________________________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исполняющее его обязанности 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"Отчет об изменениях</w:t>
            </w:r>
            <w:r>
              <w:br/>
            </w:r>
            <w:r>
              <w:rPr>
                <w:rFonts w:ascii="Times New Roman"/>
                <w:b w:val="false"/>
                <w:i w:val="false"/>
                <w:color w:val="000000"/>
                <w:sz w:val="20"/>
              </w:rPr>
              <w:t>в чистых пенсионных активах"</w:t>
            </w:r>
          </w:p>
        </w:tc>
      </w:tr>
    </w:tbl>
    <w:bookmarkStart w:name="z8581" w:id="107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изменениях в чистых пенсионных активах"</w:t>
      </w:r>
      <w:r>
        <w:br/>
      </w:r>
      <w:r>
        <w:rPr>
          <w:rFonts w:ascii="Times New Roman"/>
          <w:b/>
          <w:i w:val="false"/>
          <w:color w:val="000000"/>
        </w:rPr>
        <w:t>(индекс – Ф2ПА-УИП, периодичность: ежемесячная)</w:t>
      </w:r>
    </w:p>
    <w:bookmarkEnd w:id="1072"/>
    <w:bookmarkStart w:name="z8582" w:id="1073"/>
    <w:p>
      <w:pPr>
        <w:spacing w:after="0"/>
        <w:ind w:left="0"/>
        <w:jc w:val="left"/>
      </w:pPr>
      <w:r>
        <w:rPr>
          <w:rFonts w:ascii="Times New Roman"/>
          <w:b/>
          <w:i w:val="false"/>
          <w:color w:val="000000"/>
        </w:rPr>
        <w:t xml:space="preserve"> Глава 1. Общие положения</w:t>
      </w:r>
    </w:p>
    <w:bookmarkEnd w:id="1073"/>
    <w:bookmarkStart w:name="z8583" w:id="107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чистых пенсионных активах" (далее – форма).</w:t>
      </w:r>
    </w:p>
    <w:bookmarkEnd w:id="1074"/>
    <w:bookmarkStart w:name="z8584" w:id="107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1075"/>
    <w:bookmarkStart w:name="z8585" w:id="1076"/>
    <w:p>
      <w:pPr>
        <w:spacing w:after="0"/>
        <w:ind w:left="0"/>
        <w:jc w:val="both"/>
      </w:pPr>
      <w:r>
        <w:rPr>
          <w:rFonts w:ascii="Times New Roman"/>
          <w:b w:val="false"/>
          <w:i w:val="false"/>
          <w:color w:val="000000"/>
          <w:sz w:val="28"/>
        </w:rPr>
        <w:t>
      3. Форма заполняется ежемесячно управляющими инвестиционным портфелем, осуществляющими доверительное управление пенсионными активами, по состоянию на конец отчетного периода.</w:t>
      </w:r>
    </w:p>
    <w:bookmarkEnd w:id="1076"/>
    <w:bookmarkStart w:name="z8586" w:id="1077"/>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077"/>
    <w:bookmarkStart w:name="z8587" w:id="1078"/>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1078"/>
    <w:bookmarkStart w:name="z8588" w:id="1079"/>
    <w:p>
      <w:pPr>
        <w:spacing w:after="0"/>
        <w:ind w:left="0"/>
        <w:jc w:val="left"/>
      </w:pPr>
      <w:r>
        <w:rPr>
          <w:rFonts w:ascii="Times New Roman"/>
          <w:b/>
          <w:i w:val="false"/>
          <w:color w:val="000000"/>
        </w:rPr>
        <w:t xml:space="preserve"> Глава 2. Заполнение формы</w:t>
      </w:r>
    </w:p>
    <w:bookmarkEnd w:id="1079"/>
    <w:bookmarkStart w:name="z8589" w:id="1080"/>
    <w:p>
      <w:pPr>
        <w:spacing w:after="0"/>
        <w:ind w:left="0"/>
        <w:jc w:val="both"/>
      </w:pPr>
      <w:r>
        <w:rPr>
          <w:rFonts w:ascii="Times New Roman"/>
          <w:b w:val="false"/>
          <w:i w:val="false"/>
          <w:color w:val="000000"/>
          <w:sz w:val="28"/>
        </w:rPr>
        <w:t>
      6. В графе 3 указываются данные за период с начала года по отчетную дату, включая последний день отчетного периода.</w:t>
      </w:r>
    </w:p>
    <w:bookmarkEnd w:id="1080"/>
    <w:bookmarkStart w:name="z8590" w:id="1081"/>
    <w:p>
      <w:pPr>
        <w:spacing w:after="0"/>
        <w:ind w:left="0"/>
        <w:jc w:val="both"/>
      </w:pPr>
      <w:r>
        <w:rPr>
          <w:rFonts w:ascii="Times New Roman"/>
          <w:b w:val="false"/>
          <w:i w:val="false"/>
          <w:color w:val="000000"/>
          <w:sz w:val="28"/>
        </w:rPr>
        <w:t>
      7. В графе 4 указываются данные за отчетный период, включая последний день отчетного периода.</w:t>
      </w:r>
    </w:p>
    <w:bookmarkEnd w:id="1081"/>
    <w:bookmarkStart w:name="z8591" w:id="1082"/>
    <w:p>
      <w:pPr>
        <w:spacing w:after="0"/>
        <w:ind w:left="0"/>
        <w:jc w:val="both"/>
      </w:pPr>
      <w:r>
        <w:rPr>
          <w:rFonts w:ascii="Times New Roman"/>
          <w:b w:val="false"/>
          <w:i w:val="false"/>
          <w:color w:val="000000"/>
          <w:sz w:val="28"/>
        </w:rPr>
        <w:t xml:space="preserve">
      8. В строках с 1 по 21 указываются данные на основании информации из главной книги или базы данных,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(зарегистрировано в Реестре государственной регистрации нормативных правовых актов под № 8765).</w:t>
      </w:r>
    </w:p>
    <w:bookmarkEnd w:id="1082"/>
    <w:bookmarkStart w:name="z8592" w:id="1083"/>
    <w:p>
      <w:pPr>
        <w:spacing w:after="0"/>
        <w:ind w:left="0"/>
        <w:jc w:val="both"/>
      </w:pPr>
      <w:r>
        <w:rPr>
          <w:rFonts w:ascii="Times New Roman"/>
          <w:b w:val="false"/>
          <w:i w:val="false"/>
          <w:color w:val="000000"/>
          <w:sz w:val="28"/>
        </w:rPr>
        <w:t>
      9. По строке 1 в графе 3 указываются данные по состоянию на 1 января соответствующего года, в графе 4 указываются данные по состоянию на первое число каждого отчетного месяца.</w:t>
      </w:r>
    </w:p>
    <w:bookmarkEnd w:id="1083"/>
    <w:bookmarkStart w:name="z8593" w:id="1084"/>
    <w:p>
      <w:pPr>
        <w:spacing w:after="0"/>
        <w:ind w:left="0"/>
        <w:jc w:val="both"/>
      </w:pPr>
      <w:r>
        <w:rPr>
          <w:rFonts w:ascii="Times New Roman"/>
          <w:b w:val="false"/>
          <w:i w:val="false"/>
          <w:color w:val="000000"/>
          <w:sz w:val="28"/>
        </w:rPr>
        <w:t>
      10. Вид финансовой отчетности: отдельная.</w:t>
      </w:r>
    </w:p>
    <w:bookmarkEnd w:id="10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p>
      <w:pPr>
        <w:spacing w:after="0"/>
        <w:ind w:left="0"/>
        <w:jc w:val="both"/>
      </w:pPr>
      <w:r>
        <w:rPr>
          <w:rFonts w:ascii="Times New Roman"/>
          <w:b w:val="false"/>
          <w:i w:val="false"/>
          <w:color w:val="ff0000"/>
          <w:sz w:val="28"/>
        </w:rPr>
        <w:t xml:space="preserve">
      Сноска. Приложение 21 - в редакции постановления Правления Национального Банка РК от 21.11.2022 </w:t>
      </w:r>
      <w:r>
        <w:rPr>
          <w:rFonts w:ascii="Times New Roman"/>
          <w:b w:val="false"/>
          <w:i w:val="false"/>
          <w:color w:val="ff0000"/>
          <w:sz w:val="28"/>
        </w:rPr>
        <w:t>№ 97</w:t>
      </w:r>
      <w:r>
        <w:rPr>
          <w:rFonts w:ascii="Times New Roman"/>
          <w:b w:val="false"/>
          <w:i w:val="false"/>
          <w:color w:val="ff0000"/>
          <w:sz w:val="28"/>
        </w:rPr>
        <w:t xml:space="preserve"> (вводится в действие с 01.01.2023).</w:t>
      </w:r>
    </w:p>
    <w:bookmarkStart w:name="z9303" w:id="108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85"/>
    <w:bookmarkStart w:name="z9304" w:id="108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86"/>
    <w:bookmarkStart w:name="z9305" w:id="1087"/>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1087"/>
    <w:bookmarkStart w:name="z8862" w:id="1088"/>
    <w:p>
      <w:pPr>
        <w:spacing w:after="0"/>
        <w:ind w:left="0"/>
        <w:jc w:val="left"/>
      </w:pPr>
      <w:r>
        <w:rPr>
          <w:rFonts w:ascii="Times New Roman"/>
          <w:b/>
          <w:i w:val="false"/>
          <w:color w:val="000000"/>
        </w:rPr>
        <w:t xml:space="preserve"> Отчет о прибылях и убытках</w:t>
      </w:r>
    </w:p>
    <w:bookmarkEnd w:id="1088"/>
    <w:bookmarkStart w:name="z9306" w:id="1089"/>
    <w:p>
      <w:pPr>
        <w:spacing w:after="0"/>
        <w:ind w:left="0"/>
        <w:jc w:val="both"/>
      </w:pPr>
      <w:r>
        <w:rPr>
          <w:rFonts w:ascii="Times New Roman"/>
          <w:b w:val="false"/>
          <w:i w:val="false"/>
          <w:color w:val="000000"/>
          <w:sz w:val="28"/>
        </w:rPr>
        <w:t>
      Индекс формы административных данных: Ф2-Нацпочта.</w:t>
      </w:r>
    </w:p>
    <w:bookmarkEnd w:id="1089"/>
    <w:bookmarkStart w:name="z9307" w:id="1090"/>
    <w:p>
      <w:pPr>
        <w:spacing w:after="0"/>
        <w:ind w:left="0"/>
        <w:jc w:val="both"/>
      </w:pPr>
      <w:r>
        <w:rPr>
          <w:rFonts w:ascii="Times New Roman"/>
          <w:b w:val="false"/>
          <w:i w:val="false"/>
          <w:color w:val="000000"/>
          <w:sz w:val="28"/>
        </w:rPr>
        <w:t>
      Периодичность: ежемесячная.</w:t>
      </w:r>
    </w:p>
    <w:bookmarkEnd w:id="1090"/>
    <w:bookmarkStart w:name="z9308" w:id="1091"/>
    <w:p>
      <w:pPr>
        <w:spacing w:after="0"/>
        <w:ind w:left="0"/>
        <w:jc w:val="both"/>
      </w:pPr>
      <w:r>
        <w:rPr>
          <w:rFonts w:ascii="Times New Roman"/>
          <w:b w:val="false"/>
          <w:i w:val="false"/>
          <w:color w:val="000000"/>
          <w:sz w:val="28"/>
        </w:rPr>
        <w:t>
      Отчетный период: по состоянию на "___" ____________ 20___года.</w:t>
      </w:r>
    </w:p>
    <w:bookmarkEnd w:id="1091"/>
    <w:bookmarkStart w:name="z9309" w:id="1092"/>
    <w:p>
      <w:pPr>
        <w:spacing w:after="0"/>
        <w:ind w:left="0"/>
        <w:jc w:val="both"/>
      </w:pPr>
      <w:r>
        <w:rPr>
          <w:rFonts w:ascii="Times New Roman"/>
          <w:b w:val="false"/>
          <w:i w:val="false"/>
          <w:color w:val="000000"/>
          <w:sz w:val="28"/>
        </w:rPr>
        <w:t>
      Круг лиц, представляющих информацию: Национальный оператор почты.</w:t>
      </w:r>
    </w:p>
    <w:bookmarkEnd w:id="1092"/>
    <w:bookmarkStart w:name="z9310" w:id="1093"/>
    <w:p>
      <w:pPr>
        <w:spacing w:after="0"/>
        <w:ind w:left="0"/>
        <w:jc w:val="both"/>
      </w:pPr>
      <w:r>
        <w:rPr>
          <w:rFonts w:ascii="Times New Roman"/>
          <w:b w:val="false"/>
          <w:i w:val="false"/>
          <w:color w:val="000000"/>
          <w:sz w:val="28"/>
        </w:rPr>
        <w:t>
      Срок представления: не позднее 25 (двадцать пятого) числа месяца, следующего за отчетным месяцем.</w:t>
      </w:r>
    </w:p>
    <w:bookmarkEnd w:id="10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готовой продукции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готовой продукции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финансовой деятельностью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предоставленной финансовой аренде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приобретенным ценным бумагам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"обратное РЕПО"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 связанные с получением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переводных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клиринговых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кассовых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инкассации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финансовой деятельностью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финансовым активам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финансовых активов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финансовых активов, оцениваемых по справедливой стоимости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на возможные потери по финансовым активам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не связанные с финансовой деятельностью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участия в капитале других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(выбытия)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реализацией готовой продукции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(кроме корпоративного подоходного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финансовой деятельностью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привлеченным вкладам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по аренде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выпущенным ценным бумагам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"РЕПО"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финансовой деятельности, не связанные с выплатой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переводных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клиринговых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кассовых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инкассации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подпись, телефон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дата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прибылях и убытках"</w:t>
            </w:r>
          </w:p>
        </w:tc>
      </w:tr>
    </w:tbl>
    <w:bookmarkStart w:name="z9313" w:id="109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 (индекс – Ф2-Нацпочта, периодичность: ежемесячная)</w:t>
      </w:r>
    </w:p>
    <w:bookmarkEnd w:id="1094"/>
    <w:bookmarkStart w:name="z9314" w:id="1095"/>
    <w:p>
      <w:pPr>
        <w:spacing w:after="0"/>
        <w:ind w:left="0"/>
        <w:jc w:val="left"/>
      </w:pPr>
      <w:r>
        <w:rPr>
          <w:rFonts w:ascii="Times New Roman"/>
          <w:b/>
          <w:i w:val="false"/>
          <w:color w:val="000000"/>
        </w:rPr>
        <w:t xml:space="preserve"> Глава 1. Общие положения</w:t>
      </w:r>
    </w:p>
    <w:bookmarkEnd w:id="1095"/>
    <w:bookmarkStart w:name="z9315" w:id="109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1096"/>
    <w:bookmarkStart w:name="z9316" w:id="109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 xml:space="preserve">подпунктом 65) </w:t>
      </w:r>
      <w:r>
        <w:rPr>
          <w:rFonts w:ascii="Times New Roman"/>
          <w:b w:val="false"/>
          <w:i w:val="false"/>
          <w:color w:val="000000"/>
          <w:sz w:val="28"/>
        </w:rPr>
        <w:t>части второй статьи 15 Закона Республики Казахстан "О Национальном Банке Республики Казахстан".</w:t>
      </w:r>
    </w:p>
    <w:bookmarkEnd w:id="1097"/>
    <w:bookmarkStart w:name="z9317" w:id="1098"/>
    <w:p>
      <w:pPr>
        <w:spacing w:after="0"/>
        <w:ind w:left="0"/>
        <w:jc w:val="both"/>
      </w:pPr>
      <w:r>
        <w:rPr>
          <w:rFonts w:ascii="Times New Roman"/>
          <w:b w:val="false"/>
          <w:i w:val="false"/>
          <w:color w:val="000000"/>
          <w:sz w:val="28"/>
        </w:rPr>
        <w:t>
      3. Форма заполняется ежемесячно Национальным оператором почты по состоянию на конец отчетного периода.</w:t>
      </w:r>
    </w:p>
    <w:bookmarkEnd w:id="1098"/>
    <w:bookmarkStart w:name="z9318" w:id="1099"/>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099"/>
    <w:bookmarkStart w:name="z9319" w:id="1100"/>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1100"/>
    <w:bookmarkStart w:name="z9320" w:id="1101"/>
    <w:p>
      <w:pPr>
        <w:spacing w:after="0"/>
        <w:ind w:left="0"/>
        <w:jc w:val="left"/>
      </w:pPr>
      <w:r>
        <w:rPr>
          <w:rFonts w:ascii="Times New Roman"/>
          <w:b/>
          <w:i w:val="false"/>
          <w:color w:val="000000"/>
        </w:rPr>
        <w:t xml:space="preserve"> Глава 2. Заполнение формы</w:t>
      </w:r>
    </w:p>
    <w:bookmarkEnd w:id="1101"/>
    <w:bookmarkStart w:name="z9321" w:id="1102"/>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1102"/>
    <w:bookmarkStart w:name="z9322" w:id="1103"/>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1103"/>
    <w:bookmarkStart w:name="z9323" w:id="1104"/>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1104"/>
    <w:bookmarkStart w:name="z9324" w:id="1105"/>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1105"/>
    <w:bookmarkStart w:name="z9325" w:id="1106"/>
    <w:p>
      <w:pPr>
        <w:spacing w:after="0"/>
        <w:ind w:left="0"/>
        <w:jc w:val="both"/>
      </w:pPr>
      <w:r>
        <w:rPr>
          <w:rFonts w:ascii="Times New Roman"/>
          <w:b w:val="false"/>
          <w:i w:val="false"/>
          <w:color w:val="000000"/>
          <w:sz w:val="28"/>
        </w:rPr>
        <w:t>
      10. В строках с 1 по 26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w:t>
      </w:r>
    </w:p>
    <w:bookmarkEnd w:id="1106"/>
    <w:bookmarkStart w:name="z9326" w:id="1107"/>
    <w:p>
      <w:pPr>
        <w:spacing w:after="0"/>
        <w:ind w:left="0"/>
        <w:jc w:val="both"/>
      </w:pPr>
      <w:r>
        <w:rPr>
          <w:rFonts w:ascii="Times New Roman"/>
          <w:b w:val="false"/>
          <w:i w:val="false"/>
          <w:color w:val="000000"/>
          <w:sz w:val="28"/>
        </w:rPr>
        <w:t>
      11. Вид финансовой отчетности: отдельная.</w:t>
      </w:r>
    </w:p>
    <w:bookmarkEnd w:id="1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p>
      <w:pPr>
        <w:spacing w:after="0"/>
        <w:ind w:left="0"/>
        <w:jc w:val="both"/>
      </w:pPr>
      <w:r>
        <w:rPr>
          <w:rFonts w:ascii="Times New Roman"/>
          <w:b w:val="false"/>
          <w:i w:val="false"/>
          <w:color w:val="ff0000"/>
          <w:sz w:val="28"/>
        </w:rPr>
        <w:t xml:space="preserve">
      Сноска. Правила дополнены приложением 22 в соответствии с постановлением Правления Национального Банка РК от 21.11.2022 </w:t>
      </w:r>
      <w:r>
        <w:rPr>
          <w:rFonts w:ascii="Times New Roman"/>
          <w:b w:val="false"/>
          <w:i w:val="false"/>
          <w:color w:val="ff0000"/>
          <w:sz w:val="28"/>
        </w:rPr>
        <w:t>№ 97</w:t>
      </w:r>
      <w:r>
        <w:rPr>
          <w:rFonts w:ascii="Times New Roman"/>
          <w:b w:val="false"/>
          <w:i w:val="false"/>
          <w:color w:val="ff0000"/>
          <w:sz w:val="28"/>
        </w:rPr>
        <w:t xml:space="preserve"> (вводится в действие с 01.01.2023).</w:t>
      </w:r>
    </w:p>
    <w:bookmarkStart w:name="z9328" w:id="110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08"/>
    <w:bookmarkStart w:name="z9329" w:id="110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09"/>
    <w:bookmarkStart w:name="z9330" w:id="1110"/>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1110"/>
    <w:bookmarkStart w:name="z9331" w:id="1111"/>
    <w:p>
      <w:pPr>
        <w:spacing w:after="0"/>
        <w:ind w:left="0"/>
        <w:jc w:val="left"/>
      </w:pPr>
      <w:r>
        <w:rPr>
          <w:rFonts w:ascii="Times New Roman"/>
          <w:b/>
          <w:i w:val="false"/>
          <w:color w:val="000000"/>
        </w:rPr>
        <w:t xml:space="preserve"> Бухгалтерский баланс</w:t>
      </w:r>
    </w:p>
    <w:bookmarkEnd w:id="1111"/>
    <w:bookmarkStart w:name="z9332" w:id="1112"/>
    <w:p>
      <w:pPr>
        <w:spacing w:after="0"/>
        <w:ind w:left="0"/>
        <w:jc w:val="both"/>
      </w:pPr>
      <w:r>
        <w:rPr>
          <w:rFonts w:ascii="Times New Roman"/>
          <w:b w:val="false"/>
          <w:i w:val="false"/>
          <w:color w:val="000000"/>
          <w:sz w:val="28"/>
        </w:rPr>
        <w:t>
      Индекс формы административных данных: ФГСВ-01</w:t>
      </w:r>
    </w:p>
    <w:bookmarkEnd w:id="1112"/>
    <w:bookmarkStart w:name="z9333" w:id="1113"/>
    <w:p>
      <w:pPr>
        <w:spacing w:after="0"/>
        <w:ind w:left="0"/>
        <w:jc w:val="both"/>
      </w:pPr>
      <w:r>
        <w:rPr>
          <w:rFonts w:ascii="Times New Roman"/>
          <w:b w:val="false"/>
          <w:i w:val="false"/>
          <w:color w:val="000000"/>
          <w:sz w:val="28"/>
        </w:rPr>
        <w:t>
      Периодичность: ежемесячная.</w:t>
      </w:r>
    </w:p>
    <w:bookmarkEnd w:id="1113"/>
    <w:bookmarkStart w:name="z9334" w:id="1114"/>
    <w:p>
      <w:pPr>
        <w:spacing w:after="0"/>
        <w:ind w:left="0"/>
        <w:jc w:val="both"/>
      </w:pPr>
      <w:r>
        <w:rPr>
          <w:rFonts w:ascii="Times New Roman"/>
          <w:b w:val="false"/>
          <w:i w:val="false"/>
          <w:color w:val="000000"/>
          <w:sz w:val="28"/>
        </w:rPr>
        <w:t>
      Отчетный период: по состоянию на "___" ____________ 20___года.</w:t>
      </w:r>
    </w:p>
    <w:bookmarkEnd w:id="1114"/>
    <w:bookmarkStart w:name="z9335" w:id="1115"/>
    <w:p>
      <w:pPr>
        <w:spacing w:after="0"/>
        <w:ind w:left="0"/>
        <w:jc w:val="both"/>
      </w:pPr>
      <w:r>
        <w:rPr>
          <w:rFonts w:ascii="Times New Roman"/>
          <w:b w:val="false"/>
          <w:i w:val="false"/>
          <w:color w:val="000000"/>
          <w:sz w:val="28"/>
        </w:rPr>
        <w:t>
      Круг лиц, представляющих информацию: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1115"/>
    <w:bookmarkStart w:name="z9336" w:id="1116"/>
    <w:p>
      <w:pPr>
        <w:spacing w:after="0"/>
        <w:ind w:left="0"/>
        <w:jc w:val="both"/>
      </w:pPr>
      <w:r>
        <w:rPr>
          <w:rFonts w:ascii="Times New Roman"/>
          <w:b w:val="false"/>
          <w:i w:val="false"/>
          <w:color w:val="000000"/>
          <w:sz w:val="28"/>
        </w:rPr>
        <w:t>
      Срок представления: в срок до 5 (пятого) рабочего дня (включительно) месяца, следующего за отчетным месяцем.</w:t>
      </w:r>
    </w:p>
    <w:bookmarkEnd w:id="1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"обратное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резерва гарантирования страховых выплат по отрасли "общее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резерва гарантирования страховых выплат по отрасли "общее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резерва гарантирования страховых выплат по отрасли "страхование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резерва гарантирования страховых выплат по отрасли "страхование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резерва возмещения вреда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резерва возмещения вреда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гарантирования страховых выплат и резерв возмещения вреда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гарантирования страховых выплат по отрасли "общее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гарантирования страховых выплат по отрасли "страхование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возмещения вреда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акционерами по акциям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оцениваемых по справедливой стоимости через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"Бухгалтерский баланс"</w:t>
            </w:r>
          </w:p>
        </w:tc>
      </w:tr>
    </w:tbl>
    <w:bookmarkStart w:name="z9339" w:id="111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"Бухгалтерский баланс" (индекс – ФГСВ-01, периодичность: ежемесячная)</w:t>
      </w:r>
    </w:p>
    <w:bookmarkEnd w:id="1117"/>
    <w:bookmarkStart w:name="z9340" w:id="1118"/>
    <w:p>
      <w:pPr>
        <w:spacing w:after="0"/>
        <w:ind w:left="0"/>
        <w:jc w:val="left"/>
      </w:pPr>
      <w:r>
        <w:rPr>
          <w:rFonts w:ascii="Times New Roman"/>
          <w:b/>
          <w:i w:val="false"/>
          <w:color w:val="000000"/>
        </w:rPr>
        <w:t xml:space="preserve"> Глава 1. Общие положения</w:t>
      </w:r>
    </w:p>
    <w:bookmarkEnd w:id="1118"/>
    <w:bookmarkStart w:name="z9341" w:id="111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1119"/>
    <w:bookmarkStart w:name="z9342" w:id="112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 xml:space="preserve">подпунктом 65) </w:t>
      </w:r>
      <w:r>
        <w:rPr>
          <w:rFonts w:ascii="Times New Roman"/>
          <w:b w:val="false"/>
          <w:i w:val="false"/>
          <w:color w:val="000000"/>
          <w:sz w:val="28"/>
        </w:rPr>
        <w:t>части второй статьи 15 Закона Республики Казахстан "О Национальном Банке Республики Казахстан".</w:t>
      </w:r>
    </w:p>
    <w:bookmarkEnd w:id="1120"/>
    <w:bookmarkStart w:name="z9343" w:id="1121"/>
    <w:p>
      <w:pPr>
        <w:spacing w:after="0"/>
        <w:ind w:left="0"/>
        <w:jc w:val="both"/>
      </w:pPr>
      <w:r>
        <w:rPr>
          <w:rFonts w:ascii="Times New Roman"/>
          <w:b w:val="false"/>
          <w:i w:val="false"/>
          <w:color w:val="000000"/>
          <w:sz w:val="28"/>
        </w:rPr>
        <w:t>
      3. Форма заполняется ежемесячно организацией, гарантирующей осуществление страховых выплат страхователям (застрахованным, выгодоприобретателям) в случае ликвидации страховых организаций, по состоянию на конец отчетного периода.</w:t>
      </w:r>
    </w:p>
    <w:bookmarkEnd w:id="1121"/>
    <w:bookmarkStart w:name="z9344" w:id="1122"/>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122"/>
    <w:bookmarkStart w:name="z9345" w:id="1123"/>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1123"/>
    <w:bookmarkStart w:name="z9346" w:id="1124"/>
    <w:p>
      <w:pPr>
        <w:spacing w:after="0"/>
        <w:ind w:left="0"/>
        <w:jc w:val="left"/>
      </w:pPr>
      <w:r>
        <w:rPr>
          <w:rFonts w:ascii="Times New Roman"/>
          <w:b/>
          <w:i w:val="false"/>
          <w:color w:val="000000"/>
        </w:rPr>
        <w:t xml:space="preserve"> Глава 2. Заполнение формы</w:t>
      </w:r>
    </w:p>
    <w:bookmarkEnd w:id="1124"/>
    <w:bookmarkStart w:name="z9347" w:id="1125"/>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1125"/>
    <w:bookmarkStart w:name="z9348" w:id="1126"/>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1126"/>
    <w:bookmarkStart w:name="z9349" w:id="1127"/>
    <w:p>
      <w:pPr>
        <w:spacing w:after="0"/>
        <w:ind w:left="0"/>
        <w:jc w:val="both"/>
      </w:pPr>
      <w:r>
        <w:rPr>
          <w:rFonts w:ascii="Times New Roman"/>
          <w:b w:val="false"/>
          <w:i w:val="false"/>
          <w:color w:val="000000"/>
          <w:sz w:val="28"/>
        </w:rPr>
        <w:t>
      8. В строках с 1 по 67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1127"/>
    <w:bookmarkStart w:name="z9350" w:id="1128"/>
    <w:p>
      <w:pPr>
        <w:spacing w:after="0"/>
        <w:ind w:left="0"/>
        <w:jc w:val="both"/>
      </w:pPr>
      <w:r>
        <w:rPr>
          <w:rFonts w:ascii="Times New Roman"/>
          <w:b w:val="false"/>
          <w:i w:val="false"/>
          <w:color w:val="000000"/>
          <w:sz w:val="28"/>
        </w:rPr>
        <w:t>
      9. Вид финансовой отчетности: отдельная.</w:t>
      </w:r>
    </w:p>
    <w:bookmarkEnd w:id="1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p>
      <w:pPr>
        <w:spacing w:after="0"/>
        <w:ind w:left="0"/>
        <w:jc w:val="both"/>
      </w:pPr>
      <w:r>
        <w:rPr>
          <w:rFonts w:ascii="Times New Roman"/>
          <w:b w:val="false"/>
          <w:i w:val="false"/>
          <w:color w:val="ff0000"/>
          <w:sz w:val="28"/>
        </w:rPr>
        <w:t xml:space="preserve">
      Сноска. Правила дополнены приложением 23 в соответствии с постановлением Правления Национального Банка РК от 21.11.2022 </w:t>
      </w:r>
      <w:r>
        <w:rPr>
          <w:rFonts w:ascii="Times New Roman"/>
          <w:b w:val="false"/>
          <w:i w:val="false"/>
          <w:color w:val="ff0000"/>
          <w:sz w:val="28"/>
        </w:rPr>
        <w:t>№ 97</w:t>
      </w:r>
      <w:r>
        <w:rPr>
          <w:rFonts w:ascii="Times New Roman"/>
          <w:b w:val="false"/>
          <w:i w:val="false"/>
          <w:color w:val="ff0000"/>
          <w:sz w:val="28"/>
        </w:rPr>
        <w:t xml:space="preserve"> (вводится в действие с 01.01.2023).</w:t>
      </w:r>
    </w:p>
    <w:bookmarkStart w:name="z9352" w:id="112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29"/>
    <w:bookmarkStart w:name="z9353" w:id="113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30"/>
    <w:bookmarkStart w:name="z9354" w:id="1131"/>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1131"/>
    <w:bookmarkStart w:name="z9355" w:id="1132"/>
    <w:p>
      <w:pPr>
        <w:spacing w:after="0"/>
        <w:ind w:left="0"/>
        <w:jc w:val="left"/>
      </w:pPr>
      <w:r>
        <w:rPr>
          <w:rFonts w:ascii="Times New Roman"/>
          <w:b/>
          <w:i w:val="false"/>
          <w:color w:val="000000"/>
        </w:rPr>
        <w:t xml:space="preserve"> Отчет о прибылях и убытках</w:t>
      </w:r>
    </w:p>
    <w:bookmarkEnd w:id="1132"/>
    <w:bookmarkStart w:name="z9356" w:id="1133"/>
    <w:p>
      <w:pPr>
        <w:spacing w:after="0"/>
        <w:ind w:left="0"/>
        <w:jc w:val="both"/>
      </w:pPr>
      <w:r>
        <w:rPr>
          <w:rFonts w:ascii="Times New Roman"/>
          <w:b w:val="false"/>
          <w:i w:val="false"/>
          <w:color w:val="000000"/>
          <w:sz w:val="28"/>
        </w:rPr>
        <w:t>
      Индекс формы административных данных: ФГСВ-02</w:t>
      </w:r>
    </w:p>
    <w:bookmarkEnd w:id="1133"/>
    <w:bookmarkStart w:name="z9357" w:id="1134"/>
    <w:p>
      <w:pPr>
        <w:spacing w:after="0"/>
        <w:ind w:left="0"/>
        <w:jc w:val="both"/>
      </w:pPr>
      <w:r>
        <w:rPr>
          <w:rFonts w:ascii="Times New Roman"/>
          <w:b w:val="false"/>
          <w:i w:val="false"/>
          <w:color w:val="000000"/>
          <w:sz w:val="28"/>
        </w:rPr>
        <w:t>
      Периодичность: ежемесячная.</w:t>
      </w:r>
    </w:p>
    <w:bookmarkEnd w:id="1134"/>
    <w:bookmarkStart w:name="z9358" w:id="1135"/>
    <w:p>
      <w:pPr>
        <w:spacing w:after="0"/>
        <w:ind w:left="0"/>
        <w:jc w:val="both"/>
      </w:pPr>
      <w:r>
        <w:rPr>
          <w:rFonts w:ascii="Times New Roman"/>
          <w:b w:val="false"/>
          <w:i w:val="false"/>
          <w:color w:val="000000"/>
          <w:sz w:val="28"/>
        </w:rPr>
        <w:t>
      Отчетный период: по состоянию на "___" ____________ 20___года.</w:t>
      </w:r>
    </w:p>
    <w:bookmarkEnd w:id="1135"/>
    <w:bookmarkStart w:name="z9359" w:id="1136"/>
    <w:p>
      <w:pPr>
        <w:spacing w:after="0"/>
        <w:ind w:left="0"/>
        <w:jc w:val="both"/>
      </w:pPr>
      <w:r>
        <w:rPr>
          <w:rFonts w:ascii="Times New Roman"/>
          <w:b w:val="false"/>
          <w:i w:val="false"/>
          <w:color w:val="000000"/>
          <w:sz w:val="28"/>
        </w:rPr>
        <w:t>
      Круг лиц, представляющих информацию: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1136"/>
    <w:bookmarkStart w:name="z9360" w:id="1137"/>
    <w:p>
      <w:pPr>
        <w:spacing w:after="0"/>
        <w:ind w:left="0"/>
        <w:jc w:val="both"/>
      </w:pPr>
      <w:r>
        <w:rPr>
          <w:rFonts w:ascii="Times New Roman"/>
          <w:b w:val="false"/>
          <w:i w:val="false"/>
          <w:color w:val="000000"/>
          <w:sz w:val="28"/>
        </w:rPr>
        <w:t>
      Срок представления: в срок до 5 (пятого) рабочего дня (включительно) месяца, следующего за отчетным месяцем.</w:t>
      </w:r>
    </w:p>
    <w:bookmarkEnd w:id="1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 расходы по активам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приобретенным ценным бумагам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"обратное РЕПО"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финансовым активам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финансовых активов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финансовых активов, оцениваемых по справедливой стоимости, изменения которой отражаются в составе прибыли или убытка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на возможные потери по финансовым активам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по аренде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"РЕПО"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брокеру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за кастодиальное обслуживание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или безвозмездной передачи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 расходы по активам резерва гарантирования страховых выплат по отрасли "общее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 (или) дисконта) по ценным бумагам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переоценки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иностранной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 по активам резерва гарантирования страховых выплат по отрасли "общее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переоценки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иностранной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кастодиану и центральному депозитарию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лицам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 по активам резерва гарантирования страховых выплат по отрасли "общее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 расходы по активам резерва гарантирования страховых выплат по отрасли "страхование жизни"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 (или) дисконта) по ценным бумагам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переоценки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иностранной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 по активам резерва гарантирования страховых выплат по отрасли "страхование жизни"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переоценки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иностранной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кастодиану и центральному депозитарию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лицам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 по активам резерва гарантирования страховых выплат по отрасли "страхование жизни"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 расходы по активам резерва возмещения вреда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 (или) дисконта) по ценным бумагам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переоценки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иностранной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 по активам резерва возмещения вреда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переоценки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иностранной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кастодиану и центральному депозитарию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лицам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 по активам резерва возмещения вреда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подпись, телефон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дата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прибылях и убытках"</w:t>
            </w:r>
          </w:p>
        </w:tc>
      </w:tr>
    </w:tbl>
    <w:bookmarkStart w:name="z9363" w:id="113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 (индекс – ФГСВ-02, периодичность: ежемесячная)</w:t>
      </w:r>
    </w:p>
    <w:bookmarkEnd w:id="1138"/>
    <w:bookmarkStart w:name="z9364" w:id="1139"/>
    <w:p>
      <w:pPr>
        <w:spacing w:after="0"/>
        <w:ind w:left="0"/>
        <w:jc w:val="left"/>
      </w:pPr>
      <w:r>
        <w:rPr>
          <w:rFonts w:ascii="Times New Roman"/>
          <w:b/>
          <w:i w:val="false"/>
          <w:color w:val="000000"/>
        </w:rPr>
        <w:t xml:space="preserve"> Глава 1. Общие положения</w:t>
      </w:r>
    </w:p>
    <w:bookmarkEnd w:id="1139"/>
    <w:bookmarkStart w:name="z9365" w:id="114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1140"/>
    <w:bookmarkStart w:name="z9366" w:id="114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 xml:space="preserve">подпунктом 65) </w:t>
      </w:r>
      <w:r>
        <w:rPr>
          <w:rFonts w:ascii="Times New Roman"/>
          <w:b w:val="false"/>
          <w:i w:val="false"/>
          <w:color w:val="000000"/>
          <w:sz w:val="28"/>
        </w:rPr>
        <w:t>части второй статьи 15 Закона Республики Казахстан "О Национальном Банке Республики Казахстан".</w:t>
      </w:r>
    </w:p>
    <w:bookmarkEnd w:id="1141"/>
    <w:bookmarkStart w:name="z9367" w:id="1142"/>
    <w:p>
      <w:pPr>
        <w:spacing w:after="0"/>
        <w:ind w:left="0"/>
        <w:jc w:val="both"/>
      </w:pPr>
      <w:r>
        <w:rPr>
          <w:rFonts w:ascii="Times New Roman"/>
          <w:b w:val="false"/>
          <w:i w:val="false"/>
          <w:color w:val="000000"/>
          <w:sz w:val="28"/>
        </w:rPr>
        <w:t>
      3. Форма заполняется ежемесячно организацией, гарантирующей осуществление страховых выплат страхователям (застрахованным, выгодоприобретателям) в случае ликвидации страховых организаций, по состоянию на конец отчетного периода.</w:t>
      </w:r>
    </w:p>
    <w:bookmarkEnd w:id="1142"/>
    <w:bookmarkStart w:name="z9368" w:id="1143"/>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143"/>
    <w:bookmarkStart w:name="z9369" w:id="1144"/>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1144"/>
    <w:bookmarkStart w:name="z9370" w:id="1145"/>
    <w:p>
      <w:pPr>
        <w:spacing w:after="0"/>
        <w:ind w:left="0"/>
        <w:jc w:val="left"/>
      </w:pPr>
      <w:r>
        <w:rPr>
          <w:rFonts w:ascii="Times New Roman"/>
          <w:b/>
          <w:i w:val="false"/>
          <w:color w:val="000000"/>
        </w:rPr>
        <w:t xml:space="preserve"> Глава 2. Заполнение формы</w:t>
      </w:r>
    </w:p>
    <w:bookmarkEnd w:id="1145"/>
    <w:bookmarkStart w:name="z9371" w:id="1146"/>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1146"/>
    <w:bookmarkStart w:name="z9372" w:id="1147"/>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1147"/>
    <w:bookmarkStart w:name="z9373" w:id="1148"/>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1148"/>
    <w:bookmarkStart w:name="z9374" w:id="1149"/>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1149"/>
    <w:bookmarkStart w:name="z9375" w:id="1150"/>
    <w:p>
      <w:pPr>
        <w:spacing w:after="0"/>
        <w:ind w:left="0"/>
        <w:jc w:val="both"/>
      </w:pPr>
      <w:r>
        <w:rPr>
          <w:rFonts w:ascii="Times New Roman"/>
          <w:b w:val="false"/>
          <w:i w:val="false"/>
          <w:color w:val="000000"/>
          <w:sz w:val="28"/>
        </w:rPr>
        <w:t>
      10. В строках с 1 по 63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w:t>
      </w:r>
    </w:p>
    <w:bookmarkEnd w:id="1150"/>
    <w:bookmarkStart w:name="z9376" w:id="1151"/>
    <w:p>
      <w:pPr>
        <w:spacing w:after="0"/>
        <w:ind w:left="0"/>
        <w:jc w:val="both"/>
      </w:pPr>
      <w:r>
        <w:rPr>
          <w:rFonts w:ascii="Times New Roman"/>
          <w:b w:val="false"/>
          <w:i w:val="false"/>
          <w:color w:val="000000"/>
          <w:sz w:val="28"/>
        </w:rPr>
        <w:t>
      11. Вид финансовой отчетности: отдельная.</w:t>
      </w:r>
    </w:p>
    <w:bookmarkEnd w:id="1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2016 года № 41</w:t>
            </w:r>
          </w:p>
        </w:tc>
      </w:tr>
    </w:tbl>
    <w:bookmarkStart w:name="z9" w:id="1152"/>
    <w:p>
      <w:pPr>
        <w:spacing w:after="0"/>
        <w:ind w:left="0"/>
        <w:jc w:val="left"/>
      </w:pPr>
      <w:r>
        <w:rPr>
          <w:rFonts w:ascii="Times New Roman"/>
          <w:b/>
          <w:i w:val="false"/>
          <w:color w:val="000000"/>
        </w:rPr>
        <w:t xml:space="preserve"> Перечень нормативных правовых актов Республики Казахстан,</w:t>
      </w:r>
      <w:r>
        <w:br/>
      </w:r>
      <w:r>
        <w:rPr>
          <w:rFonts w:ascii="Times New Roman"/>
          <w:b/>
          <w:i w:val="false"/>
          <w:color w:val="000000"/>
        </w:rPr>
        <w:t>признаваемых утратившими силу</w:t>
      </w:r>
    </w:p>
    <w:bookmarkEnd w:id="1152"/>
    <w:bookmarkStart w:name="z10" w:id="11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мая 2013 года № 130 "Об утверждении форм финансовой отчетности финансовых организаций, специальных финансовых компаний, исламских специальных финансовых компаний, микрофинансовых организаций, акционерного общества "Банк Развития Казахстана" и инвестиционных фондов, а также Правил их представления" (зарегистрированное в Реестре государственной регистрации нормативных правовых актов под № 8571, опубликованное 12 сентября 2013 года в газете "Юридическая газета" № 137 (2512).</w:t>
      </w:r>
    </w:p>
    <w:bookmarkEnd w:id="1153"/>
    <w:bookmarkStart w:name="z11" w:id="11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по вопросам бухгалтерского учета и финансовой отчетности, утвержденного постановлением Правления Национального Банка Республики Казахстан от 23 сентября 2013 года № 250 "О внесении изменений и дополнений в некоторые нормативные правовые акты по вопросам бухгалтерского учета и финансовой отчетности" (зарегистрированного в Реестре государственной регистрации нормативных правовых актов под № 8883, опубликованного 26 декабря 2013 года в газете "Юридическая газета" № 192 (2567)).</w:t>
      </w:r>
    </w:p>
    <w:bookmarkEnd w:id="1154"/>
    <w:bookmarkStart w:name="z12" w:id="11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Перечня нормативных правовых актов Республики Казахстан по вопросам деятельности на рынке ценных бумаг, в которые вносятся изменения и дополнения, утвержденного в виде приложения 2 к постановлению Правления Национального Банка Республики Казахстан от 3 февраля 2014 года № 7 "Об установлении пруденциального норматива для организаций, осуществляющих управление инвестиционным портфелем, утверждении Правил расчета пруденциального норматива для организаций, осуществляющих управление инвестиционным портфелем и внесении изменений и дополнений в некоторые нормативные правовые акты Республики Казахстан по вопросам рынка ценных бумаг" (зарегистрированному в Реестре государственной регистрации нормативных правовых актов под № 9410, опубликованному 29 мая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11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