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c0e5" w14:textId="b8dc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мая 2015 года № 669 "Об утверждении регламентов государственных услуг в сфере железнодорожного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февраля 2016 года № 184. Зарегистрирован в Министерстве юстиции Республики Казахстан 17 марта 2016 года № 13502. Утратил силу приказом Министра индустрии и инфраструктурного развития Республики Казахстан от 5 октября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669 "Об утверждении регламентов государственных услуг в сфере железнодорожного транспорта" (зарегистрированный в Реестре государственной регистрации нормативных правовых актов за № 11664, опубликованный 30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подвижного состава",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Процедуры (действия), входящий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ответственным исполнителем заявления на соответствие установленным требованиям с момента сдачи пакета документов услугополучателем через некоммерческое акционерное общество "Государственная корпорация "Правительство для граждан" (далее – Государственная корпорация) – 8 рабочих дней, при обращении на портал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через информационную систему электронного свидетельства, или мотивированного ответа об отказе в Государственную корпорацию или на портал в электронном виде, удостоверенного электронной цифровой подписью (далее - ЭЦП) руководителя услугодателя – в течение 15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предоставленных документов, ответственным исполнителем услугодателя: с момента сдачи пакета документов услугополучателем через Государственную корпорацию – 8 рабочих дней, при обращении на портал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итогом рассмотрения: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пункту 9 стандарта оформление свидетельства и направление на подписание руководителю услугодателя либо лицу его замещающему –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направление мотивированного отказа в дальнейшем рассмотрении заявления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информационную систему электронного свидетельства, или мотивированного ответа об отказе в Государственную корпорацию или на портал в электронном виде, удостоверенного ЭЦП услугодателя – в течение 15 минут.";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Порядок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указан в диаграмме № 1, через портал в диаграмме № 2 функционального взаимодействия информационных систем, задействованных в оказании государственной услуги согласно приложению 1 к настоящему регламенту государственной услуги "Государственная регистрация подвижного состава" (далее – регламент).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и длительность процедур (действий) при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заявление и документы услугополучателя, необходимые для оказания государственной услуги,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течение 20 минут производит регистрацию заявления и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ЭЦП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с момента обращения услугополучателя в течение 20 минут выдает результат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согласно пункту 9 стандарта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в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письма о выдаче сформированной на Портале.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 через Государственную корпорацию, задействованных в оказании государственной услуги приведена в приложении 2 к настоящему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подвижного состава", утвержденном указанным приказом: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рассмотрение ответственным исполнителем заявления на соответствие установленным требованиям с момента сдачи пакета документов услугополучателем через некоммерческое акционерное общество "Государственная корпорация "Правительство для граждан" (далее – Государственная корпорация) – 2 рабочих дня, при обращении через БВУ – 1 рабочий день;";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предоставленных документов, ответственным исполнителем услугодателя: с момента сдачи пакета документов услугополучателем через Государственную корпорацию – 2 рабочих дня, при обращении через БВУ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итогом рассмотрения: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документов пункту 9 стандарта оформление свидетельства и направление на подписание руководителю услугодателя либо лицу его замещающему –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направление мотивированного отказа в дальнейшем рассмотрении заявления –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информационную систему электронного свидетельства, или мотивированного ответа об отказе в Государственную корпорацию или портал в электронном виде удостоверенного ЭЦП услугодателя – в течение 15 минут.";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БВУ,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Порядок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указан в диаграмме № 1, через БВУ в диаграмме № 2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 государственной услуги "Государственная регистрация залога подвижного состава" (далее – регламент):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и документы услугодателю, необходимые для оказания государственной услуги, в Государственную корпорацию либо через БВУ;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20 минут производит регистрацию электронного заявления и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ЭЦП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с момента обращения услугополучателя в течение 20 минут выдает результат государственной услуги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1.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2. Функциональное взаимодействие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электронной государственной услуги через ПЭП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073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подвижного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подвижного состава"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1.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120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2.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БВУ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подвижного состава"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залога подвижного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