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4cb6" w14:textId="8654c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государственного учета ядерных материалов</w:t>
      </w:r>
    </w:p>
    <w:p>
      <w:pPr>
        <w:spacing w:after="0"/>
        <w:ind w:left="0"/>
        <w:jc w:val="both"/>
      </w:pPr>
      <w:r>
        <w:rPr>
          <w:rFonts w:ascii="Times New Roman"/>
          <w:b w:val="false"/>
          <w:i w:val="false"/>
          <w:color w:val="000000"/>
          <w:sz w:val="28"/>
        </w:rPr>
        <w:t>Приказ Министра энергетики Республики Казахстан от 9 февраля 2016 года № 44. Зарегистрирован в Министерстве юстиции Республики Казахстан 15 марта 2016 года № 13470.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6 Закона Республики Казахстан от 12 января 2016 года "Об использовании атомной энергии" и  </w:t>
      </w:r>
      <w:r>
        <w:rPr>
          <w:rFonts w:ascii="Times New Roman"/>
          <w:b w:val="false"/>
          <w:i w:val="false"/>
          <w:color w:val="000000"/>
          <w:sz w:val="28"/>
        </w:rPr>
        <w:t>подпункта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 прилагаемые Правила государственного учета ядерных материалов.</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12 февраля 2015 года № 83 "Об утверждении Правил организации государственных систем учета и контроля ядерных материалов и источников ионизирующего излучения", (зарегистрированный в Реестре государственной регистрации нормативных правовых актов № 10471, опубликованный 4 апреля 2015 года в информационно-правовой системе "Әділет").</w:t>
      </w:r>
    </w:p>
    <w:bookmarkEnd w:id="2"/>
    <w:bookmarkStart w:name="z4" w:id="3"/>
    <w:p>
      <w:pPr>
        <w:spacing w:after="0"/>
        <w:ind w:left="0"/>
        <w:jc w:val="both"/>
      </w:pPr>
      <w:r>
        <w:rPr>
          <w:rFonts w:ascii="Times New Roman"/>
          <w:b w:val="false"/>
          <w:i w:val="false"/>
          <w:color w:val="000000"/>
          <w:sz w:val="28"/>
        </w:rPr>
        <w:t>
      3. Комитету атомного и энергетического контроля и надзора Министерства энергетики Республики Казахстан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энергетики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Председателя Комитета по статистике   </w:t>
      </w:r>
    </w:p>
    <w:p>
      <w:pPr>
        <w:spacing w:after="0"/>
        <w:ind w:left="0"/>
        <w:jc w:val="both"/>
      </w:pPr>
      <w:r>
        <w:rPr>
          <w:rFonts w:ascii="Times New Roman"/>
          <w:b w:val="false"/>
          <w:i w:val="false"/>
          <w:color w:val="000000"/>
          <w:sz w:val="28"/>
        </w:rPr>
        <w:t xml:space="preserve">
      Министерства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_____________________ Б. Иманалиев   </w:t>
      </w:r>
    </w:p>
    <w:p>
      <w:pPr>
        <w:spacing w:after="0"/>
        <w:ind w:left="0"/>
        <w:jc w:val="both"/>
      </w:pPr>
      <w:r>
        <w:rPr>
          <w:rFonts w:ascii="Times New Roman"/>
          <w:b w:val="false"/>
          <w:i w:val="false"/>
          <w:color w:val="000000"/>
          <w:sz w:val="28"/>
        </w:rPr>
        <w:t>
      12 февраля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февраля 2016 года № 44</w:t>
            </w:r>
          </w:p>
        </w:tc>
      </w:tr>
    </w:tbl>
    <w:bookmarkStart w:name="z8" w:id="6"/>
    <w:p>
      <w:pPr>
        <w:spacing w:after="0"/>
        <w:ind w:left="0"/>
        <w:jc w:val="left"/>
      </w:pPr>
      <w:r>
        <w:rPr>
          <w:rFonts w:ascii="Times New Roman"/>
          <w:b/>
          <w:i w:val="false"/>
          <w:color w:val="000000"/>
        </w:rPr>
        <w:t xml:space="preserve"> Правила государственного учета ядерных материалов</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государственного учета ядерных материалов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6 Закона Республики Казахстан от 12 января 2016 года "Об использовании атомной энергии" и определяют порядок государственного учета ядерных материалов.</w:t>
      </w:r>
    </w:p>
    <w:bookmarkEnd w:id="7"/>
    <w:bookmarkStart w:name="z11" w:id="8"/>
    <w:p>
      <w:pPr>
        <w:spacing w:after="0"/>
        <w:ind w:left="0"/>
        <w:jc w:val="both"/>
      </w:pPr>
      <w:r>
        <w:rPr>
          <w:rFonts w:ascii="Times New Roman"/>
          <w:b w:val="false"/>
          <w:i w:val="false"/>
          <w:color w:val="000000"/>
          <w:sz w:val="28"/>
        </w:rPr>
        <w:t>
      2. Настоящие Правила распространяются на физические и юридические лица, осуществляющие обращение с ядерными материалами.</w:t>
      </w:r>
    </w:p>
    <w:bookmarkEnd w:id="8"/>
    <w:bookmarkStart w:name="z12" w:id="9"/>
    <w:p>
      <w:pPr>
        <w:spacing w:after="0"/>
        <w:ind w:left="0"/>
        <w:jc w:val="both"/>
      </w:pPr>
      <w:r>
        <w:rPr>
          <w:rFonts w:ascii="Times New Roman"/>
          <w:b w:val="false"/>
          <w:i w:val="false"/>
          <w:color w:val="000000"/>
          <w:sz w:val="28"/>
        </w:rPr>
        <w:t>
      3. Государственный учет ядерных материалов обеспечивает определение наличного количества ядерных материалов, их перемещения и местонахождения при обращении с ними.</w:t>
      </w:r>
    </w:p>
    <w:bookmarkEnd w:id="9"/>
    <w:p>
      <w:pPr>
        <w:spacing w:after="0"/>
        <w:ind w:left="0"/>
        <w:jc w:val="both"/>
      </w:pPr>
      <w:r>
        <w:rPr>
          <w:rFonts w:ascii="Times New Roman"/>
          <w:b w:val="false"/>
          <w:i w:val="false"/>
          <w:color w:val="000000"/>
          <w:sz w:val="28"/>
        </w:rPr>
        <w:t>
      Государственный учет ядерных материалов ведется, начиная со стадии их начального производства и до окончательного захоронения.</w:t>
      </w:r>
    </w:p>
    <w:p>
      <w:pPr>
        <w:spacing w:after="0"/>
        <w:ind w:left="0"/>
        <w:jc w:val="both"/>
      </w:pPr>
      <w:r>
        <w:rPr>
          <w:rFonts w:ascii="Times New Roman"/>
          <w:b w:val="false"/>
          <w:i w:val="false"/>
          <w:color w:val="000000"/>
          <w:sz w:val="28"/>
        </w:rPr>
        <w:t>
      Государственному учету подлежат ядерные материалы, содержащие изотопы урана, включая природный уран и его производные на всех стадиях переработки, урана-235, урана-233, плутония и тория, в том числе входящие в состав радиоизотопных приборов.</w:t>
      </w:r>
    </w:p>
    <w:bookmarkStart w:name="z13" w:id="10"/>
    <w:p>
      <w:pPr>
        <w:spacing w:after="0"/>
        <w:ind w:left="0"/>
        <w:jc w:val="both"/>
      </w:pPr>
      <w:r>
        <w:rPr>
          <w:rFonts w:ascii="Times New Roman"/>
          <w:b w:val="false"/>
          <w:i w:val="false"/>
          <w:color w:val="000000"/>
          <w:sz w:val="28"/>
        </w:rPr>
        <w:t>
      4. В настоящих Правилах используются следующие понятия и определения:</w:t>
      </w:r>
    </w:p>
    <w:bookmarkEnd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уполномоченный орган</w:t>
      </w:r>
      <w:r>
        <w:rPr>
          <w:rFonts w:ascii="Times New Roman"/>
          <w:b w:val="false"/>
          <w:i w:val="false"/>
          <w:color w:val="000000"/>
          <w:sz w:val="28"/>
        </w:rPr>
        <w:t xml:space="preserve"> в области использования атомной энергии (далее – уполномоченный орган) – центральный исполнительный орган, осуществляющий руководство в области использования атомной энергии;</w:t>
      </w:r>
    </w:p>
    <w:p>
      <w:pPr>
        <w:spacing w:after="0"/>
        <w:ind w:left="0"/>
        <w:jc w:val="both"/>
      </w:pPr>
      <w:r>
        <w:rPr>
          <w:rFonts w:ascii="Times New Roman"/>
          <w:b w:val="false"/>
          <w:i w:val="false"/>
          <w:color w:val="000000"/>
          <w:sz w:val="28"/>
        </w:rPr>
        <w:t>
      2) отчетные документы – отчеты о перемещении ядерных материалов, отчет об изменении инвентарного количества ядерных материалов, список фактически наличного количества ядерного материала, материально-балансовый отчет;</w:t>
      </w:r>
    </w:p>
    <w:p>
      <w:pPr>
        <w:spacing w:after="0"/>
        <w:ind w:left="0"/>
        <w:jc w:val="both"/>
      </w:pPr>
      <w:r>
        <w:rPr>
          <w:rFonts w:ascii="Times New Roman"/>
          <w:b w:val="false"/>
          <w:i w:val="false"/>
          <w:color w:val="000000"/>
          <w:sz w:val="28"/>
        </w:rPr>
        <w:t>
      3) партия материала (партия) – часть ядерного материала, используемая в качестве единицы измерения для целей учета в ключевой точке измерения, состав и количество которой определяются единым комплексом спецификаций или измерений;</w:t>
      </w:r>
    </w:p>
    <w:p>
      <w:pPr>
        <w:spacing w:after="0"/>
        <w:ind w:left="0"/>
        <w:jc w:val="both"/>
      </w:pPr>
      <w:r>
        <w:rPr>
          <w:rFonts w:ascii="Times New Roman"/>
          <w:b w:val="false"/>
          <w:i w:val="false"/>
          <w:color w:val="000000"/>
          <w:sz w:val="28"/>
        </w:rPr>
        <w:t>
      4) зона баланса материалов – зона в установке или вне ее, где определяется количество ядерного материала при каждом перемещении в зону баланса или из нее и где определяется фактически наличное количество ядерного материала;</w:t>
      </w:r>
    </w:p>
    <w:p>
      <w:pPr>
        <w:spacing w:after="0"/>
        <w:ind w:left="0"/>
        <w:jc w:val="both"/>
      </w:pPr>
      <w:r>
        <w:rPr>
          <w:rFonts w:ascii="Times New Roman"/>
          <w:b w:val="false"/>
          <w:i w:val="false"/>
          <w:color w:val="000000"/>
          <w:sz w:val="28"/>
        </w:rPr>
        <w:t>
      5) материально-балансовый отчет – отчет, содержащий начальное и конечное зарегистрированное количество ядерного материала, увеличение (уменьшение) количества ядерного материала за отчетный период, конечное фактически наличное количество и инвентаризационную разницу количества ядерного материала в зоне баланса материала;</w:t>
      </w:r>
    </w:p>
    <w:p>
      <w:pPr>
        <w:spacing w:after="0"/>
        <w:ind w:left="0"/>
        <w:jc w:val="both"/>
      </w:pPr>
      <w:r>
        <w:rPr>
          <w:rFonts w:ascii="Times New Roman"/>
          <w:b w:val="false"/>
          <w:i w:val="false"/>
          <w:color w:val="000000"/>
          <w:sz w:val="28"/>
        </w:rPr>
        <w:t>
      6) ключевая точка измерений (КТИ) – место, где ядерный материал находится в такой форме, что он может быть измерен для определения потока материала или инвентарного количества;</w:t>
      </w:r>
    </w:p>
    <w:p>
      <w:pPr>
        <w:spacing w:after="0"/>
        <w:ind w:left="0"/>
        <w:jc w:val="both"/>
      </w:pPr>
      <w:r>
        <w:rPr>
          <w:rFonts w:ascii="Times New Roman"/>
          <w:b w:val="false"/>
          <w:i w:val="false"/>
          <w:color w:val="000000"/>
          <w:sz w:val="28"/>
        </w:rPr>
        <w:t>
      7) инвентарное количество – количество ядерного материала, находящееся на установке или в месте нахождения вне установок;</w:t>
      </w:r>
    </w:p>
    <w:p>
      <w:pPr>
        <w:spacing w:after="0"/>
        <w:ind w:left="0"/>
        <w:jc w:val="both"/>
      </w:pPr>
      <w:r>
        <w:rPr>
          <w:rFonts w:ascii="Times New Roman"/>
          <w:b w:val="false"/>
          <w:i w:val="false"/>
          <w:color w:val="000000"/>
          <w:sz w:val="28"/>
        </w:rPr>
        <w:t>
      8) отчет об изменении инвентарного количества – отчет, содержащий сведения о всех изменениях в инвентарных количествах ядерного материала;</w:t>
      </w:r>
    </w:p>
    <w:p>
      <w:pPr>
        <w:spacing w:after="0"/>
        <w:ind w:left="0"/>
        <w:jc w:val="both"/>
      </w:pPr>
      <w:r>
        <w:rPr>
          <w:rFonts w:ascii="Times New Roman"/>
          <w:b w:val="false"/>
          <w:i w:val="false"/>
          <w:color w:val="000000"/>
          <w:sz w:val="28"/>
        </w:rPr>
        <w:t>
      9) физическая инвентаризация – проверка фактического количества и состояния ядерного материала в зоне баланса материалов;</w:t>
      </w:r>
    </w:p>
    <w:p>
      <w:pPr>
        <w:spacing w:after="0"/>
        <w:ind w:left="0"/>
        <w:jc w:val="both"/>
      </w:pPr>
      <w:r>
        <w:rPr>
          <w:rFonts w:ascii="Times New Roman"/>
          <w:b w:val="false"/>
          <w:i w:val="false"/>
          <w:color w:val="000000"/>
          <w:sz w:val="28"/>
        </w:rPr>
        <w:t>
      10) фактически наличное количество ядерного материала - сумма всех измеренных или оцененных количеств ядерного материала по партиям, фактически имеющихся в наличии в данное время в зоне баланса материалов, полученных в соответствии с установленными процедурами;</w:t>
      </w:r>
    </w:p>
    <w:p>
      <w:pPr>
        <w:spacing w:after="0"/>
        <w:ind w:left="0"/>
        <w:jc w:val="both"/>
      </w:pPr>
      <w:r>
        <w:rPr>
          <w:rFonts w:ascii="Times New Roman"/>
          <w:b w:val="false"/>
          <w:i w:val="false"/>
          <w:color w:val="000000"/>
          <w:sz w:val="28"/>
        </w:rPr>
        <w:t>
      11) список фактически наличного количества ядерного материала – перечень учетных единиц и/или партий ядерного материала с указанием количества ядерного материала в каждой единице или партии, определенного в результате физической инвентаризации;</w:t>
      </w:r>
    </w:p>
    <w:p>
      <w:pPr>
        <w:spacing w:after="0"/>
        <w:ind w:left="0"/>
        <w:jc w:val="both"/>
      </w:pPr>
      <w:r>
        <w:rPr>
          <w:rFonts w:ascii="Times New Roman"/>
          <w:b w:val="false"/>
          <w:i w:val="false"/>
          <w:color w:val="000000"/>
          <w:sz w:val="28"/>
        </w:rPr>
        <w:t>
      12) баланс ядерного материала – сравнительный итог зарегистрированного ядерного материала с фактически наличным количеством ядерного материала.</w:t>
      </w:r>
    </w:p>
    <w:p>
      <w:pPr>
        <w:spacing w:after="0"/>
        <w:ind w:left="0"/>
        <w:jc w:val="both"/>
      </w:pPr>
      <w:r>
        <w:rPr>
          <w:rFonts w:ascii="Times New Roman"/>
          <w:b w:val="false"/>
          <w:i w:val="false"/>
          <w:color w:val="000000"/>
          <w:sz w:val="28"/>
        </w:rPr>
        <w:t xml:space="preserve">
      Иные понятия, используемые в настоящих Правилах,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14" w:id="11"/>
    <w:p>
      <w:pPr>
        <w:spacing w:after="0"/>
        <w:ind w:left="0"/>
        <w:jc w:val="both"/>
      </w:pPr>
      <w:r>
        <w:rPr>
          <w:rFonts w:ascii="Times New Roman"/>
          <w:b w:val="false"/>
          <w:i w:val="false"/>
          <w:color w:val="000000"/>
          <w:sz w:val="28"/>
        </w:rPr>
        <w:t>
      5. Государственный учет ядерного материала осуществляется на основании отчетов физических и юридических лиц о наличии, перемещении и местонахождении ядерных материалов.</w:t>
      </w:r>
    </w:p>
    <w:bookmarkEnd w:id="11"/>
    <w:bookmarkStart w:name="z15" w:id="12"/>
    <w:p>
      <w:pPr>
        <w:spacing w:after="0"/>
        <w:ind w:left="0"/>
        <w:jc w:val="both"/>
      </w:pPr>
      <w:r>
        <w:rPr>
          <w:rFonts w:ascii="Times New Roman"/>
          <w:b w:val="false"/>
          <w:i w:val="false"/>
          <w:color w:val="000000"/>
          <w:sz w:val="28"/>
        </w:rPr>
        <w:t>
      6. Отчеты физических и юридических лиц о наличии, перемещении и местонахождении ядерных материалов основываются на достоверных данных учета, осуществляемого в соответствии с разработанными внутренними документами.</w:t>
      </w:r>
    </w:p>
    <w:bookmarkEnd w:id="12"/>
    <w:bookmarkStart w:name="z16" w:id="13"/>
    <w:p>
      <w:pPr>
        <w:spacing w:after="0"/>
        <w:ind w:left="0"/>
        <w:jc w:val="both"/>
      </w:pPr>
      <w:r>
        <w:rPr>
          <w:rFonts w:ascii="Times New Roman"/>
          <w:b w:val="false"/>
          <w:i w:val="false"/>
          <w:color w:val="000000"/>
          <w:sz w:val="28"/>
        </w:rPr>
        <w:t>
      7. Учет ядерных материалов физическими и юридическими лицами, являющимися их собственниками и (или) осуществляющими их эксплуатацию, основывается на сведениях об их наличии, перемещении и местонахождении, в том числе, полученных по результатам ежегодной инвентаризации, а также данных о постановке и снятии с учета ядерных материалов.</w:t>
      </w:r>
    </w:p>
    <w:bookmarkEnd w:id="13"/>
    <w:bookmarkStart w:name="z17" w:id="14"/>
    <w:p>
      <w:pPr>
        <w:spacing w:after="0"/>
        <w:ind w:left="0"/>
        <w:jc w:val="left"/>
      </w:pPr>
      <w:r>
        <w:rPr>
          <w:rFonts w:ascii="Times New Roman"/>
          <w:b/>
          <w:i w:val="false"/>
          <w:color w:val="000000"/>
        </w:rPr>
        <w:t xml:space="preserve"> 2. Порядок государственного учета ядерных материалов, не достигших состава и чистоты, необходимых для изготовления ядерного топлива или для обогащения урана по изотопу U-235 (урановой продукции)</w:t>
      </w:r>
    </w:p>
    <w:bookmarkEnd w:id="14"/>
    <w:bookmarkStart w:name="z18" w:id="15"/>
    <w:p>
      <w:pPr>
        <w:spacing w:after="0"/>
        <w:ind w:left="0"/>
        <w:jc w:val="both"/>
      </w:pPr>
      <w:r>
        <w:rPr>
          <w:rFonts w:ascii="Times New Roman"/>
          <w:b w:val="false"/>
          <w:i w:val="false"/>
          <w:color w:val="000000"/>
          <w:sz w:val="28"/>
        </w:rPr>
        <w:t>
      8. Государственный учет ядерных материалов, не достигших состава и чистоты, необходимых для изготовления ядерного топлива или для обогащения урана по изотопу U-235 (далее</w:t>
      </w:r>
      <w:r>
        <w:rPr>
          <w:rFonts w:ascii="Times New Roman"/>
          <w:b/>
          <w:i w:val="false"/>
          <w:color w:val="000000"/>
          <w:sz w:val="28"/>
        </w:rPr>
        <w:t xml:space="preserve"> - </w:t>
      </w:r>
      <w:r>
        <w:rPr>
          <w:rFonts w:ascii="Times New Roman"/>
          <w:b w:val="false"/>
          <w:i w:val="false"/>
          <w:color w:val="000000"/>
          <w:sz w:val="28"/>
        </w:rPr>
        <w:t>урановая продукция) осуществляется на основании отчетов о фактических перемещениях, предоставляемых физическими и юридическими лицами.</w:t>
      </w:r>
    </w:p>
    <w:bookmarkEnd w:id="15"/>
    <w:bookmarkStart w:name="z19" w:id="16"/>
    <w:p>
      <w:pPr>
        <w:spacing w:after="0"/>
        <w:ind w:left="0"/>
        <w:jc w:val="both"/>
      </w:pPr>
      <w:r>
        <w:rPr>
          <w:rFonts w:ascii="Times New Roman"/>
          <w:b w:val="false"/>
          <w:i w:val="false"/>
          <w:color w:val="000000"/>
          <w:sz w:val="28"/>
        </w:rPr>
        <w:t>
      9. Физическое или юридическое лицо не позднее тридцати календарных дней до даты предполагаемого перемещения за территорию Республики Казахстан (</w:t>
      </w:r>
      <w:r>
        <w:rPr>
          <w:rFonts w:ascii="Times New Roman"/>
          <w:b w:val="false"/>
          <w:i w:val="false"/>
          <w:color w:val="000000"/>
          <w:sz w:val="28"/>
        </w:rPr>
        <w:t>экспорт</w:t>
      </w:r>
      <w:r>
        <w:rPr>
          <w:rFonts w:ascii="Times New Roman"/>
          <w:b w:val="false"/>
          <w:i w:val="false"/>
          <w:color w:val="000000"/>
          <w:sz w:val="28"/>
        </w:rPr>
        <w:t xml:space="preserve"> или переработка вне таможенной территории Республики Казахстан) урановой продукции предоставляет в уполномоченный орган предварительное уведомление о предстоящем перемещении за территорию Республики Казахстан (экспорт или переработка вне таможенной территории Республики Казахстан) урановой продукции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6"/>
    <w:p>
      <w:pPr>
        <w:spacing w:after="0"/>
        <w:ind w:left="0"/>
        <w:jc w:val="both"/>
      </w:pPr>
      <w:r>
        <w:rPr>
          <w:rFonts w:ascii="Times New Roman"/>
          <w:b w:val="false"/>
          <w:i w:val="false"/>
          <w:color w:val="000000"/>
          <w:sz w:val="28"/>
        </w:rPr>
        <w:t xml:space="preserve">
      В случае принятия решения о внеплановом перемещении (экспорт или переработка вне таможенной территории Республики Казахстан) урановой продукции, предварительное уведомление о предстоящем перемещении за территорию Республики Казахстан (экспорт или переработка вне таможенной территории Республики Казахстан) урановой продукции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направляется не позднее одного календарного дня до даты предполагаемой отгрузки.</w:t>
      </w:r>
    </w:p>
    <w:bookmarkStart w:name="z20" w:id="17"/>
    <w:p>
      <w:pPr>
        <w:spacing w:after="0"/>
        <w:ind w:left="0"/>
        <w:jc w:val="both"/>
      </w:pPr>
      <w:r>
        <w:rPr>
          <w:rFonts w:ascii="Times New Roman"/>
          <w:b w:val="false"/>
          <w:i w:val="false"/>
          <w:color w:val="000000"/>
          <w:sz w:val="28"/>
        </w:rPr>
        <w:t xml:space="preserve">
      10. Физическое или юридическое лицо в течение пяти рабочих дней после фактического перемещения урановой продукции за территорию Республики Казахстан (экспорт или переработка вне таможенной территории Республики Казахстан) предоставляет в уполномоченный орган уведомление о перемещении за территорию Республики Казахстан (экспорт или переработка вне таможенной территории Республики Казахстан) урановой продукции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копию таможенной декларации на товары.</w:t>
      </w:r>
    </w:p>
    <w:bookmarkEnd w:id="17"/>
    <w:bookmarkStart w:name="z21" w:id="18"/>
    <w:p>
      <w:pPr>
        <w:spacing w:after="0"/>
        <w:ind w:left="0"/>
        <w:jc w:val="both"/>
      </w:pPr>
      <w:r>
        <w:rPr>
          <w:rFonts w:ascii="Times New Roman"/>
          <w:b w:val="false"/>
          <w:i w:val="false"/>
          <w:color w:val="000000"/>
          <w:sz w:val="28"/>
        </w:rPr>
        <w:t xml:space="preserve">
      11. Физическое или юридическое лицо не позднее тридцати календарных дней до даты предполагаемого перемещения на территорию Республики Казахстан (импорт или переработка на таможенной территории Республики Казахстан) урановой продукции предоставляет в уполномоченный орган предварительное уведомление о предстоящем перемещении на территорию Республики Казахстан (импорт или переработка на таможенной территории Республики Казахстан) урановой продукции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8"/>
    <w:p>
      <w:pPr>
        <w:spacing w:after="0"/>
        <w:ind w:left="0"/>
        <w:jc w:val="both"/>
      </w:pPr>
      <w:r>
        <w:rPr>
          <w:rFonts w:ascii="Times New Roman"/>
          <w:b w:val="false"/>
          <w:i w:val="false"/>
          <w:color w:val="000000"/>
          <w:sz w:val="28"/>
        </w:rPr>
        <w:t xml:space="preserve">
      В случае внепланового перемещения (импорт или переработка на таможенной территории Республики Казахстан) урановой продукции предварительное уведомление о предстоящем перемещении на территорию Республики Казахстан (импорт или переработка на таможенной территории Республики Казахстан) урановой продукции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направляется немедленно после получения.</w:t>
      </w:r>
    </w:p>
    <w:bookmarkStart w:name="z22" w:id="19"/>
    <w:p>
      <w:pPr>
        <w:spacing w:after="0"/>
        <w:ind w:left="0"/>
        <w:jc w:val="both"/>
      </w:pPr>
      <w:r>
        <w:rPr>
          <w:rFonts w:ascii="Times New Roman"/>
          <w:b w:val="false"/>
          <w:i w:val="false"/>
          <w:color w:val="000000"/>
          <w:sz w:val="28"/>
        </w:rPr>
        <w:t xml:space="preserve">
      12. Физическое или юридическое лицо в течение пяти календарных дней после фактического перемещения на территорию Республики Казахстан (импорт или переработка на таможенной территории Республики Казахстан) урановой продукции предоставляет в уполномоченный орган уведомление о перемещении на территорию Республики Казахстан (импорт или переработка на таможенной территории Республики Казахстан) урановой продукции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копию декларации на товары.</w:t>
      </w:r>
    </w:p>
    <w:bookmarkEnd w:id="19"/>
    <w:bookmarkStart w:name="z23" w:id="20"/>
    <w:p>
      <w:pPr>
        <w:spacing w:after="0"/>
        <w:ind w:left="0"/>
        <w:jc w:val="both"/>
      </w:pPr>
      <w:r>
        <w:rPr>
          <w:rFonts w:ascii="Times New Roman"/>
          <w:b w:val="false"/>
          <w:i w:val="false"/>
          <w:color w:val="000000"/>
          <w:sz w:val="28"/>
        </w:rPr>
        <w:t xml:space="preserve">
      13. Физическое или юридическое лицо ежеквартально, не позднее десятого числа месяца, следующего за отчетным периодом, предоставляет в уполномоченный орган отчет о перемещенной за территорию Республики Казахстан урановой продукции за отчетный период по форме Ф1, согласно  </w:t>
      </w:r>
      <w:r>
        <w:rPr>
          <w:rFonts w:ascii="Times New Roman"/>
          <w:b w:val="false"/>
          <w:i w:val="false"/>
          <w:color w:val="000000"/>
          <w:sz w:val="28"/>
        </w:rPr>
        <w:t xml:space="preserve">приложению 5 </w:t>
      </w:r>
      <w:r>
        <w:rPr>
          <w:rFonts w:ascii="Times New Roman"/>
          <w:b w:val="false"/>
          <w:i w:val="false"/>
          <w:color w:val="000000"/>
          <w:sz w:val="28"/>
        </w:rPr>
        <w:t>к настоящим Правилам.</w:t>
      </w:r>
    </w:p>
    <w:bookmarkEnd w:id="20"/>
    <w:bookmarkStart w:name="z24" w:id="21"/>
    <w:p>
      <w:pPr>
        <w:spacing w:after="0"/>
        <w:ind w:left="0"/>
        <w:jc w:val="both"/>
      </w:pPr>
      <w:r>
        <w:rPr>
          <w:rFonts w:ascii="Times New Roman"/>
          <w:b w:val="false"/>
          <w:i w:val="false"/>
          <w:color w:val="000000"/>
          <w:sz w:val="28"/>
        </w:rPr>
        <w:t xml:space="preserve">
      14. Физическое или юридическое лицо ежеквартально, не позднее десятого числа месяца, следующего за отчетным периодом, предоставляет в уполномоченный орган отчет о перемещенной (полученной) на территорию Республики Казахстан урановой продукции за отчетный период по форме Ф2,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w:t>
      </w:r>
    </w:p>
    <w:bookmarkEnd w:id="21"/>
    <w:bookmarkStart w:name="z25" w:id="22"/>
    <w:p>
      <w:pPr>
        <w:spacing w:after="0"/>
        <w:ind w:left="0"/>
        <w:jc w:val="both"/>
      </w:pPr>
      <w:r>
        <w:rPr>
          <w:rFonts w:ascii="Times New Roman"/>
          <w:b w:val="false"/>
          <w:i w:val="false"/>
          <w:color w:val="000000"/>
          <w:sz w:val="28"/>
        </w:rPr>
        <w:t>
      15. Уполномоченный орган проводит сверку данных, предоставляемых физическими и юридическими лицами в предварительных уведомлениях, уведомлениях и отчетах, с предыдущими данными. Проводит проверку информации о регистрационных данных физического или юридического лица, предоставившего информацию, наличия лицензии на соответствующий вид деятельности в области использования атомной энергии, наличия лицензии на экспорт или импорт. Данные вносятся в единую базу о наличии, перемещении и местонахождении урановой продукции в Республике Казахстан.</w:t>
      </w:r>
    </w:p>
    <w:bookmarkEnd w:id="22"/>
    <w:bookmarkStart w:name="z26" w:id="23"/>
    <w:p>
      <w:pPr>
        <w:spacing w:after="0"/>
        <w:ind w:left="0"/>
        <w:jc w:val="both"/>
      </w:pPr>
      <w:r>
        <w:rPr>
          <w:rFonts w:ascii="Times New Roman"/>
          <w:b w:val="false"/>
          <w:i w:val="false"/>
          <w:color w:val="000000"/>
          <w:sz w:val="28"/>
        </w:rPr>
        <w:t>
      16. На основании полученных данных уполномоченный орган формирует ежеквартальные отчеты о наличии, перемещении и местонахождении урановой продукции в Республике Казахстан.</w:t>
      </w:r>
    </w:p>
    <w:bookmarkEnd w:id="23"/>
    <w:bookmarkStart w:name="z27" w:id="24"/>
    <w:p>
      <w:pPr>
        <w:spacing w:after="0"/>
        <w:ind w:left="0"/>
        <w:jc w:val="both"/>
      </w:pPr>
      <w:r>
        <w:rPr>
          <w:rFonts w:ascii="Times New Roman"/>
          <w:b w:val="false"/>
          <w:i w:val="false"/>
          <w:color w:val="000000"/>
          <w:sz w:val="28"/>
        </w:rPr>
        <w:t>
      17. Информация о наличии, перемещении и местонахождении урановой продукции используется при проведении проверки уполномоченного органа.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энергетики РК от 16.11.2017 </w:t>
      </w:r>
      <w:r>
        <w:rPr>
          <w:rFonts w:ascii="Times New Roman"/>
          <w:b w:val="false"/>
          <w:i w:val="false"/>
          <w:color w:val="000000"/>
          <w:sz w:val="28"/>
        </w:rPr>
        <w:t>№ 386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18. Сведения, содержащиеся в базе данных об урановой продукции, предоставляются в Международное агентство по атомной энергии в соответствии с международными обязательствами Республики Казахстан.</w:t>
      </w:r>
    </w:p>
    <w:bookmarkEnd w:id="25"/>
    <w:bookmarkStart w:name="z29" w:id="26"/>
    <w:p>
      <w:pPr>
        <w:spacing w:after="0"/>
        <w:ind w:left="0"/>
        <w:jc w:val="left"/>
      </w:pPr>
      <w:r>
        <w:rPr>
          <w:rFonts w:ascii="Times New Roman"/>
          <w:b/>
          <w:i w:val="false"/>
          <w:color w:val="000000"/>
        </w:rPr>
        <w:t xml:space="preserve"> 3. Порядок государственного учета ядерных материалов, достигших</w:t>
      </w:r>
      <w:r>
        <w:br/>
      </w:r>
      <w:r>
        <w:rPr>
          <w:rFonts w:ascii="Times New Roman"/>
          <w:b/>
          <w:i w:val="false"/>
          <w:color w:val="000000"/>
        </w:rPr>
        <w:t>состава и чистоты, необходимых для изготовления ядерного</w:t>
      </w:r>
      <w:r>
        <w:br/>
      </w:r>
      <w:r>
        <w:rPr>
          <w:rFonts w:ascii="Times New Roman"/>
          <w:b/>
          <w:i w:val="false"/>
          <w:color w:val="000000"/>
        </w:rPr>
        <w:t>топлива или для обогащения урана по изотопу U-235</w:t>
      </w:r>
    </w:p>
    <w:bookmarkEnd w:id="26"/>
    <w:bookmarkStart w:name="z30" w:id="27"/>
    <w:p>
      <w:pPr>
        <w:spacing w:after="0"/>
        <w:ind w:left="0"/>
        <w:jc w:val="both"/>
      </w:pPr>
      <w:r>
        <w:rPr>
          <w:rFonts w:ascii="Times New Roman"/>
          <w:b w:val="false"/>
          <w:i w:val="false"/>
          <w:color w:val="000000"/>
          <w:sz w:val="28"/>
        </w:rPr>
        <w:t>
      19. Государственный учет ядерных материалов, достигших состава и чистоты, необходимых для изготовления ядерного топлива или для обогащения урана по изотопу U-235 ведется по зонам баланса. В каждой зоне баланса устанавливаются ключевые точки измерений, где определяются инвентарные количества и потоки (изменения) ядерных материалов.</w:t>
      </w:r>
    </w:p>
    <w:bookmarkEnd w:id="27"/>
    <w:bookmarkStart w:name="z31" w:id="28"/>
    <w:p>
      <w:pPr>
        <w:spacing w:after="0"/>
        <w:ind w:left="0"/>
        <w:jc w:val="both"/>
      </w:pPr>
      <w:r>
        <w:rPr>
          <w:rFonts w:ascii="Times New Roman"/>
          <w:b w:val="false"/>
          <w:i w:val="false"/>
          <w:color w:val="000000"/>
          <w:sz w:val="28"/>
        </w:rPr>
        <w:t>
      20. Все перемещения ядерных материалов отражаются в отчетных документах.</w:t>
      </w:r>
    </w:p>
    <w:bookmarkEnd w:id="28"/>
    <w:bookmarkStart w:name="z32" w:id="29"/>
    <w:p>
      <w:pPr>
        <w:spacing w:after="0"/>
        <w:ind w:left="0"/>
        <w:jc w:val="both"/>
      </w:pPr>
      <w:r>
        <w:rPr>
          <w:rFonts w:ascii="Times New Roman"/>
          <w:b w:val="false"/>
          <w:i w:val="false"/>
          <w:color w:val="000000"/>
          <w:sz w:val="28"/>
        </w:rPr>
        <w:t xml:space="preserve">
      21. Физическое или юридическое лицо не позднее тридцати календарных дней до даты предполагаемого перемещения за территорию Республики Казахстан (экспорта) ядерного материала предоставляет в уполномоченный орган предварительное уведомление о предполагаемом перемещении за территорию Республики Казахстан (экспорте) ядерных материалов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9"/>
    <w:p>
      <w:pPr>
        <w:spacing w:after="0"/>
        <w:ind w:left="0"/>
        <w:jc w:val="both"/>
      </w:pPr>
      <w:r>
        <w:rPr>
          <w:rFonts w:ascii="Times New Roman"/>
          <w:b w:val="false"/>
          <w:i w:val="false"/>
          <w:color w:val="000000"/>
          <w:sz w:val="28"/>
        </w:rPr>
        <w:t xml:space="preserve">
      В случае принятия решения о внеплановом экспорте предварительное уведомление о предполагаемом перемещении за территорию Республики Казахстан (экспорте) ядерных материалов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направляется не позднее одного календарного дня до даты предполагаемого экспорта.</w:t>
      </w:r>
    </w:p>
    <w:bookmarkStart w:name="z33" w:id="30"/>
    <w:p>
      <w:pPr>
        <w:spacing w:after="0"/>
        <w:ind w:left="0"/>
        <w:jc w:val="both"/>
      </w:pPr>
      <w:r>
        <w:rPr>
          <w:rFonts w:ascii="Times New Roman"/>
          <w:b w:val="false"/>
          <w:i w:val="false"/>
          <w:color w:val="000000"/>
          <w:sz w:val="28"/>
        </w:rPr>
        <w:t xml:space="preserve">
      22. Физическое или юридическое лицо не позднее тридцати календарных дней до даты предполагаемого перемещения на территорию Республики Казахстан (импорта) ядерного материала, предоставляет в уполномоченный орган Предварительное уведомление о предполагаемом перемещении на территорию Республики Казахстан (импорте) ядерных материалов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30"/>
    <w:p>
      <w:pPr>
        <w:spacing w:after="0"/>
        <w:ind w:left="0"/>
        <w:jc w:val="both"/>
      </w:pPr>
      <w:r>
        <w:rPr>
          <w:rFonts w:ascii="Times New Roman"/>
          <w:b w:val="false"/>
          <w:i w:val="false"/>
          <w:color w:val="000000"/>
          <w:sz w:val="28"/>
        </w:rPr>
        <w:t xml:space="preserve">
      В случае внепланового импорта ядерного материала предварительное уведомление о предполагаемом перемещении на территорию Республики Казахстан (импорте) ядерных материалов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направляется не позднее одного календарного дня до даты предполагаемого импорта.</w:t>
      </w:r>
    </w:p>
    <w:bookmarkStart w:name="z34" w:id="31"/>
    <w:p>
      <w:pPr>
        <w:spacing w:after="0"/>
        <w:ind w:left="0"/>
        <w:jc w:val="both"/>
      </w:pPr>
      <w:r>
        <w:rPr>
          <w:rFonts w:ascii="Times New Roman"/>
          <w:b w:val="false"/>
          <w:i w:val="false"/>
          <w:color w:val="000000"/>
          <w:sz w:val="28"/>
        </w:rPr>
        <w:t xml:space="preserve">
      23. Физическое или юридическое лицо не позднее тридцати календарных дней до даты предполагаемого перемещения ядерного материала по территории Республики Казахстан (вывоз из зоны баланса материалов) предоставляет в уполномоченный орган предварительное уведомление о предполагаемом перемещении ядерных материалов по территории Республики Казахстан (вывоз из зоны баланса материалов)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w:t>
      </w:r>
    </w:p>
    <w:bookmarkEnd w:id="31"/>
    <w:p>
      <w:pPr>
        <w:spacing w:after="0"/>
        <w:ind w:left="0"/>
        <w:jc w:val="both"/>
      </w:pPr>
      <w:r>
        <w:rPr>
          <w:rFonts w:ascii="Times New Roman"/>
          <w:b w:val="false"/>
          <w:i w:val="false"/>
          <w:color w:val="000000"/>
          <w:sz w:val="28"/>
        </w:rPr>
        <w:t xml:space="preserve">
      В случае принятия решения о внеплановом перемещении ядерного материала по территории Республики Казахстан (вывоз из зоны баланса материалов) предварительное уведомление о предполагаемом перемещении ядерных материалов по территории Республики Казахстан (вывоз из зоны баланса материалов)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направляется не позднее одного календарного дня до даты предполагаемого перемещения.</w:t>
      </w:r>
    </w:p>
    <w:bookmarkStart w:name="z35" w:id="32"/>
    <w:p>
      <w:pPr>
        <w:spacing w:after="0"/>
        <w:ind w:left="0"/>
        <w:jc w:val="both"/>
      </w:pPr>
      <w:r>
        <w:rPr>
          <w:rFonts w:ascii="Times New Roman"/>
          <w:b w:val="false"/>
          <w:i w:val="false"/>
          <w:color w:val="000000"/>
          <w:sz w:val="28"/>
        </w:rPr>
        <w:t xml:space="preserve">
      24. Физическое или юридическое лицо не позднее тридцати календарных дней до даты предполагаемого перемещения ядерного материала по территории Республики Казахстан (получение в зону баланса материалов), предоставляет в уполномоченный орган предварительное уведомление о предполагаемом перемещении ядерных материалов по территории Республики Казахстан (получение в зону баланса материалов)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w:t>
      </w:r>
    </w:p>
    <w:bookmarkEnd w:id="32"/>
    <w:p>
      <w:pPr>
        <w:spacing w:after="0"/>
        <w:ind w:left="0"/>
        <w:jc w:val="both"/>
      </w:pPr>
      <w:r>
        <w:rPr>
          <w:rFonts w:ascii="Times New Roman"/>
          <w:b w:val="false"/>
          <w:i w:val="false"/>
          <w:color w:val="000000"/>
          <w:sz w:val="28"/>
        </w:rPr>
        <w:t xml:space="preserve">
      В случае внепланового перемещения ядерного материала по территории Республики Казахстан (получение в зону баланса материалов) предварительное уведомление о предполагаемом перемещении ядерных материалов по территории Республики Казахстан (получение в зону баланса материалов)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направляется не позднее одного календарного дня до даты предполагаемого перемещения.</w:t>
      </w:r>
    </w:p>
    <w:bookmarkStart w:name="z36" w:id="33"/>
    <w:p>
      <w:pPr>
        <w:spacing w:after="0"/>
        <w:ind w:left="0"/>
        <w:jc w:val="both"/>
      </w:pPr>
      <w:r>
        <w:rPr>
          <w:rFonts w:ascii="Times New Roman"/>
          <w:b w:val="false"/>
          <w:i w:val="false"/>
          <w:color w:val="000000"/>
          <w:sz w:val="28"/>
        </w:rPr>
        <w:t xml:space="preserve">
      25. Физическое или юридическое лицо в течение пяти календарных дней после фактического перемещения за территорию Республики Казахстан (экспорта) ядерного материала предоставляет в уполномоченный орган уведомление о перемещении за территорию Республики Казахстан (экспорте) ядерных материалов по форме, согласно  </w:t>
      </w:r>
      <w:r>
        <w:rPr>
          <w:rFonts w:ascii="Times New Roman"/>
          <w:b w:val="false"/>
          <w:i w:val="false"/>
          <w:color w:val="000000"/>
          <w:sz w:val="28"/>
        </w:rPr>
        <w:t xml:space="preserve">приложению 11 </w:t>
      </w:r>
      <w:r>
        <w:rPr>
          <w:rFonts w:ascii="Times New Roman"/>
          <w:b w:val="false"/>
          <w:i w:val="false"/>
          <w:color w:val="000000"/>
          <w:sz w:val="28"/>
        </w:rPr>
        <w:t xml:space="preserve">к настоящим Правилам, и копию таможенной декларации на товары. </w:t>
      </w:r>
    </w:p>
    <w:bookmarkEnd w:id="33"/>
    <w:bookmarkStart w:name="z37" w:id="34"/>
    <w:p>
      <w:pPr>
        <w:spacing w:after="0"/>
        <w:ind w:left="0"/>
        <w:jc w:val="both"/>
      </w:pPr>
      <w:r>
        <w:rPr>
          <w:rFonts w:ascii="Times New Roman"/>
          <w:b w:val="false"/>
          <w:i w:val="false"/>
          <w:color w:val="000000"/>
          <w:sz w:val="28"/>
        </w:rPr>
        <w:t xml:space="preserve">
      26. Физическое или юридическое лицо в течение пяти календарных дней после фактического перемещения ядерного материала по территории Республики Казахстан (вывоз из зоны баланса материалов) предоставляет в уполномоченный орган уведомление о перемещении ядерных материалов по территории Республики Казахстан (вывоз из зоны баланса материалов)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34"/>
    <w:bookmarkStart w:name="z40" w:id="35"/>
    <w:p>
      <w:pPr>
        <w:spacing w:after="0"/>
        <w:ind w:left="0"/>
        <w:jc w:val="both"/>
      </w:pPr>
      <w:r>
        <w:rPr>
          <w:rFonts w:ascii="Times New Roman"/>
          <w:b w:val="false"/>
          <w:i w:val="false"/>
          <w:color w:val="000000"/>
          <w:sz w:val="28"/>
        </w:rPr>
        <w:t xml:space="preserve">
      27. Физическое или юридическое лицо в течение пяти календарных дней после фактического перемещения на территорию Республики Казахстан (импорта) ядерного материала предоставляет в уполномоченный орган уведомление о перемещении на территорию Республики Казахстан (импорте) ядерных материалов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и копию таможенной декларации на товары.</w:t>
      </w:r>
    </w:p>
    <w:bookmarkEnd w:id="35"/>
    <w:bookmarkStart w:name="z43" w:id="36"/>
    <w:p>
      <w:pPr>
        <w:spacing w:after="0"/>
        <w:ind w:left="0"/>
        <w:jc w:val="both"/>
      </w:pPr>
      <w:r>
        <w:rPr>
          <w:rFonts w:ascii="Times New Roman"/>
          <w:b w:val="false"/>
          <w:i w:val="false"/>
          <w:color w:val="000000"/>
          <w:sz w:val="28"/>
        </w:rPr>
        <w:t xml:space="preserve">
      28. Физическое или юридическое лицо в течение пяти календарных дней после фактического перемещения ядерного материала по территории Республики Казахстан (получение в зону баланса материалов) предоставляет в уполномоченный орган уведомление о перемещении ядерных материалов по территории Республики Казахстан (получение в зону баланса материалов)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36"/>
    <w:bookmarkStart w:name="z46" w:id="37"/>
    <w:p>
      <w:pPr>
        <w:spacing w:after="0"/>
        <w:ind w:left="0"/>
        <w:jc w:val="both"/>
      </w:pPr>
      <w:r>
        <w:rPr>
          <w:rFonts w:ascii="Times New Roman"/>
          <w:b w:val="false"/>
          <w:i w:val="false"/>
          <w:color w:val="000000"/>
          <w:sz w:val="28"/>
        </w:rPr>
        <w:t xml:space="preserve">
      29. Физические и юридические лица предоставляют в уполномоченный орган отчеты о наличии, перемещении и местонахождении ядерных материалов (отчет об изменении инвентарного количества, один раз в месяц, в течение десяти календарных дней по окончании месяца, за который предоставляется отчет, список фактически наличного количества ядерного материала и материально-балансовый отчет, в течение десяти календарных дней после проведения физической инвентаризации),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в бумажном и электронном виде.</w:t>
      </w:r>
    </w:p>
    <w:bookmarkEnd w:id="37"/>
    <w:bookmarkStart w:name="z47" w:id="38"/>
    <w:p>
      <w:pPr>
        <w:spacing w:after="0"/>
        <w:ind w:left="0"/>
        <w:jc w:val="both"/>
      </w:pPr>
      <w:r>
        <w:rPr>
          <w:rFonts w:ascii="Times New Roman"/>
          <w:b w:val="false"/>
          <w:i w:val="false"/>
          <w:color w:val="000000"/>
          <w:sz w:val="28"/>
        </w:rPr>
        <w:t>
      30. Уполномоченный орган проводит сверку данных, предоставляемых физическими и юридическими лицами в предварительных уведомлениях, уведомлениях и отчетах, с предыдущими данными. Проводит проверку информации о регистрационных данных физического или юридического лица, предоставившего информацию, наличия лицензии на соответствующий вид деятельности в области использования атомной энергии, наличия лицензии на экспорт или импорт. Данные вносятся в единую базу о наличии, перемещении и местонахождении ядерных материалов в Республике Казахстан.</w:t>
      </w:r>
    </w:p>
    <w:bookmarkEnd w:id="38"/>
    <w:bookmarkStart w:name="z48" w:id="39"/>
    <w:p>
      <w:pPr>
        <w:spacing w:after="0"/>
        <w:ind w:left="0"/>
        <w:jc w:val="both"/>
      </w:pPr>
      <w:r>
        <w:rPr>
          <w:rFonts w:ascii="Times New Roman"/>
          <w:b w:val="false"/>
          <w:i w:val="false"/>
          <w:color w:val="000000"/>
          <w:sz w:val="28"/>
        </w:rPr>
        <w:t>
      31. На основании полученных данных уполномоченный орган формирует ежемесячные и годовые отчеты о наличии, перемещении и местонахождении ядерных материалов в Республике Казахстан.</w:t>
      </w:r>
    </w:p>
    <w:bookmarkEnd w:id="39"/>
    <w:bookmarkStart w:name="z49" w:id="40"/>
    <w:p>
      <w:pPr>
        <w:spacing w:after="0"/>
        <w:ind w:left="0"/>
        <w:jc w:val="both"/>
      </w:pPr>
      <w:r>
        <w:rPr>
          <w:rFonts w:ascii="Times New Roman"/>
          <w:b w:val="false"/>
          <w:i w:val="false"/>
          <w:color w:val="000000"/>
          <w:sz w:val="28"/>
        </w:rPr>
        <w:t>
      32. Информация о наличии, перемещении и местонахождении ядерных материалов используется при проведении проверки уполномоченного органа.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приказа Министра энергетики РК от 16.11.2017 </w:t>
      </w:r>
      <w:r>
        <w:rPr>
          <w:rFonts w:ascii="Times New Roman"/>
          <w:b w:val="false"/>
          <w:i w:val="false"/>
          <w:color w:val="000000"/>
          <w:sz w:val="28"/>
        </w:rPr>
        <w:t>№ 386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1"/>
    <w:p>
      <w:pPr>
        <w:spacing w:after="0"/>
        <w:ind w:left="0"/>
        <w:jc w:val="both"/>
      </w:pPr>
      <w:r>
        <w:rPr>
          <w:rFonts w:ascii="Times New Roman"/>
          <w:b w:val="false"/>
          <w:i w:val="false"/>
          <w:color w:val="000000"/>
          <w:sz w:val="28"/>
        </w:rPr>
        <w:t>
      33. Сведения, содержащиеся в базе данных о ядерных материалах, предоставляются в Международное агентство по атомной энергии в соответствии с международными обязательствами Республики Казахстан.</w:t>
      </w:r>
    </w:p>
    <w:bookmarkEnd w:id="41"/>
    <w:bookmarkStart w:name="z51" w:id="42"/>
    <w:p>
      <w:pPr>
        <w:spacing w:after="0"/>
        <w:ind w:left="0"/>
        <w:jc w:val="both"/>
      </w:pPr>
      <w:r>
        <w:rPr>
          <w:rFonts w:ascii="Times New Roman"/>
          <w:b w:val="false"/>
          <w:i w:val="false"/>
          <w:color w:val="000000"/>
          <w:sz w:val="28"/>
        </w:rPr>
        <w:t>
      34. Применение мер государственного учета в отношении ядерного материала прекращается после установления факта его полного использования или разбавления таким образом, что он более не пригоден для дальнейшего использования или стал практически невосстанавливаемым.</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государственного учета</w:t>
            </w:r>
            <w:r>
              <w:br/>
            </w:r>
            <w:r>
              <w:rPr>
                <w:rFonts w:ascii="Times New Roman"/>
                <w:b w:val="false"/>
                <w:i w:val="false"/>
                <w:color w:val="000000"/>
                <w:sz w:val="20"/>
              </w:rPr>
              <w:t>ядерных материалов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7" w:id="43"/>
    <w:p>
      <w:pPr>
        <w:spacing w:after="0"/>
        <w:ind w:left="0"/>
        <w:jc w:val="left"/>
      </w:pPr>
      <w:r>
        <w:rPr>
          <w:rFonts w:ascii="Times New Roman"/>
          <w:b/>
          <w:i w:val="false"/>
          <w:color w:val="000000"/>
        </w:rPr>
        <w:t xml:space="preserve"> Предварительное уведомление* о предстоящем перемещении за территорию Республики Казахстан (экспорт или переработка вне таможенной территории Республики Казахстан) урановой продукции</w:t>
      </w:r>
    </w:p>
    <w:bookmarkEnd w:id="43"/>
    <w:p>
      <w:pPr>
        <w:spacing w:after="0"/>
        <w:ind w:left="0"/>
        <w:jc w:val="both"/>
      </w:pPr>
      <w:r>
        <w:rPr>
          <w:rFonts w:ascii="Times New Roman"/>
          <w:b w:val="false"/>
          <w:i w:val="false"/>
          <w:color w:val="ff0000"/>
          <w:sz w:val="28"/>
        </w:rPr>
        <w:t xml:space="preserve">
      Сноска. Приложение 1 в редакции приказа и.о. Министра энергетики РК от 25.09.2019 </w:t>
      </w:r>
      <w:r>
        <w:rPr>
          <w:rFonts w:ascii="Times New Roman"/>
          <w:b w:val="false"/>
          <w:i w:val="false"/>
          <w:color w:val="ff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
        <w:gridCol w:w="10141"/>
        <w:gridCol w:w="209"/>
        <w:gridCol w:w="210"/>
      </w:tblGrid>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наименование юридического лица, его реквизиты (адрес, телефон, адрес электронной почты, индивидуальный идентификационный номер/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дата отгрузки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материала в партии в килограммах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покупателя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получателя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(объем, килограмм)</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Переработчик (объем, килограмм)</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 для каждой партии отгружаемой продукции оформляется отдельное уведомление.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4225"/>
        <w:gridCol w:w="1672"/>
        <w:gridCol w:w="4226"/>
      </w:tblGrid>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физического лица или юридического лица</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(за исключением лиц, являющихся субъектами частного предпринимательства)</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 "___" _________ 20___ года</w:t>
            </w:r>
          </w:p>
        </w:tc>
        <w:tc>
          <w:tcPr>
            <w:tcW w:w="0" w:type="auto"/>
            <w:vMerge/>
            <w:tcBorders>
              <w:top w:val="nil"/>
              <w:left w:val="single" w:color="cfcfcf" w:sz="5"/>
              <w:bottom w:val="single" w:color="cfcfcf" w:sz="5"/>
              <w:right w:val="single" w:color="cfcfcf" w:sz="5"/>
            </w:tcBorders>
          </w:tcP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физического лица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государственного учета</w:t>
            </w:r>
            <w:r>
              <w:br/>
            </w:r>
            <w:r>
              <w:rPr>
                <w:rFonts w:ascii="Times New Roman"/>
                <w:b w:val="false"/>
                <w:i w:val="false"/>
                <w:color w:val="000000"/>
                <w:sz w:val="20"/>
              </w:rPr>
              <w:t>ядерных материалов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6" w:id="44"/>
    <w:p>
      <w:pPr>
        <w:spacing w:after="0"/>
        <w:ind w:left="0"/>
        <w:jc w:val="left"/>
      </w:pPr>
      <w:r>
        <w:rPr>
          <w:rFonts w:ascii="Times New Roman"/>
          <w:b/>
          <w:i w:val="false"/>
          <w:color w:val="000000"/>
        </w:rPr>
        <w:t xml:space="preserve"> Уведомление* о перемещении за территорию Республики Казахстан (экспорт или переработка вне таможенной территории Республики Казахстан) урановой продукции</w:t>
      </w:r>
    </w:p>
    <w:bookmarkEnd w:id="44"/>
    <w:p>
      <w:pPr>
        <w:spacing w:after="0"/>
        <w:ind w:left="0"/>
        <w:jc w:val="both"/>
      </w:pPr>
      <w:r>
        <w:rPr>
          <w:rFonts w:ascii="Times New Roman"/>
          <w:b w:val="false"/>
          <w:i w:val="false"/>
          <w:color w:val="ff0000"/>
          <w:sz w:val="28"/>
        </w:rPr>
        <w:t xml:space="preserve">
      Сноска. Приложение 2 в редакции приказа и.о. Министра энергетики РК от 25.09.2019 </w:t>
      </w:r>
      <w:r>
        <w:rPr>
          <w:rFonts w:ascii="Times New Roman"/>
          <w:b w:val="false"/>
          <w:i w:val="false"/>
          <w:color w:val="ff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0317"/>
        <w:gridCol w:w="213"/>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наименование юридического лица, его реквизиты (адрес, телефон, адрес электронной почты, индивидуальный идентификационный номер/ бизнес-идентификационный номер)</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на экспорт (разрешения**)</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 (разрешения)</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 лицензии на экспорт (разрешения)</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 / поставки</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отгрузки</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материала в партии в килограммах</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декларации на товары или накладной</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декларации на товары или накладной</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(объем, килограмм)</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Переработчик (объем, килограмм)</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покупателя</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получателя</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(точка) и дата, где и когда страна-получатель взяла на себя ответственность за урановую продукцию</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следования</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 * - для каждой партии отгружаемой продукции оформляется отдельное уведомление.</w:t>
      </w:r>
    </w:p>
    <w:p>
      <w:pPr>
        <w:spacing w:after="0"/>
        <w:ind w:left="0"/>
        <w:jc w:val="both"/>
      </w:pPr>
      <w:r>
        <w:rPr>
          <w:rFonts w:ascii="Times New Roman"/>
          <w:b w:val="false"/>
          <w:i w:val="false"/>
          <w:color w:val="000000"/>
          <w:sz w:val="28"/>
        </w:rPr>
        <w:t>
      ** - разрешение на переработку вне таможенной территории Республики Казахстан.</w:t>
      </w:r>
    </w:p>
    <w:p>
      <w:pPr>
        <w:spacing w:after="0"/>
        <w:ind w:left="0"/>
        <w:jc w:val="both"/>
      </w:pPr>
      <w:r>
        <w:rPr>
          <w:rFonts w:ascii="Times New Roman"/>
          <w:b w:val="false"/>
          <w:i w:val="false"/>
          <w:color w:val="000000"/>
          <w:sz w:val="28"/>
        </w:rPr>
        <w:t>
      Приложение: копия лицензии на экспорт или разрешения на переработку вне таможенной территории Республики Казахстан с приложением (если есть приложение);</w:t>
      </w:r>
    </w:p>
    <w:p>
      <w:pPr>
        <w:spacing w:after="0"/>
        <w:ind w:left="0"/>
        <w:jc w:val="both"/>
      </w:pPr>
      <w:r>
        <w:rPr>
          <w:rFonts w:ascii="Times New Roman"/>
          <w:b w:val="false"/>
          <w:i w:val="false"/>
          <w:color w:val="000000"/>
          <w:sz w:val="28"/>
        </w:rPr>
        <w:t>
      копия таможенной декларации на товары (накладной).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4225"/>
        <w:gridCol w:w="1672"/>
        <w:gridCol w:w="4226"/>
      </w:tblGrid>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физического лица или юридического лица</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(за исключением лиц, являющихся субъектами частного предпринимательства)</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 "___" _________ 20___ года</w:t>
            </w:r>
          </w:p>
        </w:tc>
        <w:tc>
          <w:tcPr>
            <w:tcW w:w="0" w:type="auto"/>
            <w:vMerge/>
            <w:tcBorders>
              <w:top w:val="nil"/>
              <w:left w:val="single" w:color="cfcfcf" w:sz="5"/>
              <w:bottom w:val="single" w:color="cfcfcf" w:sz="5"/>
              <w:right w:val="single" w:color="cfcfcf" w:sz="5"/>
            </w:tcBorders>
          </w:tcP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физического лица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государственного учета</w:t>
            </w:r>
            <w:r>
              <w:br/>
            </w:r>
            <w:r>
              <w:rPr>
                <w:rFonts w:ascii="Times New Roman"/>
                <w:b w:val="false"/>
                <w:i w:val="false"/>
                <w:color w:val="000000"/>
                <w:sz w:val="20"/>
              </w:rPr>
              <w:t>ядерных материалов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5" w:id="45"/>
    <w:p>
      <w:pPr>
        <w:spacing w:after="0"/>
        <w:ind w:left="0"/>
        <w:jc w:val="left"/>
      </w:pPr>
      <w:r>
        <w:rPr>
          <w:rFonts w:ascii="Times New Roman"/>
          <w:b/>
          <w:i w:val="false"/>
          <w:color w:val="000000"/>
        </w:rPr>
        <w:t xml:space="preserve"> Предварительное уведомление* о предстоящем перемещении на территорию Республики Казахстан (импорт или переработка на таможенной территории Республики Казахстан) урановой продукции</w:t>
      </w:r>
    </w:p>
    <w:bookmarkEnd w:id="45"/>
    <w:p>
      <w:pPr>
        <w:spacing w:after="0"/>
        <w:ind w:left="0"/>
        <w:jc w:val="both"/>
      </w:pPr>
      <w:r>
        <w:rPr>
          <w:rFonts w:ascii="Times New Roman"/>
          <w:b w:val="false"/>
          <w:i w:val="false"/>
          <w:color w:val="ff0000"/>
          <w:sz w:val="28"/>
        </w:rPr>
        <w:t xml:space="preserve">
      Сноска. Приложение 3 в редакции приказа и.о. Министра энергетики РК от 25.09.2019 </w:t>
      </w:r>
      <w:r>
        <w:rPr>
          <w:rFonts w:ascii="Times New Roman"/>
          <w:b w:val="false"/>
          <w:i w:val="false"/>
          <w:color w:val="ff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10785"/>
        <w:gridCol w:w="223"/>
      </w:tblGrid>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наименование юридического лица, его реквизиты (адрес, телефон, адрес электронной почты, индивидуальный идентификационный номер/ бизнес-идентификационный номер)</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дата получения</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материала в партии в килограммах</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продавца</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отправителя</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в Республике Казахстан</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в Республике Казахстан</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 для каждой партии отгружаемой продукции оформляется отдельное уведомление.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4225"/>
        <w:gridCol w:w="1672"/>
        <w:gridCol w:w="4226"/>
      </w:tblGrid>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физического лица или юридического лица</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(за исключением лиц, являющихся субъектами частного предпринимательства)</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 "___" _________ 20___ года</w:t>
            </w:r>
          </w:p>
        </w:tc>
        <w:tc>
          <w:tcPr>
            <w:tcW w:w="0" w:type="auto"/>
            <w:vMerge/>
            <w:tcBorders>
              <w:top w:val="nil"/>
              <w:left w:val="single" w:color="cfcfcf" w:sz="5"/>
              <w:bottom w:val="single" w:color="cfcfcf" w:sz="5"/>
              <w:right w:val="single" w:color="cfcfcf" w:sz="5"/>
            </w:tcBorders>
          </w:tcP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физического лица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государственного учета</w:t>
            </w:r>
            <w:r>
              <w:br/>
            </w:r>
            <w:r>
              <w:rPr>
                <w:rFonts w:ascii="Times New Roman"/>
                <w:b w:val="false"/>
                <w:i w:val="false"/>
                <w:color w:val="000000"/>
                <w:sz w:val="20"/>
              </w:rPr>
              <w:t>ядерных материалов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 w:id="46"/>
    <w:p>
      <w:pPr>
        <w:spacing w:after="0"/>
        <w:ind w:left="0"/>
        <w:jc w:val="left"/>
      </w:pPr>
      <w:r>
        <w:rPr>
          <w:rFonts w:ascii="Times New Roman"/>
          <w:b/>
          <w:i w:val="false"/>
          <w:color w:val="000000"/>
        </w:rPr>
        <w:t xml:space="preserve"> Уведомление* о перемещении на территорию Республики Казахстан (импорт или переработка на таможенной территории Республики Казахстан) урановой продукции</w:t>
      </w:r>
    </w:p>
    <w:bookmarkEnd w:id="46"/>
    <w:p>
      <w:pPr>
        <w:spacing w:after="0"/>
        <w:ind w:left="0"/>
        <w:jc w:val="both"/>
      </w:pPr>
      <w:r>
        <w:rPr>
          <w:rFonts w:ascii="Times New Roman"/>
          <w:b w:val="false"/>
          <w:i w:val="false"/>
          <w:color w:val="ff0000"/>
          <w:sz w:val="28"/>
        </w:rPr>
        <w:t xml:space="preserve">
      Сноска. Приложение 4 в редакции приказа и.о. Министра энергетики РК от 25.09.2019 </w:t>
      </w:r>
      <w:r>
        <w:rPr>
          <w:rFonts w:ascii="Times New Roman"/>
          <w:b w:val="false"/>
          <w:i w:val="false"/>
          <w:color w:val="ff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0317"/>
        <w:gridCol w:w="213"/>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наименование юридического лица, его реквизиты (адрес, телефон, адрес электронной почты, индивидуальный идентификационный номер/ бизнес-идентификационный номер)</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 / поставки</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материала в партии в килограммах</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лицензии на импорт (разрешения**)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 (разрешения)</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 лицензии (разрешения)</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декларации на товары или накладной</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декларации на товары или накладной</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продавца</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отправителя</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в Республике Казахстан</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в Республике Казахстан</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(точка) и дата, где и когда получатель взял на себя ответственность за урановую продукцию</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следования</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 * - для каждой партии отгружаемой продукции оформляется отдельное уведомление.</w:t>
      </w:r>
    </w:p>
    <w:p>
      <w:pPr>
        <w:spacing w:after="0"/>
        <w:ind w:left="0"/>
        <w:jc w:val="both"/>
      </w:pPr>
      <w:r>
        <w:rPr>
          <w:rFonts w:ascii="Times New Roman"/>
          <w:b w:val="false"/>
          <w:i w:val="false"/>
          <w:color w:val="000000"/>
          <w:sz w:val="28"/>
        </w:rPr>
        <w:t>
      ** - разрешение на переработку на таможенной территории Республики Казахстан.</w:t>
      </w:r>
    </w:p>
    <w:p>
      <w:pPr>
        <w:spacing w:after="0"/>
        <w:ind w:left="0"/>
        <w:jc w:val="both"/>
      </w:pPr>
      <w:r>
        <w:rPr>
          <w:rFonts w:ascii="Times New Roman"/>
          <w:b w:val="false"/>
          <w:i w:val="false"/>
          <w:color w:val="000000"/>
          <w:sz w:val="28"/>
        </w:rPr>
        <w:t>
      Приложение: копия лицензии на экспорт или разрешения на переработку на таможенной территории Республики Казахстан с приложением (если есть приложение);</w:t>
      </w:r>
    </w:p>
    <w:p>
      <w:pPr>
        <w:spacing w:after="0"/>
        <w:ind w:left="0"/>
        <w:jc w:val="both"/>
      </w:pPr>
      <w:r>
        <w:rPr>
          <w:rFonts w:ascii="Times New Roman"/>
          <w:b w:val="false"/>
          <w:i w:val="false"/>
          <w:color w:val="000000"/>
          <w:sz w:val="28"/>
        </w:rPr>
        <w:t>
      копия таможенной декларации на товары (накладной).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4225"/>
        <w:gridCol w:w="1672"/>
        <w:gridCol w:w="4226"/>
      </w:tblGrid>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физического лица или юридического лица</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(за исключением лиц, являющихся субъектами частного предпринимательства)</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 "___" _________ 20___ года</w:t>
            </w:r>
          </w:p>
        </w:tc>
        <w:tc>
          <w:tcPr>
            <w:tcW w:w="0" w:type="auto"/>
            <w:vMerge/>
            <w:tcBorders>
              <w:top w:val="nil"/>
              <w:left w:val="single" w:color="cfcfcf" w:sz="5"/>
              <w:bottom w:val="single" w:color="cfcfcf" w:sz="5"/>
              <w:right w:val="single" w:color="cfcfcf" w:sz="5"/>
            </w:tcBorders>
          </w:tcP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физического лица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государственного учета</w:t>
            </w:r>
            <w:r>
              <w:br/>
            </w:r>
            <w:r>
              <w:rPr>
                <w:rFonts w:ascii="Times New Roman"/>
                <w:b w:val="false"/>
                <w:i w:val="false"/>
                <w:color w:val="000000"/>
                <w:sz w:val="20"/>
              </w:rPr>
              <w:t>ядерных материалов</w:t>
            </w:r>
          </w:p>
        </w:tc>
      </w:tr>
    </w:tbl>
    <w:p>
      <w:pPr>
        <w:spacing w:after="0"/>
        <w:ind w:left="0"/>
        <w:jc w:val="left"/>
      </w:pPr>
      <w:r>
        <w:rPr>
          <w:rFonts w:ascii="Times New Roman"/>
          <w:b/>
          <w:i w:val="false"/>
          <w:color w:val="000000"/>
        </w:rPr>
        <w:t xml:space="preserve"> Форма административных данных</w:t>
      </w:r>
    </w:p>
    <w:p>
      <w:pPr>
        <w:spacing w:after="0"/>
        <w:ind w:left="0"/>
        <w:jc w:val="both"/>
      </w:pPr>
      <w:r>
        <w:rPr>
          <w:rFonts w:ascii="Times New Roman"/>
          <w:b w:val="false"/>
          <w:i w:val="false"/>
          <w:color w:val="000000"/>
          <w:sz w:val="28"/>
        </w:rPr>
        <w:t>
      Предоставляется в государственное учреждение "Комитет атомного и энергетического надзора и контроля Министерства энергетики Республики Казахстан" ежеквартально, в срок до 10 числа месяца, следующего за отчетным кварталом.</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www.kaenk.energo.gov.kz</w:t>
      </w:r>
    </w:p>
    <w:bookmarkStart w:name="z156" w:id="47"/>
    <w:p>
      <w:pPr>
        <w:spacing w:after="0"/>
        <w:ind w:left="0"/>
        <w:jc w:val="left"/>
      </w:pPr>
      <w:r>
        <w:rPr>
          <w:rFonts w:ascii="Times New Roman"/>
          <w:b/>
          <w:i w:val="false"/>
          <w:color w:val="000000"/>
        </w:rPr>
        <w:t xml:space="preserve"> Отчет о перемещенной за территорию Республики Казахстан урановой продукции</w:t>
      </w:r>
    </w:p>
    <w:bookmarkEnd w:id="47"/>
    <w:p>
      <w:pPr>
        <w:spacing w:after="0"/>
        <w:ind w:left="0"/>
        <w:jc w:val="both"/>
      </w:pPr>
      <w:r>
        <w:rPr>
          <w:rFonts w:ascii="Times New Roman"/>
          <w:b w:val="false"/>
          <w:i w:val="false"/>
          <w:color w:val="ff0000"/>
          <w:sz w:val="28"/>
        </w:rPr>
        <w:t xml:space="preserve">
      Сноска. Приложение 5 в редакции приказа и.о. Министра энергетики РК от 25.09.2019 </w:t>
      </w:r>
      <w:r>
        <w:rPr>
          <w:rFonts w:ascii="Times New Roman"/>
          <w:b w:val="false"/>
          <w:i w:val="false"/>
          <w:color w:val="ff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форма Ф1</w:t>
      </w:r>
    </w:p>
    <w:p>
      <w:pPr>
        <w:spacing w:after="0"/>
        <w:ind w:left="0"/>
        <w:jc w:val="both"/>
      </w:pPr>
      <w:r>
        <w:rPr>
          <w:rFonts w:ascii="Times New Roman"/>
          <w:b w:val="false"/>
          <w:i w:val="false"/>
          <w:color w:val="000000"/>
          <w:sz w:val="28"/>
        </w:rPr>
        <w:t xml:space="preserve">
      Периодичность: квартальная </w:t>
      </w:r>
    </w:p>
    <w:p>
      <w:pPr>
        <w:spacing w:after="0"/>
        <w:ind w:left="0"/>
        <w:jc w:val="both"/>
      </w:pPr>
      <w:r>
        <w:rPr>
          <w:rFonts w:ascii="Times New Roman"/>
          <w:b w:val="false"/>
          <w:i w:val="false"/>
          <w:color w:val="000000"/>
          <w:sz w:val="28"/>
        </w:rPr>
        <w:t>
      Отчетный период: ___ квартал 20___ года</w:t>
      </w:r>
    </w:p>
    <w:p>
      <w:pPr>
        <w:spacing w:after="0"/>
        <w:ind w:left="0"/>
        <w:jc w:val="both"/>
      </w:pPr>
      <w:r>
        <w:rPr>
          <w:rFonts w:ascii="Times New Roman"/>
          <w:b w:val="false"/>
          <w:i w:val="false"/>
          <w:color w:val="000000"/>
          <w:sz w:val="28"/>
        </w:rPr>
        <w:t>
      Круг лиц представляющих информацию:</w:t>
      </w:r>
    </w:p>
    <w:p>
      <w:pPr>
        <w:spacing w:after="0"/>
        <w:ind w:left="0"/>
        <w:jc w:val="both"/>
      </w:pPr>
      <w:r>
        <w:rPr>
          <w:rFonts w:ascii="Times New Roman"/>
          <w:b w:val="false"/>
          <w:i w:val="false"/>
          <w:color w:val="000000"/>
          <w:sz w:val="28"/>
        </w:rPr>
        <w:t>
      физическое или юридическое лицо, осуществившее поставки за пределы Республики Казахстан урановой продукции, не достигшей состава и чистоты, необходимых для изготовления ядерного топлива или для обогащения урана по изотопу U-235.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2874"/>
        <w:gridCol w:w="599"/>
        <w:gridCol w:w="820"/>
        <w:gridCol w:w="820"/>
        <w:gridCol w:w="1709"/>
        <w:gridCol w:w="1209"/>
        <w:gridCol w:w="1209"/>
        <w:gridCol w:w="599"/>
        <w:gridCol w:w="931"/>
        <w:gridCol w:w="93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перемещении за территорию Республики Казахстан урановой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Форма-Ф1</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наименование юридического лица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купли-продажи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купли-продажи</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на экспорт (разрешения*)</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 (разрешения)</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 лицензии (разрешению)</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 поставки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 урановой продукции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урановой продукции</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966"/>
        <w:gridCol w:w="969"/>
        <w:gridCol w:w="966"/>
        <w:gridCol w:w="966"/>
        <w:gridCol w:w="966"/>
        <w:gridCol w:w="967"/>
        <w:gridCol w:w="967"/>
        <w:gridCol w:w="967"/>
        <w:gridCol w:w="1143"/>
        <w:gridCol w:w="1489"/>
        <w:gridCol w:w="968"/>
      </w:tblGrid>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Переработчик урановой продукции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урановой продукции</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материала в партиив килограммах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покупателя урановой продукции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урановой продукции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получателя урановой продукции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урановой продукции</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декларации на товары или накладной</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и дата передачи ответственности за урановую продукцию</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поставки урановой продукции</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 разрешение на переработку вне таможенной территории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6486"/>
        <w:gridCol w:w="250"/>
        <w:gridCol w:w="4703"/>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____________________</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____________________</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(за исключением лиц, являющихся субъектами частного предпринимательства)</w:t>
            </w:r>
          </w:p>
        </w:tc>
      </w:tr>
    </w:tbl>
    <w:bookmarkStart w:name="z157" w:id="48"/>
    <w:p>
      <w:pPr>
        <w:spacing w:after="0"/>
        <w:ind w:left="0"/>
        <w:jc w:val="left"/>
      </w:pPr>
      <w:r>
        <w:rPr>
          <w:rFonts w:ascii="Times New Roman"/>
          <w:b/>
          <w:i w:val="false"/>
          <w:color w:val="000000"/>
        </w:rPr>
        <w:t xml:space="preserve"> Пояснение по заполнению формы административных данных "Отчет о перемещенной за территорию Республики Казахстан урановой продукции" (квартальная)</w:t>
      </w:r>
    </w:p>
    <w:bookmarkEnd w:id="48"/>
    <w:bookmarkStart w:name="z158" w:id="49"/>
    <w:p>
      <w:pPr>
        <w:spacing w:after="0"/>
        <w:ind w:left="0"/>
        <w:jc w:val="both"/>
      </w:pPr>
      <w:r>
        <w:rPr>
          <w:rFonts w:ascii="Times New Roman"/>
          <w:b w:val="false"/>
          <w:i w:val="false"/>
          <w:color w:val="000000"/>
          <w:sz w:val="28"/>
        </w:rPr>
        <w:t>
      1. Общие требования:</w:t>
      </w:r>
    </w:p>
    <w:bookmarkEnd w:id="49"/>
    <w:bookmarkStart w:name="z159" w:id="50"/>
    <w:p>
      <w:pPr>
        <w:spacing w:after="0"/>
        <w:ind w:left="0"/>
        <w:jc w:val="both"/>
      </w:pPr>
      <w:r>
        <w:rPr>
          <w:rFonts w:ascii="Times New Roman"/>
          <w:b w:val="false"/>
          <w:i w:val="false"/>
          <w:color w:val="000000"/>
          <w:sz w:val="28"/>
        </w:rPr>
        <w:t>
      1) каждая характеристика вносится в одну графу (ячейку) таблицы независимо от длины записи;</w:t>
      </w:r>
    </w:p>
    <w:bookmarkEnd w:id="50"/>
    <w:bookmarkStart w:name="z160" w:id="51"/>
    <w:p>
      <w:pPr>
        <w:spacing w:after="0"/>
        <w:ind w:left="0"/>
        <w:jc w:val="both"/>
      </w:pPr>
      <w:r>
        <w:rPr>
          <w:rFonts w:ascii="Times New Roman"/>
          <w:b w:val="false"/>
          <w:i w:val="false"/>
          <w:color w:val="000000"/>
          <w:sz w:val="28"/>
        </w:rPr>
        <w:t>
      2) не допустимы разбитие и переносы одной записи в различные ячейки, равно как и объединение ячеек, находящихся в различных строках таблицы;</w:t>
      </w:r>
    </w:p>
    <w:bookmarkEnd w:id="51"/>
    <w:bookmarkStart w:name="z161" w:id="52"/>
    <w:p>
      <w:pPr>
        <w:spacing w:after="0"/>
        <w:ind w:left="0"/>
        <w:jc w:val="both"/>
      </w:pPr>
      <w:r>
        <w:rPr>
          <w:rFonts w:ascii="Times New Roman"/>
          <w:b w:val="false"/>
          <w:i w:val="false"/>
          <w:color w:val="000000"/>
          <w:sz w:val="28"/>
        </w:rPr>
        <w:t>
      3) недопустимо объединение ячеек с однотипной информацией для нескольких партий или использование общепринятых знаков (например, -"- или -----) для обозначения того, что в последующей ячейке содержится идентичная информация предыдущей;</w:t>
      </w:r>
    </w:p>
    <w:bookmarkEnd w:id="52"/>
    <w:bookmarkStart w:name="z162" w:id="53"/>
    <w:p>
      <w:pPr>
        <w:spacing w:after="0"/>
        <w:ind w:left="0"/>
        <w:jc w:val="both"/>
      </w:pPr>
      <w:r>
        <w:rPr>
          <w:rFonts w:ascii="Times New Roman"/>
          <w:b w:val="false"/>
          <w:i w:val="false"/>
          <w:color w:val="000000"/>
          <w:sz w:val="28"/>
        </w:rPr>
        <w:t>
      4) в случае отсутствия информации в соответствующих графах вносится запись – данных нет;</w:t>
      </w:r>
    </w:p>
    <w:bookmarkEnd w:id="53"/>
    <w:bookmarkStart w:name="z163" w:id="54"/>
    <w:p>
      <w:pPr>
        <w:spacing w:after="0"/>
        <w:ind w:left="0"/>
        <w:jc w:val="both"/>
      </w:pPr>
      <w:r>
        <w:rPr>
          <w:rFonts w:ascii="Times New Roman"/>
          <w:b w:val="false"/>
          <w:i w:val="false"/>
          <w:color w:val="000000"/>
          <w:sz w:val="28"/>
        </w:rPr>
        <w:t>
      5) в случае, если информация не помещается в графах или используется аббревиатура, оформляется приложение к форме, а в соответствующей графе делается запись "(смотреть приложение №___ на... листах)". В приложение вносится полная информация или дается расшифровка аббревиатуры.</w:t>
      </w:r>
    </w:p>
    <w:bookmarkEnd w:id="54"/>
    <w:bookmarkStart w:name="z164" w:id="55"/>
    <w:p>
      <w:pPr>
        <w:spacing w:after="0"/>
        <w:ind w:left="0"/>
        <w:jc w:val="both"/>
      </w:pPr>
      <w:r>
        <w:rPr>
          <w:rFonts w:ascii="Times New Roman"/>
          <w:b w:val="false"/>
          <w:i w:val="false"/>
          <w:color w:val="000000"/>
          <w:sz w:val="28"/>
        </w:rPr>
        <w:t>
      2. Показатели формируются по фактическим данным на 1 число месяца, следующего за отчетным кварталом.</w:t>
      </w:r>
    </w:p>
    <w:bookmarkEnd w:id="55"/>
    <w:bookmarkStart w:name="z165" w:id="56"/>
    <w:p>
      <w:pPr>
        <w:spacing w:after="0"/>
        <w:ind w:left="0"/>
        <w:jc w:val="both"/>
      </w:pPr>
      <w:r>
        <w:rPr>
          <w:rFonts w:ascii="Times New Roman"/>
          <w:b w:val="false"/>
          <w:i w:val="false"/>
          <w:color w:val="000000"/>
          <w:sz w:val="28"/>
        </w:rPr>
        <w:t>
      3. Форма административных данных подписывается исполнителем и руководителем физического или юридического лица и заверяется печатью (за исключением лиц, являющихся субъектами частного предпринимательства).</w:t>
      </w:r>
    </w:p>
    <w:bookmarkEnd w:id="56"/>
    <w:bookmarkStart w:name="z166" w:id="57"/>
    <w:p>
      <w:pPr>
        <w:spacing w:after="0"/>
        <w:ind w:left="0"/>
        <w:jc w:val="both"/>
      </w:pPr>
      <w:r>
        <w:rPr>
          <w:rFonts w:ascii="Times New Roman"/>
          <w:b w:val="false"/>
          <w:i w:val="false"/>
          <w:color w:val="000000"/>
          <w:sz w:val="28"/>
        </w:rPr>
        <w:t>
      4. Пояснение по заполнению формы</w:t>
      </w:r>
    </w:p>
    <w:bookmarkEnd w:id="57"/>
    <w:bookmarkStart w:name="z167" w:id="58"/>
    <w:p>
      <w:pPr>
        <w:spacing w:after="0"/>
        <w:ind w:left="0"/>
        <w:jc w:val="both"/>
      </w:pPr>
      <w:r>
        <w:rPr>
          <w:rFonts w:ascii="Times New Roman"/>
          <w:b w:val="false"/>
          <w:i w:val="false"/>
          <w:color w:val="000000"/>
          <w:sz w:val="28"/>
        </w:rPr>
        <w:t>
      1) В графе 1 "Код операции" указывается один из кодов операций:</w:t>
      </w:r>
    </w:p>
    <w:bookmarkEnd w:id="58"/>
    <w:bookmarkStart w:name="z168" w:id="59"/>
    <w:p>
      <w:pPr>
        <w:spacing w:after="0"/>
        <w:ind w:left="0"/>
        <w:jc w:val="both"/>
      </w:pPr>
      <w:r>
        <w:rPr>
          <w:rFonts w:ascii="Times New Roman"/>
          <w:b w:val="false"/>
          <w:i w:val="false"/>
          <w:color w:val="000000"/>
          <w:sz w:val="28"/>
        </w:rPr>
        <w:t>
      ЭКС - соответствует отгрузке (поставке) по экспорту;</w:t>
      </w:r>
    </w:p>
    <w:bookmarkEnd w:id="59"/>
    <w:bookmarkStart w:name="z169" w:id="60"/>
    <w:p>
      <w:pPr>
        <w:spacing w:after="0"/>
        <w:ind w:left="0"/>
        <w:jc w:val="both"/>
      </w:pPr>
      <w:r>
        <w:rPr>
          <w:rFonts w:ascii="Times New Roman"/>
          <w:b w:val="false"/>
          <w:i w:val="false"/>
          <w:color w:val="000000"/>
          <w:sz w:val="28"/>
        </w:rPr>
        <w:t>
      ПВТ - соответствует отгрузке (поставке) на переработку вне таможенной территории Республики Казахстан.</w:t>
      </w:r>
    </w:p>
    <w:bookmarkEnd w:id="60"/>
    <w:bookmarkStart w:name="z170" w:id="61"/>
    <w:p>
      <w:pPr>
        <w:spacing w:after="0"/>
        <w:ind w:left="0"/>
        <w:jc w:val="both"/>
      </w:pPr>
      <w:r>
        <w:rPr>
          <w:rFonts w:ascii="Times New Roman"/>
          <w:b w:val="false"/>
          <w:i w:val="false"/>
          <w:color w:val="000000"/>
          <w:sz w:val="28"/>
        </w:rPr>
        <w:t>
      2) В графе 2 "Фамилия, имя, отчество (при его наличии) физического лица или наименование юридического лица" указывается фамилия, имя, отчество (при его наличии) физического лица или наименование юридического лица, представляющего отчет;</w:t>
      </w:r>
    </w:p>
    <w:bookmarkEnd w:id="61"/>
    <w:bookmarkStart w:name="z171" w:id="62"/>
    <w:p>
      <w:pPr>
        <w:spacing w:after="0"/>
        <w:ind w:left="0"/>
        <w:jc w:val="both"/>
      </w:pPr>
      <w:r>
        <w:rPr>
          <w:rFonts w:ascii="Times New Roman"/>
          <w:b w:val="false"/>
          <w:i w:val="false"/>
          <w:color w:val="000000"/>
          <w:sz w:val="28"/>
        </w:rPr>
        <w:t>
      3) В графе 3 "Наименование урановой продукции" указывается наименование отгружаемой урановой продукции, включая химическую форму.</w:t>
      </w:r>
    </w:p>
    <w:bookmarkEnd w:id="62"/>
    <w:bookmarkStart w:name="z172" w:id="63"/>
    <w:p>
      <w:pPr>
        <w:spacing w:after="0"/>
        <w:ind w:left="0"/>
        <w:jc w:val="both"/>
      </w:pPr>
      <w:r>
        <w:rPr>
          <w:rFonts w:ascii="Times New Roman"/>
          <w:b w:val="false"/>
          <w:i w:val="false"/>
          <w:color w:val="000000"/>
          <w:sz w:val="28"/>
        </w:rPr>
        <w:t>
      4) В графе 4 "Номер договора купли-продажи" указывается номер внешнеэкономического договора (контракта), на основании которого была выдана лицензия на экспорт урановой продукции или разрешение.</w:t>
      </w:r>
    </w:p>
    <w:bookmarkEnd w:id="63"/>
    <w:bookmarkStart w:name="z173" w:id="64"/>
    <w:p>
      <w:pPr>
        <w:spacing w:after="0"/>
        <w:ind w:left="0"/>
        <w:jc w:val="both"/>
      </w:pPr>
      <w:r>
        <w:rPr>
          <w:rFonts w:ascii="Times New Roman"/>
          <w:b w:val="false"/>
          <w:i w:val="false"/>
          <w:color w:val="000000"/>
          <w:sz w:val="28"/>
        </w:rPr>
        <w:t>
      5) В графу 5 "Дата договора купли-продажи" вносится дата договора (контракта), указанного в графе 4.</w:t>
      </w:r>
    </w:p>
    <w:bookmarkEnd w:id="64"/>
    <w:bookmarkStart w:name="z174" w:id="65"/>
    <w:p>
      <w:pPr>
        <w:spacing w:after="0"/>
        <w:ind w:left="0"/>
        <w:jc w:val="both"/>
      </w:pPr>
      <w:r>
        <w:rPr>
          <w:rFonts w:ascii="Times New Roman"/>
          <w:b w:val="false"/>
          <w:i w:val="false"/>
          <w:color w:val="000000"/>
          <w:sz w:val="28"/>
        </w:rPr>
        <w:t>
      6) В графе 6 "Номер лицензии на экспорт (разрешения)" указывается номер лицензии на экспорт или разрешения, в соответствии с которой осуществлялась отгрузка урановой продукции.</w:t>
      </w:r>
    </w:p>
    <w:bookmarkEnd w:id="65"/>
    <w:bookmarkStart w:name="z175" w:id="66"/>
    <w:p>
      <w:pPr>
        <w:spacing w:after="0"/>
        <w:ind w:left="0"/>
        <w:jc w:val="both"/>
      </w:pPr>
      <w:r>
        <w:rPr>
          <w:rFonts w:ascii="Times New Roman"/>
          <w:b w:val="false"/>
          <w:i w:val="false"/>
          <w:color w:val="000000"/>
          <w:sz w:val="28"/>
        </w:rPr>
        <w:t>
      7) В графу 7 "Дата выдачи лицензии (разрешения)" вносится дата выдачи лицензии на экспорт или разрешения, указанного в графе 6.</w:t>
      </w:r>
    </w:p>
    <w:bookmarkEnd w:id="66"/>
    <w:bookmarkStart w:name="z176" w:id="67"/>
    <w:p>
      <w:pPr>
        <w:spacing w:after="0"/>
        <w:ind w:left="0"/>
        <w:jc w:val="both"/>
      </w:pPr>
      <w:r>
        <w:rPr>
          <w:rFonts w:ascii="Times New Roman"/>
          <w:b w:val="false"/>
          <w:i w:val="false"/>
          <w:color w:val="000000"/>
          <w:sz w:val="28"/>
        </w:rPr>
        <w:t>
      8) В графу 8 "Объем по лицензии (разрешению)" вносится количество урановой продукции, заявленной в лицензии на экспорт или разрешении, указанного в графе 6.</w:t>
      </w:r>
    </w:p>
    <w:bookmarkEnd w:id="67"/>
    <w:bookmarkStart w:name="z177" w:id="68"/>
    <w:p>
      <w:pPr>
        <w:spacing w:after="0"/>
        <w:ind w:left="0"/>
        <w:jc w:val="both"/>
      </w:pPr>
      <w:r>
        <w:rPr>
          <w:rFonts w:ascii="Times New Roman"/>
          <w:b w:val="false"/>
          <w:i w:val="false"/>
          <w:color w:val="000000"/>
          <w:sz w:val="28"/>
        </w:rPr>
        <w:t>
      9) В графу 9 "Номер партии поставки" указывается номер партии, присвоенный Отправителем для целей идентификации каждой отгрузки урановой продукции.</w:t>
      </w:r>
    </w:p>
    <w:bookmarkEnd w:id="68"/>
    <w:bookmarkStart w:name="z178" w:id="69"/>
    <w:p>
      <w:pPr>
        <w:spacing w:after="0"/>
        <w:ind w:left="0"/>
        <w:jc w:val="both"/>
      </w:pPr>
      <w:r>
        <w:rPr>
          <w:rFonts w:ascii="Times New Roman"/>
          <w:b w:val="false"/>
          <w:i w:val="false"/>
          <w:color w:val="000000"/>
          <w:sz w:val="28"/>
        </w:rPr>
        <w:t>
      В случае отгрузки нескольких партий урановой продукции по одной лицензии сохраняется их сквозная нумерация.</w:t>
      </w:r>
    </w:p>
    <w:bookmarkEnd w:id="69"/>
    <w:bookmarkStart w:name="z179" w:id="70"/>
    <w:p>
      <w:pPr>
        <w:spacing w:after="0"/>
        <w:ind w:left="0"/>
        <w:jc w:val="both"/>
      </w:pPr>
      <w:r>
        <w:rPr>
          <w:rFonts w:ascii="Times New Roman"/>
          <w:b w:val="false"/>
          <w:i w:val="false"/>
          <w:color w:val="000000"/>
          <w:sz w:val="28"/>
        </w:rPr>
        <w:t>
      10) В графе 10 "Дата отправки урановой продукции" указывается дата фактической отгрузки урановой продукции.</w:t>
      </w:r>
    </w:p>
    <w:bookmarkEnd w:id="70"/>
    <w:bookmarkStart w:name="z180" w:id="71"/>
    <w:p>
      <w:pPr>
        <w:spacing w:after="0"/>
        <w:ind w:left="0"/>
        <w:jc w:val="both"/>
      </w:pPr>
      <w:r>
        <w:rPr>
          <w:rFonts w:ascii="Times New Roman"/>
          <w:b w:val="false"/>
          <w:i w:val="false"/>
          <w:color w:val="000000"/>
          <w:sz w:val="28"/>
        </w:rPr>
        <w:t>
      11) В графе 11 "Изготовитель урановой продукции" указывается фамилия, имя, отчество (при его наличии) физического лица или наименование юридического лица, добывшего урановую продукцию.</w:t>
      </w:r>
    </w:p>
    <w:bookmarkEnd w:id="71"/>
    <w:bookmarkStart w:name="z181" w:id="72"/>
    <w:p>
      <w:pPr>
        <w:spacing w:after="0"/>
        <w:ind w:left="0"/>
        <w:jc w:val="both"/>
      </w:pPr>
      <w:r>
        <w:rPr>
          <w:rFonts w:ascii="Times New Roman"/>
          <w:b w:val="false"/>
          <w:i w:val="false"/>
          <w:color w:val="000000"/>
          <w:sz w:val="28"/>
        </w:rPr>
        <w:t>
      12) В графе 12 "Переработчик урановой продукции" указывается фамилия, имя, отчество (при его наличии) физического лица или наименование юридического лица, переработавшего ураносодержащее сырье (руду).</w:t>
      </w:r>
    </w:p>
    <w:bookmarkEnd w:id="72"/>
    <w:bookmarkStart w:name="z182" w:id="73"/>
    <w:p>
      <w:pPr>
        <w:spacing w:after="0"/>
        <w:ind w:left="0"/>
        <w:jc w:val="both"/>
      </w:pPr>
      <w:r>
        <w:rPr>
          <w:rFonts w:ascii="Times New Roman"/>
          <w:b w:val="false"/>
          <w:i w:val="false"/>
          <w:color w:val="000000"/>
          <w:sz w:val="28"/>
        </w:rPr>
        <w:t>
      13) В графу 13 "Отправитель урановой продукции" вносится фамилия, имя, отчество (при его наличии) физического лица или наименование юридического лица, которое непосредственно осуществило отгрузку партии урановой продукции, указанной в графе 9.</w:t>
      </w:r>
    </w:p>
    <w:bookmarkEnd w:id="73"/>
    <w:bookmarkStart w:name="z183" w:id="74"/>
    <w:p>
      <w:pPr>
        <w:spacing w:after="0"/>
        <w:ind w:left="0"/>
        <w:jc w:val="both"/>
      </w:pPr>
      <w:r>
        <w:rPr>
          <w:rFonts w:ascii="Times New Roman"/>
          <w:b w:val="false"/>
          <w:i w:val="false"/>
          <w:color w:val="000000"/>
          <w:sz w:val="28"/>
        </w:rPr>
        <w:t>
      14) В графе 14 "Вес материала в партии, килограмм" указывается фактический вес концентрата урановой продукции в партии.</w:t>
      </w:r>
    </w:p>
    <w:bookmarkEnd w:id="74"/>
    <w:bookmarkStart w:name="z184" w:id="75"/>
    <w:p>
      <w:pPr>
        <w:spacing w:after="0"/>
        <w:ind w:left="0"/>
        <w:jc w:val="both"/>
      </w:pPr>
      <w:r>
        <w:rPr>
          <w:rFonts w:ascii="Times New Roman"/>
          <w:b w:val="false"/>
          <w:i w:val="false"/>
          <w:color w:val="000000"/>
          <w:sz w:val="28"/>
        </w:rPr>
        <w:t>
      15) В графе 15 "Страна покупателя урановой продукции" указывается название страны покупателя.</w:t>
      </w:r>
    </w:p>
    <w:bookmarkEnd w:id="75"/>
    <w:bookmarkStart w:name="z185" w:id="76"/>
    <w:p>
      <w:pPr>
        <w:spacing w:after="0"/>
        <w:ind w:left="0"/>
        <w:jc w:val="both"/>
      </w:pPr>
      <w:r>
        <w:rPr>
          <w:rFonts w:ascii="Times New Roman"/>
          <w:b w:val="false"/>
          <w:i w:val="false"/>
          <w:color w:val="000000"/>
          <w:sz w:val="28"/>
        </w:rPr>
        <w:t>
      16) В графе 16 "Код страны" указывается код страны покупателя согласно Депозитарию классификаторов технико-экономической информации "Коды для представления названий стран и единиц их административно-территориальных подразделений. Часть 1. Коды стран".</w:t>
      </w:r>
    </w:p>
    <w:bookmarkEnd w:id="76"/>
    <w:bookmarkStart w:name="z186" w:id="77"/>
    <w:p>
      <w:pPr>
        <w:spacing w:after="0"/>
        <w:ind w:left="0"/>
        <w:jc w:val="both"/>
      </w:pPr>
      <w:r>
        <w:rPr>
          <w:rFonts w:ascii="Times New Roman"/>
          <w:b w:val="false"/>
          <w:i w:val="false"/>
          <w:color w:val="000000"/>
          <w:sz w:val="28"/>
        </w:rPr>
        <w:t>
      17) В графу 17 "Покупатель урановой продукции" вносится наименование иностранной компании, с которой был заключен внешнеэкономический контракт (договор), указанный в графе 5.</w:t>
      </w:r>
    </w:p>
    <w:bookmarkEnd w:id="77"/>
    <w:bookmarkStart w:name="z187" w:id="78"/>
    <w:p>
      <w:pPr>
        <w:spacing w:after="0"/>
        <w:ind w:left="0"/>
        <w:jc w:val="both"/>
      </w:pPr>
      <w:r>
        <w:rPr>
          <w:rFonts w:ascii="Times New Roman"/>
          <w:b w:val="false"/>
          <w:i w:val="false"/>
          <w:color w:val="000000"/>
          <w:sz w:val="28"/>
        </w:rPr>
        <w:t>
      18) В графе 18 "Страна получателя урановой продукции" указывается страна получателя.</w:t>
      </w:r>
    </w:p>
    <w:bookmarkEnd w:id="78"/>
    <w:bookmarkStart w:name="z188" w:id="79"/>
    <w:p>
      <w:pPr>
        <w:spacing w:after="0"/>
        <w:ind w:left="0"/>
        <w:jc w:val="both"/>
      </w:pPr>
      <w:r>
        <w:rPr>
          <w:rFonts w:ascii="Times New Roman"/>
          <w:b w:val="false"/>
          <w:i w:val="false"/>
          <w:color w:val="000000"/>
          <w:sz w:val="28"/>
        </w:rPr>
        <w:t>
      19) В графе 19 "Код страны" указывается код страны получателя согласно Депозитарию классификаторов технико-экономической информации "Коды для представления названий стран и единиц их административно-территориальных подразделений. Часть 1. Коды стран".</w:t>
      </w:r>
    </w:p>
    <w:bookmarkEnd w:id="79"/>
    <w:bookmarkStart w:name="z189" w:id="80"/>
    <w:p>
      <w:pPr>
        <w:spacing w:after="0"/>
        <w:ind w:left="0"/>
        <w:jc w:val="both"/>
      </w:pPr>
      <w:r>
        <w:rPr>
          <w:rFonts w:ascii="Times New Roman"/>
          <w:b w:val="false"/>
          <w:i w:val="false"/>
          <w:color w:val="000000"/>
          <w:sz w:val="28"/>
        </w:rPr>
        <w:t>
      20) В графе 20 "Получатель урановой продукции" указывается наименование иностранной компании, которая непосредственно получает урановую продукцию для дальнейшего использования или на переработку.</w:t>
      </w:r>
    </w:p>
    <w:bookmarkEnd w:id="80"/>
    <w:bookmarkStart w:name="z190" w:id="81"/>
    <w:p>
      <w:pPr>
        <w:spacing w:after="0"/>
        <w:ind w:left="0"/>
        <w:jc w:val="both"/>
      </w:pPr>
      <w:r>
        <w:rPr>
          <w:rFonts w:ascii="Times New Roman"/>
          <w:b w:val="false"/>
          <w:i w:val="false"/>
          <w:color w:val="000000"/>
          <w:sz w:val="28"/>
        </w:rPr>
        <w:t>
      21) В графе 21 "Номер декларации на товары или накладной" указывается номер грузовой таможенной декларации, накладной или иного документа, оформляемого при пересечении границы Республики Казахстан.</w:t>
      </w:r>
    </w:p>
    <w:bookmarkEnd w:id="81"/>
    <w:bookmarkStart w:name="z191" w:id="82"/>
    <w:p>
      <w:pPr>
        <w:spacing w:after="0"/>
        <w:ind w:left="0"/>
        <w:jc w:val="both"/>
      </w:pPr>
      <w:r>
        <w:rPr>
          <w:rFonts w:ascii="Times New Roman"/>
          <w:b w:val="false"/>
          <w:i w:val="false"/>
          <w:color w:val="000000"/>
          <w:sz w:val="28"/>
        </w:rPr>
        <w:t>
      22) В графе 22 "Пункт и дата передачи ответственности за урановую продукцию" указывается пункт и дата, когда получатель берет на себя ответственность за полученную урановую продукцию.</w:t>
      </w:r>
    </w:p>
    <w:bookmarkEnd w:id="82"/>
    <w:bookmarkStart w:name="z192" w:id="83"/>
    <w:p>
      <w:pPr>
        <w:spacing w:after="0"/>
        <w:ind w:left="0"/>
        <w:jc w:val="both"/>
      </w:pPr>
      <w:r>
        <w:rPr>
          <w:rFonts w:ascii="Times New Roman"/>
          <w:b w:val="false"/>
          <w:i w:val="false"/>
          <w:color w:val="000000"/>
          <w:sz w:val="28"/>
        </w:rPr>
        <w:t>
      23) В графе 23 "Маршрут поставки урановой продукции" указываются наименование пункта отправки, пункта пересечения границы Республики Казахстан и пункт передачи, в котором получатель берет на себя ответственность за урановую продукцию.</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государственного учета</w:t>
            </w:r>
            <w:r>
              <w:br/>
            </w:r>
            <w:r>
              <w:rPr>
                <w:rFonts w:ascii="Times New Roman"/>
                <w:b w:val="false"/>
                <w:i w:val="false"/>
                <w:color w:val="000000"/>
                <w:sz w:val="20"/>
              </w:rPr>
              <w:t>ядерных материалов</w:t>
            </w:r>
          </w:p>
        </w:tc>
      </w:tr>
    </w:tbl>
    <w:p>
      <w:pPr>
        <w:spacing w:after="0"/>
        <w:ind w:left="0"/>
        <w:jc w:val="left"/>
      </w:pPr>
      <w:r>
        <w:rPr>
          <w:rFonts w:ascii="Times New Roman"/>
          <w:b/>
          <w:i w:val="false"/>
          <w:color w:val="000000"/>
        </w:rPr>
        <w:t xml:space="preserve"> Форма административных данных</w:t>
      </w:r>
    </w:p>
    <w:p>
      <w:pPr>
        <w:spacing w:after="0"/>
        <w:ind w:left="0"/>
        <w:jc w:val="both"/>
      </w:pPr>
      <w:r>
        <w:rPr>
          <w:rFonts w:ascii="Times New Roman"/>
          <w:b w:val="false"/>
          <w:i w:val="false"/>
          <w:color w:val="000000"/>
          <w:sz w:val="28"/>
        </w:rPr>
        <w:t>
      Предоставляется в государственное учреждение "Комитет атомного и энергетического надзора и контроля Министерства энергетики Республики Казахстан" ежеквартально, в срок до 10 числа месяца, следующего за отчетным кварталом.</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www.kaenk.energo.gov.kz</w:t>
      </w:r>
    </w:p>
    <w:bookmarkStart w:name="z193" w:id="84"/>
    <w:p>
      <w:pPr>
        <w:spacing w:after="0"/>
        <w:ind w:left="0"/>
        <w:jc w:val="left"/>
      </w:pPr>
      <w:r>
        <w:rPr>
          <w:rFonts w:ascii="Times New Roman"/>
          <w:b/>
          <w:i w:val="false"/>
          <w:color w:val="000000"/>
        </w:rPr>
        <w:t xml:space="preserve"> Отчет о перемещенной на территорию Республики Казахстан урановой продукции</w:t>
      </w:r>
    </w:p>
    <w:bookmarkEnd w:id="84"/>
    <w:p>
      <w:pPr>
        <w:spacing w:after="0"/>
        <w:ind w:left="0"/>
        <w:jc w:val="both"/>
      </w:pPr>
      <w:r>
        <w:rPr>
          <w:rFonts w:ascii="Times New Roman"/>
          <w:b w:val="false"/>
          <w:i w:val="false"/>
          <w:color w:val="ff0000"/>
          <w:sz w:val="28"/>
        </w:rPr>
        <w:t xml:space="preserve">
      Сноска. Приложение 6 в редакции приказа и.о. Министра энергетики РК от 25.09.2019 </w:t>
      </w:r>
      <w:r>
        <w:rPr>
          <w:rFonts w:ascii="Times New Roman"/>
          <w:b w:val="false"/>
          <w:i w:val="false"/>
          <w:color w:val="ff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форма Ф2</w:t>
      </w:r>
    </w:p>
    <w:p>
      <w:pPr>
        <w:spacing w:after="0"/>
        <w:ind w:left="0"/>
        <w:jc w:val="both"/>
      </w:pPr>
      <w:r>
        <w:rPr>
          <w:rFonts w:ascii="Times New Roman"/>
          <w:b w:val="false"/>
          <w:i w:val="false"/>
          <w:color w:val="000000"/>
          <w:sz w:val="28"/>
        </w:rPr>
        <w:t xml:space="preserve">
      Периодичность: квартальная </w:t>
      </w:r>
    </w:p>
    <w:p>
      <w:pPr>
        <w:spacing w:after="0"/>
        <w:ind w:left="0"/>
        <w:jc w:val="both"/>
      </w:pPr>
      <w:r>
        <w:rPr>
          <w:rFonts w:ascii="Times New Roman"/>
          <w:b w:val="false"/>
          <w:i w:val="false"/>
          <w:color w:val="000000"/>
          <w:sz w:val="28"/>
        </w:rPr>
        <w:t>
      Отчетный период: ___ квартал 20___ года</w:t>
      </w:r>
    </w:p>
    <w:p>
      <w:pPr>
        <w:spacing w:after="0"/>
        <w:ind w:left="0"/>
        <w:jc w:val="both"/>
      </w:pPr>
      <w:r>
        <w:rPr>
          <w:rFonts w:ascii="Times New Roman"/>
          <w:b w:val="false"/>
          <w:i w:val="false"/>
          <w:color w:val="000000"/>
          <w:sz w:val="28"/>
        </w:rPr>
        <w:t>
      Круг лиц представляющих информацию:</w:t>
      </w:r>
    </w:p>
    <w:p>
      <w:pPr>
        <w:spacing w:after="0"/>
        <w:ind w:left="0"/>
        <w:jc w:val="both"/>
      </w:pPr>
      <w:r>
        <w:rPr>
          <w:rFonts w:ascii="Times New Roman"/>
          <w:b w:val="false"/>
          <w:i w:val="false"/>
          <w:color w:val="000000"/>
          <w:sz w:val="28"/>
        </w:rPr>
        <w:t>
      физическое или юридическое лицо, получившие из-за пределов Республики Казахстан урановую продукцию, не достигшую состава и чистоты, необходимых для изготовления ядерного топлива или для обогащения урана по изотопу U-235.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3204"/>
        <w:gridCol w:w="668"/>
        <w:gridCol w:w="914"/>
        <w:gridCol w:w="914"/>
        <w:gridCol w:w="1533"/>
        <w:gridCol w:w="1347"/>
        <w:gridCol w:w="1347"/>
        <w:gridCol w:w="668"/>
        <w:gridCol w:w="1038"/>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наименование юридического лица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урановой продукции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купли-продажи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купли-продажи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(разрешения*)</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 (разрешения)</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 лицензии (разрешению)</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 получения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урановой продукции</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128"/>
        <w:gridCol w:w="1128"/>
        <w:gridCol w:w="1128"/>
        <w:gridCol w:w="1333"/>
        <w:gridCol w:w="1128"/>
        <w:gridCol w:w="1128"/>
        <w:gridCol w:w="1333"/>
        <w:gridCol w:w="1737"/>
        <w:gridCol w:w="1129"/>
      </w:tblGrid>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урановой продукции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отправителя урановой продукции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урановой продукции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материала в партии в килограммах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урановой продукции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Переработчик урановой продукции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декларации на товары или накладной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и дата передачи ответственности за урановую продукцию</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получения урановой продукции</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 разрешение на переработку на таможенной территории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6486"/>
        <w:gridCol w:w="250"/>
        <w:gridCol w:w="47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перемещении на территорию Республики Казахстан урановой продукции</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Ф2</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____________________</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____________________</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(за исключением лиц, являющихся субъектами частного предпринимательства)</w:t>
            </w:r>
          </w:p>
        </w:tc>
      </w:tr>
    </w:tbl>
    <w:bookmarkStart w:name="z194" w:id="85"/>
    <w:p>
      <w:pPr>
        <w:spacing w:after="0"/>
        <w:ind w:left="0"/>
        <w:jc w:val="left"/>
      </w:pPr>
      <w:r>
        <w:rPr>
          <w:rFonts w:ascii="Times New Roman"/>
          <w:b/>
          <w:i w:val="false"/>
          <w:color w:val="000000"/>
        </w:rPr>
        <w:t xml:space="preserve"> Пояснение по заполнению формы административных данных "Отчет о перемещенной (полученной) на территорию Республики Казахстан урановой продукции"</w:t>
      </w:r>
    </w:p>
    <w:bookmarkEnd w:id="85"/>
    <w:bookmarkStart w:name="z195" w:id="86"/>
    <w:p>
      <w:pPr>
        <w:spacing w:after="0"/>
        <w:ind w:left="0"/>
        <w:jc w:val="both"/>
      </w:pPr>
      <w:r>
        <w:rPr>
          <w:rFonts w:ascii="Times New Roman"/>
          <w:b w:val="false"/>
          <w:i w:val="false"/>
          <w:color w:val="000000"/>
          <w:sz w:val="28"/>
        </w:rPr>
        <w:t>
      1. Общие требования:</w:t>
      </w:r>
    </w:p>
    <w:bookmarkEnd w:id="86"/>
    <w:bookmarkStart w:name="z196" w:id="87"/>
    <w:p>
      <w:pPr>
        <w:spacing w:after="0"/>
        <w:ind w:left="0"/>
        <w:jc w:val="both"/>
      </w:pPr>
      <w:r>
        <w:rPr>
          <w:rFonts w:ascii="Times New Roman"/>
          <w:b w:val="false"/>
          <w:i w:val="false"/>
          <w:color w:val="000000"/>
          <w:sz w:val="28"/>
        </w:rPr>
        <w:t>
      1) каждая характеристика вносится в одну графу (ячейку) таблицы не зависимо от длины записи;</w:t>
      </w:r>
    </w:p>
    <w:bookmarkEnd w:id="87"/>
    <w:bookmarkStart w:name="z197" w:id="88"/>
    <w:p>
      <w:pPr>
        <w:spacing w:after="0"/>
        <w:ind w:left="0"/>
        <w:jc w:val="both"/>
      </w:pPr>
      <w:r>
        <w:rPr>
          <w:rFonts w:ascii="Times New Roman"/>
          <w:b w:val="false"/>
          <w:i w:val="false"/>
          <w:color w:val="000000"/>
          <w:sz w:val="28"/>
        </w:rPr>
        <w:t>
      2) не допустимы разбитие и переносы одной записи в различные ячейки, равно как и объединение ячеек, находящихся в различных строках таблицы;</w:t>
      </w:r>
    </w:p>
    <w:bookmarkEnd w:id="88"/>
    <w:bookmarkStart w:name="z198" w:id="89"/>
    <w:p>
      <w:pPr>
        <w:spacing w:after="0"/>
        <w:ind w:left="0"/>
        <w:jc w:val="both"/>
      </w:pPr>
      <w:r>
        <w:rPr>
          <w:rFonts w:ascii="Times New Roman"/>
          <w:b w:val="false"/>
          <w:i w:val="false"/>
          <w:color w:val="000000"/>
          <w:sz w:val="28"/>
        </w:rPr>
        <w:t>
      3) недопустимо объединение ячеек с однотипной информацией для нескольких партий или использование общепринятых знаков (например, -"- или -----) для обозначения того, что в последующей ячейке содержится информация идентичная предыдущей;</w:t>
      </w:r>
    </w:p>
    <w:bookmarkEnd w:id="89"/>
    <w:bookmarkStart w:name="z199" w:id="90"/>
    <w:p>
      <w:pPr>
        <w:spacing w:after="0"/>
        <w:ind w:left="0"/>
        <w:jc w:val="both"/>
      </w:pPr>
      <w:r>
        <w:rPr>
          <w:rFonts w:ascii="Times New Roman"/>
          <w:b w:val="false"/>
          <w:i w:val="false"/>
          <w:color w:val="000000"/>
          <w:sz w:val="28"/>
        </w:rPr>
        <w:t>
      4) в случае отсутствия информации в соответствующих графах вносится запись – данных нет;</w:t>
      </w:r>
    </w:p>
    <w:bookmarkEnd w:id="90"/>
    <w:bookmarkStart w:name="z200" w:id="91"/>
    <w:p>
      <w:pPr>
        <w:spacing w:after="0"/>
        <w:ind w:left="0"/>
        <w:jc w:val="both"/>
      </w:pPr>
      <w:r>
        <w:rPr>
          <w:rFonts w:ascii="Times New Roman"/>
          <w:b w:val="false"/>
          <w:i w:val="false"/>
          <w:color w:val="000000"/>
          <w:sz w:val="28"/>
        </w:rPr>
        <w:t>
      5) в случае, если информация не помещается в графах или используется аббревиатура, оформляется приложение к форме, а в соответствующей графе делается запись "(смотреть приложение №___ на... листах)". В приложение вносится полная информация или дается расшифровка аббревиатуры.</w:t>
      </w:r>
    </w:p>
    <w:bookmarkEnd w:id="91"/>
    <w:bookmarkStart w:name="z201" w:id="92"/>
    <w:p>
      <w:pPr>
        <w:spacing w:after="0"/>
        <w:ind w:left="0"/>
        <w:jc w:val="both"/>
      </w:pPr>
      <w:r>
        <w:rPr>
          <w:rFonts w:ascii="Times New Roman"/>
          <w:b w:val="false"/>
          <w:i w:val="false"/>
          <w:color w:val="000000"/>
          <w:sz w:val="28"/>
        </w:rPr>
        <w:t>
      2. Показатели формируются по фактическим данным на 1 число месяца, следующего за отчетным кварталом.</w:t>
      </w:r>
    </w:p>
    <w:bookmarkEnd w:id="92"/>
    <w:bookmarkStart w:name="z202" w:id="93"/>
    <w:p>
      <w:pPr>
        <w:spacing w:after="0"/>
        <w:ind w:left="0"/>
        <w:jc w:val="both"/>
      </w:pPr>
      <w:r>
        <w:rPr>
          <w:rFonts w:ascii="Times New Roman"/>
          <w:b w:val="false"/>
          <w:i w:val="false"/>
          <w:color w:val="000000"/>
          <w:sz w:val="28"/>
        </w:rPr>
        <w:t>
      3. Форма административных данных, подписывается исполнителем и руководителем физического или юридического лица и заверяется печатью (за исключением лиц, являющихся субъектами частного предпринимательства).</w:t>
      </w:r>
    </w:p>
    <w:bookmarkEnd w:id="93"/>
    <w:bookmarkStart w:name="z203" w:id="94"/>
    <w:p>
      <w:pPr>
        <w:spacing w:after="0"/>
        <w:ind w:left="0"/>
        <w:jc w:val="both"/>
      </w:pPr>
      <w:r>
        <w:rPr>
          <w:rFonts w:ascii="Times New Roman"/>
          <w:b w:val="false"/>
          <w:i w:val="false"/>
          <w:color w:val="000000"/>
          <w:sz w:val="28"/>
        </w:rPr>
        <w:t>
      4. Пояснение по заполнению формы</w:t>
      </w:r>
    </w:p>
    <w:bookmarkEnd w:id="94"/>
    <w:bookmarkStart w:name="z204" w:id="95"/>
    <w:p>
      <w:pPr>
        <w:spacing w:after="0"/>
        <w:ind w:left="0"/>
        <w:jc w:val="both"/>
      </w:pPr>
      <w:r>
        <w:rPr>
          <w:rFonts w:ascii="Times New Roman"/>
          <w:b w:val="false"/>
          <w:i w:val="false"/>
          <w:color w:val="000000"/>
          <w:sz w:val="28"/>
        </w:rPr>
        <w:t>
      1) В графе 1 "Код операции" указывается один из кодов операций:</w:t>
      </w:r>
    </w:p>
    <w:bookmarkEnd w:id="95"/>
    <w:bookmarkStart w:name="z205" w:id="96"/>
    <w:p>
      <w:pPr>
        <w:spacing w:after="0"/>
        <w:ind w:left="0"/>
        <w:jc w:val="both"/>
      </w:pPr>
      <w:r>
        <w:rPr>
          <w:rFonts w:ascii="Times New Roman"/>
          <w:b w:val="false"/>
          <w:i w:val="false"/>
          <w:color w:val="000000"/>
          <w:sz w:val="28"/>
        </w:rPr>
        <w:t>
      ИМП - соответствует отгрузке (поставке) по импорту.</w:t>
      </w:r>
    </w:p>
    <w:bookmarkEnd w:id="96"/>
    <w:bookmarkStart w:name="z206" w:id="97"/>
    <w:p>
      <w:pPr>
        <w:spacing w:after="0"/>
        <w:ind w:left="0"/>
        <w:jc w:val="both"/>
      </w:pPr>
      <w:r>
        <w:rPr>
          <w:rFonts w:ascii="Times New Roman"/>
          <w:b w:val="false"/>
          <w:i w:val="false"/>
          <w:color w:val="000000"/>
          <w:sz w:val="28"/>
        </w:rPr>
        <w:t>
      ПНТ - соответствует отгрузке (поставке) на переработку на таможенной территории Республики Казахстан.</w:t>
      </w:r>
    </w:p>
    <w:bookmarkEnd w:id="97"/>
    <w:bookmarkStart w:name="z207" w:id="98"/>
    <w:p>
      <w:pPr>
        <w:spacing w:after="0"/>
        <w:ind w:left="0"/>
        <w:jc w:val="both"/>
      </w:pPr>
      <w:r>
        <w:rPr>
          <w:rFonts w:ascii="Times New Roman"/>
          <w:b w:val="false"/>
          <w:i w:val="false"/>
          <w:color w:val="000000"/>
          <w:sz w:val="28"/>
        </w:rPr>
        <w:t>
      2) В графе 2 "Фамилия, имя, отчество (при его наличии) физического лица или наименование юридического лица" указывается фамилия, имя, отчество (при его наличии) физического лица или наименование юридического лица, предоставляющего отчет.</w:t>
      </w:r>
    </w:p>
    <w:bookmarkEnd w:id="98"/>
    <w:bookmarkStart w:name="z208" w:id="99"/>
    <w:p>
      <w:pPr>
        <w:spacing w:after="0"/>
        <w:ind w:left="0"/>
        <w:jc w:val="both"/>
      </w:pPr>
      <w:r>
        <w:rPr>
          <w:rFonts w:ascii="Times New Roman"/>
          <w:b w:val="false"/>
          <w:i w:val="false"/>
          <w:color w:val="000000"/>
          <w:sz w:val="28"/>
        </w:rPr>
        <w:t>
      3) В графе 3 "Наименование урановой продукции" указывается наименование полученной урановой продукции, включая химическую форму.</w:t>
      </w:r>
    </w:p>
    <w:bookmarkEnd w:id="99"/>
    <w:bookmarkStart w:name="z209" w:id="100"/>
    <w:p>
      <w:pPr>
        <w:spacing w:after="0"/>
        <w:ind w:left="0"/>
        <w:jc w:val="both"/>
      </w:pPr>
      <w:r>
        <w:rPr>
          <w:rFonts w:ascii="Times New Roman"/>
          <w:b w:val="false"/>
          <w:i w:val="false"/>
          <w:color w:val="000000"/>
          <w:sz w:val="28"/>
        </w:rPr>
        <w:t>
      4) В графе 4 "Номер договора купли-продажи" указывается номер внешнеэкономического договора (контракта), на основании которого была выдана лицензия на импорт урановой продукции или разрешение.</w:t>
      </w:r>
    </w:p>
    <w:bookmarkEnd w:id="100"/>
    <w:bookmarkStart w:name="z210" w:id="101"/>
    <w:p>
      <w:pPr>
        <w:spacing w:after="0"/>
        <w:ind w:left="0"/>
        <w:jc w:val="both"/>
      </w:pPr>
      <w:r>
        <w:rPr>
          <w:rFonts w:ascii="Times New Roman"/>
          <w:b w:val="false"/>
          <w:i w:val="false"/>
          <w:color w:val="000000"/>
          <w:sz w:val="28"/>
        </w:rPr>
        <w:t>
      5) В графу 5 "Дата договора купли-продажи" вносится дата договора (контракта), указанного в графе 4.</w:t>
      </w:r>
    </w:p>
    <w:bookmarkEnd w:id="101"/>
    <w:bookmarkStart w:name="z211" w:id="102"/>
    <w:p>
      <w:pPr>
        <w:spacing w:after="0"/>
        <w:ind w:left="0"/>
        <w:jc w:val="both"/>
      </w:pPr>
      <w:r>
        <w:rPr>
          <w:rFonts w:ascii="Times New Roman"/>
          <w:b w:val="false"/>
          <w:i w:val="false"/>
          <w:color w:val="000000"/>
          <w:sz w:val="28"/>
        </w:rPr>
        <w:t>
      6) В графе 6 "Номер лицензии (разрешения)" указывается номер лицензии на импорт или разрешения, в соответствии с которыми была получена урановая продукция.</w:t>
      </w:r>
    </w:p>
    <w:bookmarkEnd w:id="102"/>
    <w:bookmarkStart w:name="z212" w:id="103"/>
    <w:p>
      <w:pPr>
        <w:spacing w:after="0"/>
        <w:ind w:left="0"/>
        <w:jc w:val="both"/>
      </w:pPr>
      <w:r>
        <w:rPr>
          <w:rFonts w:ascii="Times New Roman"/>
          <w:b w:val="false"/>
          <w:i w:val="false"/>
          <w:color w:val="000000"/>
          <w:sz w:val="28"/>
        </w:rPr>
        <w:t>
      7) В графу 7 "Дата выдачи лицензии (разрешения)" вносится дата выдачи лицензии на импорт или разрешения, указанного в графе 6.</w:t>
      </w:r>
    </w:p>
    <w:bookmarkEnd w:id="103"/>
    <w:bookmarkStart w:name="z213" w:id="104"/>
    <w:p>
      <w:pPr>
        <w:spacing w:after="0"/>
        <w:ind w:left="0"/>
        <w:jc w:val="both"/>
      </w:pPr>
      <w:r>
        <w:rPr>
          <w:rFonts w:ascii="Times New Roman"/>
          <w:b w:val="false"/>
          <w:i w:val="false"/>
          <w:color w:val="000000"/>
          <w:sz w:val="28"/>
        </w:rPr>
        <w:t>
      8) В графу 8 "Объем по лицензии (разрешению)" вносится количество урановой продукции, заявленной в лицензии на импорт или разрешении, указанной в графе 6.</w:t>
      </w:r>
    </w:p>
    <w:bookmarkEnd w:id="104"/>
    <w:bookmarkStart w:name="z214" w:id="105"/>
    <w:p>
      <w:pPr>
        <w:spacing w:after="0"/>
        <w:ind w:left="0"/>
        <w:jc w:val="both"/>
      </w:pPr>
      <w:r>
        <w:rPr>
          <w:rFonts w:ascii="Times New Roman"/>
          <w:b w:val="false"/>
          <w:i w:val="false"/>
          <w:color w:val="000000"/>
          <w:sz w:val="28"/>
        </w:rPr>
        <w:t>
      9) В графе 9 "Номер партии получения" указывается номер партии, присвоенный Отправителем для целей идентификации каждой отгрузки урановой продукции (если имеется).</w:t>
      </w:r>
    </w:p>
    <w:bookmarkEnd w:id="105"/>
    <w:bookmarkStart w:name="z215" w:id="106"/>
    <w:p>
      <w:pPr>
        <w:spacing w:after="0"/>
        <w:ind w:left="0"/>
        <w:jc w:val="both"/>
      </w:pPr>
      <w:r>
        <w:rPr>
          <w:rFonts w:ascii="Times New Roman"/>
          <w:b w:val="false"/>
          <w:i w:val="false"/>
          <w:color w:val="000000"/>
          <w:sz w:val="28"/>
        </w:rPr>
        <w:t>
      В случае отгрузки нескольких партий урановой продукции по одной лицензии сохраняется их сквозная нумерация.</w:t>
      </w:r>
    </w:p>
    <w:bookmarkEnd w:id="106"/>
    <w:bookmarkStart w:name="z216" w:id="107"/>
    <w:p>
      <w:pPr>
        <w:spacing w:after="0"/>
        <w:ind w:left="0"/>
        <w:jc w:val="both"/>
      </w:pPr>
      <w:r>
        <w:rPr>
          <w:rFonts w:ascii="Times New Roman"/>
          <w:b w:val="false"/>
          <w:i w:val="false"/>
          <w:color w:val="000000"/>
          <w:sz w:val="28"/>
        </w:rPr>
        <w:t>
      10) В графе 10 "Дата получения урановой продукции" указывается дата фактического получения урановой продукции.</w:t>
      </w:r>
    </w:p>
    <w:bookmarkEnd w:id="107"/>
    <w:bookmarkStart w:name="z217" w:id="108"/>
    <w:p>
      <w:pPr>
        <w:spacing w:after="0"/>
        <w:ind w:left="0"/>
        <w:jc w:val="both"/>
      </w:pPr>
      <w:r>
        <w:rPr>
          <w:rFonts w:ascii="Times New Roman"/>
          <w:b w:val="false"/>
          <w:i w:val="false"/>
          <w:color w:val="000000"/>
          <w:sz w:val="28"/>
        </w:rPr>
        <w:t>
      11) В графу 11 "Отправитель урановой продукции" вносится фамилия, имя, отчество (при его наличии) физического лица или наименование юридического лица, которое непосредственно осуществило отгрузку партии урановой продукции, указанной в графе 9.</w:t>
      </w:r>
    </w:p>
    <w:bookmarkEnd w:id="108"/>
    <w:bookmarkStart w:name="z218" w:id="109"/>
    <w:p>
      <w:pPr>
        <w:spacing w:after="0"/>
        <w:ind w:left="0"/>
        <w:jc w:val="both"/>
      </w:pPr>
      <w:r>
        <w:rPr>
          <w:rFonts w:ascii="Times New Roman"/>
          <w:b w:val="false"/>
          <w:i w:val="false"/>
          <w:color w:val="000000"/>
          <w:sz w:val="28"/>
        </w:rPr>
        <w:t>
      12) В графу 12 "Страна отправителя урановой продукции" вносится название страны отправителя.</w:t>
      </w:r>
    </w:p>
    <w:bookmarkEnd w:id="109"/>
    <w:bookmarkStart w:name="z219" w:id="110"/>
    <w:p>
      <w:pPr>
        <w:spacing w:after="0"/>
        <w:ind w:left="0"/>
        <w:jc w:val="both"/>
      </w:pPr>
      <w:r>
        <w:rPr>
          <w:rFonts w:ascii="Times New Roman"/>
          <w:b w:val="false"/>
          <w:i w:val="false"/>
          <w:color w:val="000000"/>
          <w:sz w:val="28"/>
        </w:rPr>
        <w:t>
      13) В графе 13 "Код страны" указывается код страны отправителя согласно Депозитарию классификаторов технико-экономической информации "Коды для представления названий стран и единиц их административно-территориальных подразделений. Часть 1. Коды стран".</w:t>
      </w:r>
    </w:p>
    <w:bookmarkEnd w:id="110"/>
    <w:bookmarkStart w:name="z220" w:id="111"/>
    <w:p>
      <w:pPr>
        <w:spacing w:after="0"/>
        <w:ind w:left="0"/>
        <w:jc w:val="both"/>
      </w:pPr>
      <w:r>
        <w:rPr>
          <w:rFonts w:ascii="Times New Roman"/>
          <w:b w:val="false"/>
          <w:i w:val="false"/>
          <w:color w:val="000000"/>
          <w:sz w:val="28"/>
        </w:rPr>
        <w:t>
      14) В графу 14 "Покупатель урановой продукции" вносится фамилия, имя, отчество (при его наличии) физического лица или наименование юридического лица в Республике Казахстан, которое заключило внешнеэкономический контракт (договор), указанный в графе 4.</w:t>
      </w:r>
    </w:p>
    <w:bookmarkEnd w:id="111"/>
    <w:bookmarkStart w:name="z221" w:id="112"/>
    <w:p>
      <w:pPr>
        <w:spacing w:after="0"/>
        <w:ind w:left="0"/>
        <w:jc w:val="both"/>
      </w:pPr>
      <w:r>
        <w:rPr>
          <w:rFonts w:ascii="Times New Roman"/>
          <w:b w:val="false"/>
          <w:i w:val="false"/>
          <w:color w:val="000000"/>
          <w:sz w:val="28"/>
        </w:rPr>
        <w:t>
      15) В графе 15 "Вес материала в партии, килограмм" указывается фактический вес концентрата урановой продукции в партии.</w:t>
      </w:r>
    </w:p>
    <w:bookmarkEnd w:id="112"/>
    <w:bookmarkStart w:name="z222" w:id="113"/>
    <w:p>
      <w:pPr>
        <w:spacing w:after="0"/>
        <w:ind w:left="0"/>
        <w:jc w:val="both"/>
      </w:pPr>
      <w:r>
        <w:rPr>
          <w:rFonts w:ascii="Times New Roman"/>
          <w:b w:val="false"/>
          <w:i w:val="false"/>
          <w:color w:val="000000"/>
          <w:sz w:val="28"/>
        </w:rPr>
        <w:t>
      16) В графе 16 "Получатель урановой продукции" указывается фамилия, имя, отчество (при его наличии) физического лица или наименование юридического лица в Республике Казахстан, которое непосредственно получило урановую продукцию.</w:t>
      </w:r>
    </w:p>
    <w:bookmarkEnd w:id="113"/>
    <w:bookmarkStart w:name="z223" w:id="114"/>
    <w:p>
      <w:pPr>
        <w:spacing w:after="0"/>
        <w:ind w:left="0"/>
        <w:jc w:val="both"/>
      </w:pPr>
      <w:r>
        <w:rPr>
          <w:rFonts w:ascii="Times New Roman"/>
          <w:b w:val="false"/>
          <w:i w:val="false"/>
          <w:color w:val="000000"/>
          <w:sz w:val="28"/>
        </w:rPr>
        <w:t>
      17) В графе 17 "Переработчик урановой продукции" указывается фамилия, имя, отчество (при его наличии) физического лица или наименование юридического лица, перерабатывающего ураносодержащее сырье (руду).</w:t>
      </w:r>
    </w:p>
    <w:bookmarkEnd w:id="114"/>
    <w:bookmarkStart w:name="z224" w:id="115"/>
    <w:p>
      <w:pPr>
        <w:spacing w:after="0"/>
        <w:ind w:left="0"/>
        <w:jc w:val="both"/>
      </w:pPr>
      <w:r>
        <w:rPr>
          <w:rFonts w:ascii="Times New Roman"/>
          <w:b w:val="false"/>
          <w:i w:val="false"/>
          <w:color w:val="000000"/>
          <w:sz w:val="28"/>
        </w:rPr>
        <w:t>
      18) В графе 18 "Номер декларации на товары или накладной" указывается номер грузовой таможенной декларации, накладной или иного документа, оформляемых при пересечении границы Республики Казахстан.</w:t>
      </w:r>
    </w:p>
    <w:bookmarkEnd w:id="115"/>
    <w:bookmarkStart w:name="z225" w:id="116"/>
    <w:p>
      <w:pPr>
        <w:spacing w:after="0"/>
        <w:ind w:left="0"/>
        <w:jc w:val="both"/>
      </w:pPr>
      <w:r>
        <w:rPr>
          <w:rFonts w:ascii="Times New Roman"/>
          <w:b w:val="false"/>
          <w:i w:val="false"/>
          <w:color w:val="000000"/>
          <w:sz w:val="28"/>
        </w:rPr>
        <w:t>
      19) В графе 19 "Пункт и дата передачи ответственности за урановую продукцию" указывается пункт и дата, когда получатель берет на себя ответственность за полученную урановую продукцию.</w:t>
      </w:r>
    </w:p>
    <w:bookmarkEnd w:id="116"/>
    <w:bookmarkStart w:name="z226" w:id="117"/>
    <w:p>
      <w:pPr>
        <w:spacing w:after="0"/>
        <w:ind w:left="0"/>
        <w:jc w:val="both"/>
      </w:pPr>
      <w:r>
        <w:rPr>
          <w:rFonts w:ascii="Times New Roman"/>
          <w:b w:val="false"/>
          <w:i w:val="false"/>
          <w:color w:val="000000"/>
          <w:sz w:val="28"/>
        </w:rPr>
        <w:t>
      20) В графу 20 "Маршрут получения урановой продукции" указываются наименование пункта отправки, пункта пересечения границы Республики Казахстан и пункт передачи, в котором получатель берет на себя ответственность за урановую продукцию.</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государственного учета</w:t>
            </w:r>
            <w:r>
              <w:br/>
            </w:r>
            <w:r>
              <w:rPr>
                <w:rFonts w:ascii="Times New Roman"/>
                <w:b w:val="false"/>
                <w:i w:val="false"/>
                <w:color w:val="000000"/>
                <w:sz w:val="20"/>
              </w:rPr>
              <w:t>ядерных материалов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7" w:id="118"/>
    <w:p>
      <w:pPr>
        <w:spacing w:after="0"/>
        <w:ind w:left="0"/>
        <w:jc w:val="left"/>
      </w:pPr>
      <w:r>
        <w:rPr>
          <w:rFonts w:ascii="Times New Roman"/>
          <w:b/>
          <w:i w:val="false"/>
          <w:color w:val="000000"/>
        </w:rPr>
        <w:t xml:space="preserve"> Предварительное уведомление о предполагаемом перемещении за территорию Республики Казахстан (экспорте) ядерных материалов</w:t>
      </w:r>
    </w:p>
    <w:bookmarkEnd w:id="118"/>
    <w:p>
      <w:pPr>
        <w:spacing w:after="0"/>
        <w:ind w:left="0"/>
        <w:jc w:val="both"/>
      </w:pPr>
      <w:r>
        <w:rPr>
          <w:rFonts w:ascii="Times New Roman"/>
          <w:b w:val="false"/>
          <w:i w:val="false"/>
          <w:color w:val="ff0000"/>
          <w:sz w:val="28"/>
        </w:rPr>
        <w:t xml:space="preserve">
      Сноска. Приложение 7 в редакции приказа и.о. Министра энергетики РК от 25.09.2019 </w:t>
      </w:r>
      <w:r>
        <w:rPr>
          <w:rFonts w:ascii="Times New Roman"/>
          <w:b w:val="false"/>
          <w:i w:val="false"/>
          <w:color w:val="ff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4225"/>
        <w:gridCol w:w="1672"/>
        <w:gridCol w:w="301"/>
        <w:gridCol w:w="3925"/>
      </w:tblGrid>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наименование юридического лица, его реквизиты (адрес, телефон, адрес электронной почты, индивидуальный идентификационный номер/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суммарного веса элемента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делящегося изотопа (ов), если имеются</w:t>
            </w:r>
          </w:p>
        </w:tc>
      </w:tr>
      <w:tr>
        <w:trPr>
          <w:trHeight w:val="30" w:hRule="atLeast"/>
        </w:trPr>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и изотопный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Приблизительное количество инвентарных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готовности к отправке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зоны баланса, из которой вывозится ядерный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контейнеров (тип)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назначения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назначения (если известно)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транспортировки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дата отправки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дата прибытия в пункт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пункт и дата, где и когда получатель возьмет на себя ответственность за ядерный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вывоза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дата возврата ядерного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физического лица или юридического лица</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(за исключением лиц, являющихся субъектами частного предпринимательства)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 "___" _________ 20___ года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физического лица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государственного учета</w:t>
            </w:r>
            <w:r>
              <w:br/>
            </w:r>
            <w:r>
              <w:rPr>
                <w:rFonts w:ascii="Times New Roman"/>
                <w:b w:val="false"/>
                <w:i w:val="false"/>
                <w:color w:val="000000"/>
                <w:sz w:val="20"/>
              </w:rPr>
              <w:t>ядерных материалов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4" w:id="119"/>
    <w:p>
      <w:pPr>
        <w:spacing w:after="0"/>
        <w:ind w:left="0"/>
        <w:jc w:val="left"/>
      </w:pPr>
      <w:r>
        <w:rPr>
          <w:rFonts w:ascii="Times New Roman"/>
          <w:b/>
          <w:i w:val="false"/>
          <w:color w:val="000000"/>
        </w:rPr>
        <w:t xml:space="preserve"> Предварительное уведомление о предполагаемом перемещении на территорию Республики Казахстан (импорте) ядерных материалов</w:t>
      </w:r>
    </w:p>
    <w:bookmarkEnd w:id="119"/>
    <w:p>
      <w:pPr>
        <w:spacing w:after="0"/>
        <w:ind w:left="0"/>
        <w:jc w:val="both"/>
      </w:pPr>
      <w:r>
        <w:rPr>
          <w:rFonts w:ascii="Times New Roman"/>
          <w:b w:val="false"/>
          <w:i w:val="false"/>
          <w:color w:val="ff0000"/>
          <w:sz w:val="28"/>
        </w:rPr>
        <w:t xml:space="preserve">
      Сноска. Приложение 8 в редакции приказа и.о. Министра энергетики РК от 25.09.2019 </w:t>
      </w:r>
      <w:r>
        <w:rPr>
          <w:rFonts w:ascii="Times New Roman"/>
          <w:b w:val="false"/>
          <w:i w:val="false"/>
          <w:color w:val="ff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4225"/>
        <w:gridCol w:w="1672"/>
        <w:gridCol w:w="331"/>
        <w:gridCol w:w="3895"/>
      </w:tblGrid>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наименование юридического лица, его реквизиты (адрес, телефон, адрес электронной почты, индивидуальный идентификационный номер/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суммарного веса элемента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делящегося изотопа(ов), если имеются</w:t>
            </w:r>
          </w:p>
        </w:tc>
      </w:tr>
      <w:tr>
        <w:trPr>
          <w:trHeight w:val="30" w:hRule="atLeast"/>
        </w:trPr>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и изотопный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инвентарных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контейнеров (тип)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Предприятие-отправитель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отправителя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транспортировки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дата прибытия в пункт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зоны баланса материала, в которую ввозится получаемый ядерный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пункт и дата где и когда, получатель возьмет на себя ответственность за ядерный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пункт и дата, где и когда ядерный материал может быть распакован и идентифицирован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ввоза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дата возврата ядерного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физического лица или юридического лица</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(за исключением лиц, являющихся субъектами частного предпринимательства)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 "___" _________ 20___ года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физического лица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государственного учета</w:t>
            </w:r>
            <w:r>
              <w:br/>
            </w:r>
            <w:r>
              <w:rPr>
                <w:rFonts w:ascii="Times New Roman"/>
                <w:b w:val="false"/>
                <w:i w:val="false"/>
                <w:color w:val="000000"/>
                <w:sz w:val="20"/>
              </w:rPr>
              <w:t>ядерных материалов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8" w:id="120"/>
    <w:p>
      <w:pPr>
        <w:spacing w:after="0"/>
        <w:ind w:left="0"/>
        <w:jc w:val="left"/>
      </w:pPr>
      <w:r>
        <w:rPr>
          <w:rFonts w:ascii="Times New Roman"/>
          <w:b/>
          <w:i w:val="false"/>
          <w:color w:val="000000"/>
        </w:rPr>
        <w:t xml:space="preserve"> Предварительное уведомление о предполагаемом перемещении ядерных материалов по территории Республики Казахстан (вывоз из зоны баланса материалов)</w:t>
      </w:r>
    </w:p>
    <w:bookmarkEnd w:id="120"/>
    <w:p>
      <w:pPr>
        <w:spacing w:after="0"/>
        <w:ind w:left="0"/>
        <w:jc w:val="both"/>
      </w:pPr>
      <w:r>
        <w:rPr>
          <w:rFonts w:ascii="Times New Roman"/>
          <w:b w:val="false"/>
          <w:i w:val="false"/>
          <w:color w:val="ff0000"/>
          <w:sz w:val="28"/>
        </w:rPr>
        <w:t xml:space="preserve">
      Сноска. Приложение 9 в редакции приказа и.о. Министра энергетики РК от 25.09.2019 </w:t>
      </w:r>
      <w:r>
        <w:rPr>
          <w:rFonts w:ascii="Times New Roman"/>
          <w:b w:val="false"/>
          <w:i w:val="false"/>
          <w:color w:val="ff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8580"/>
        <w:gridCol w:w="177"/>
        <w:gridCol w:w="2071"/>
      </w:tblGrid>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наименование юридического лица, его реквизиты (адрес, телефон, адрес электронной почты, индивидуальный идентификационный номер/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суммарного веса элемента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делящегося изотопа(ов), если имеются</w:t>
            </w:r>
          </w:p>
        </w:tc>
      </w:tr>
      <w:tr>
        <w:trPr>
          <w:trHeight w:val="30" w:hRule="atLeast"/>
        </w:trPr>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и изотопный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Приблизительное количество инвентарных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зоны баланса материала, из которой вывозится ядерный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готовности к отправке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контейнеров (тип)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Предприятие-получатель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транспортировки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Возможная дата отправки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дата прибытия в пункт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пункт и дата, где и когда получатель возьмет на себя ответственность за ядерный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вывоза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дата возврата ядерного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4225"/>
        <w:gridCol w:w="1672"/>
        <w:gridCol w:w="4226"/>
      </w:tblGrid>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физического лица или юридического лица</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(за исключением лиц, являющихся субъектами частного предпринимательства)</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 "___" _________ 20___ года</w:t>
            </w:r>
          </w:p>
        </w:tc>
        <w:tc>
          <w:tcPr>
            <w:tcW w:w="0" w:type="auto"/>
            <w:vMerge/>
            <w:tcBorders>
              <w:top w:val="nil"/>
              <w:left w:val="single" w:color="cfcfcf" w:sz="5"/>
              <w:bottom w:val="single" w:color="cfcfcf" w:sz="5"/>
              <w:right w:val="single" w:color="cfcfcf" w:sz="5"/>
            </w:tcBorders>
          </w:tcP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физического лица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государственного учета</w:t>
            </w:r>
            <w:r>
              <w:br/>
            </w:r>
            <w:r>
              <w:rPr>
                <w:rFonts w:ascii="Times New Roman"/>
                <w:b w:val="false"/>
                <w:i w:val="false"/>
                <w:color w:val="000000"/>
                <w:sz w:val="20"/>
              </w:rPr>
              <w:t>ядерных материалов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 w:id="121"/>
    <w:p>
      <w:pPr>
        <w:spacing w:after="0"/>
        <w:ind w:left="0"/>
        <w:jc w:val="left"/>
      </w:pPr>
      <w:r>
        <w:rPr>
          <w:rFonts w:ascii="Times New Roman"/>
          <w:b/>
          <w:i w:val="false"/>
          <w:color w:val="000000"/>
        </w:rPr>
        <w:t xml:space="preserve"> Предварительное уведомление о предполагаемом перемещении ядерных материалов по территории Республики Казахстан (получение в зону баланса) материалов)</w:t>
      </w:r>
    </w:p>
    <w:bookmarkEnd w:id="121"/>
    <w:p>
      <w:pPr>
        <w:spacing w:after="0"/>
        <w:ind w:left="0"/>
        <w:jc w:val="both"/>
      </w:pPr>
      <w:r>
        <w:rPr>
          <w:rFonts w:ascii="Times New Roman"/>
          <w:b w:val="false"/>
          <w:i w:val="false"/>
          <w:color w:val="ff0000"/>
          <w:sz w:val="28"/>
        </w:rPr>
        <w:t xml:space="preserve">
      Сноска. Приложение 10 в редакции приказа и.о. Министра энергетики РК от 25.09.2019 </w:t>
      </w:r>
      <w:r>
        <w:rPr>
          <w:rFonts w:ascii="Times New Roman"/>
          <w:b w:val="false"/>
          <w:i w:val="false"/>
          <w:color w:val="ff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8580"/>
        <w:gridCol w:w="177"/>
        <w:gridCol w:w="2071"/>
      </w:tblGrid>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наименование юридического лица, его реквизиты (адрес, телефон, адрес электронной почты, индивидуальный идентификационный номер/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суммарного веса элемента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делящегося изотопа(ов), если имеются</w:t>
            </w:r>
          </w:p>
        </w:tc>
      </w:tr>
      <w:tr>
        <w:trPr>
          <w:trHeight w:val="30" w:hRule="atLeast"/>
        </w:trPr>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и изотопный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инвентарных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контейнеров (тип)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Предприятие-отправитель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транспортировки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пункт и дата, где и когда получатель берет на себя ответственность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дата прибытия в пункт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зоны баланса материала, в которую ввозится получаемый ядерный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пункт и дата, где и когда ядерный материал может быть распакован и идентифицирован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ввоза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дата возврата ядерного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4225"/>
        <w:gridCol w:w="1672"/>
        <w:gridCol w:w="4226"/>
      </w:tblGrid>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физического лица или юридического лица</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(за исключением лиц, являющихся субъектами частного предпринимательства)</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 "___" _________ 20___ года</w:t>
            </w:r>
          </w:p>
        </w:tc>
        <w:tc>
          <w:tcPr>
            <w:tcW w:w="0" w:type="auto"/>
            <w:vMerge/>
            <w:tcBorders>
              <w:top w:val="nil"/>
              <w:left w:val="single" w:color="cfcfcf" w:sz="5"/>
              <w:bottom w:val="single" w:color="cfcfcf" w:sz="5"/>
              <w:right w:val="single" w:color="cfcfcf" w:sz="5"/>
            </w:tcBorders>
          </w:tcP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физического лица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государственного учета</w:t>
            </w:r>
            <w:r>
              <w:br/>
            </w:r>
            <w:r>
              <w:rPr>
                <w:rFonts w:ascii="Times New Roman"/>
                <w:b w:val="false"/>
                <w:i w:val="false"/>
                <w:color w:val="000000"/>
                <w:sz w:val="20"/>
              </w:rPr>
              <w:t>ядерных материалов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9" w:id="122"/>
    <w:p>
      <w:pPr>
        <w:spacing w:after="0"/>
        <w:ind w:left="0"/>
        <w:jc w:val="left"/>
      </w:pPr>
      <w:r>
        <w:rPr>
          <w:rFonts w:ascii="Times New Roman"/>
          <w:b/>
          <w:i w:val="false"/>
          <w:color w:val="000000"/>
        </w:rPr>
        <w:t xml:space="preserve"> Уведомление о перемещении за территорию Республики Казахстан (экспорте) ядерных материалов</w:t>
      </w:r>
    </w:p>
    <w:bookmarkEnd w:id="122"/>
    <w:p>
      <w:pPr>
        <w:spacing w:after="0"/>
        <w:ind w:left="0"/>
        <w:jc w:val="both"/>
      </w:pPr>
      <w:r>
        <w:rPr>
          <w:rFonts w:ascii="Times New Roman"/>
          <w:b w:val="false"/>
          <w:i w:val="false"/>
          <w:color w:val="ff0000"/>
          <w:sz w:val="28"/>
        </w:rPr>
        <w:t xml:space="preserve">
      Сноска. Приложение 11 в редакции приказа и.о. Министра энергетики РК от 25.09.2019 </w:t>
      </w:r>
      <w:r>
        <w:rPr>
          <w:rFonts w:ascii="Times New Roman"/>
          <w:b w:val="false"/>
          <w:i w:val="false"/>
          <w:color w:val="ff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1"/>
        <w:gridCol w:w="7410"/>
        <w:gridCol w:w="343"/>
        <w:gridCol w:w="2746"/>
      </w:tblGrid>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наименование юридического лица, его реквизиты (адрес, телефон, адрес электронной почты, индивидуальный идентификационный номер/ бизнес-идентификационный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лицензии на экспорт или разрешения*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 или разрешения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 лицензии или разрешению</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декларации на товары или накладной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декларации на товары или накладной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Переработчик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партии/поставки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материала в партии в килограммах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суммарного веса элемента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делящегося изотопа(ов)</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и изотопный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инвентарных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контейнеров (тип)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покупателя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Получатель,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получателя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назначения (если известно)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транспортировки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зоны баланса материала, из которой вывозится ядерный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и дата, где и когда страна-получатель взяла на себя ответственность за ядерный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вывоза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дата возврата ядерного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 разрешения на переработку на таможенной территории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4225"/>
        <w:gridCol w:w="1672"/>
        <w:gridCol w:w="4226"/>
      </w:tblGrid>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физического лица или юридического лица</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(за исключением лиц, являющихся субъектами частного предпринимательства)</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 "___" _________ 20___ года</w:t>
            </w:r>
          </w:p>
        </w:tc>
        <w:tc>
          <w:tcPr>
            <w:tcW w:w="0" w:type="auto"/>
            <w:vMerge/>
            <w:tcBorders>
              <w:top w:val="nil"/>
              <w:left w:val="single" w:color="cfcfcf" w:sz="5"/>
              <w:bottom w:val="single" w:color="cfcfcf" w:sz="5"/>
              <w:right w:val="single" w:color="cfcfcf" w:sz="5"/>
            </w:tcBorders>
          </w:tcP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физического лица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государственного учета</w:t>
            </w:r>
            <w:r>
              <w:br/>
            </w:r>
            <w:r>
              <w:rPr>
                <w:rFonts w:ascii="Times New Roman"/>
                <w:b w:val="false"/>
                <w:i w:val="false"/>
                <w:color w:val="000000"/>
                <w:sz w:val="20"/>
              </w:rPr>
              <w:t>ядерных материалов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2" w:id="123"/>
    <w:p>
      <w:pPr>
        <w:spacing w:after="0"/>
        <w:ind w:left="0"/>
        <w:jc w:val="left"/>
      </w:pPr>
      <w:r>
        <w:rPr>
          <w:rFonts w:ascii="Times New Roman"/>
          <w:b/>
          <w:i w:val="false"/>
          <w:color w:val="000000"/>
        </w:rPr>
        <w:t xml:space="preserve"> Уведомление о перемещении ядерных материалов по территории Республики Казахстан (вывоз из зоны баланса материалов)</w:t>
      </w:r>
    </w:p>
    <w:bookmarkEnd w:id="123"/>
    <w:p>
      <w:pPr>
        <w:spacing w:after="0"/>
        <w:ind w:left="0"/>
        <w:jc w:val="both"/>
      </w:pPr>
      <w:r>
        <w:rPr>
          <w:rFonts w:ascii="Times New Roman"/>
          <w:b w:val="false"/>
          <w:i w:val="false"/>
          <w:color w:val="ff0000"/>
          <w:sz w:val="28"/>
        </w:rPr>
        <w:t xml:space="preserve">
      Сноска. Приложение 12 в редакции приказа и.о. Министра энергетики РК от 25.09.2019 </w:t>
      </w:r>
      <w:r>
        <w:rPr>
          <w:rFonts w:ascii="Times New Roman"/>
          <w:b w:val="false"/>
          <w:i w:val="false"/>
          <w:color w:val="ff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1"/>
        <w:gridCol w:w="6732"/>
        <w:gridCol w:w="420"/>
        <w:gridCol w:w="3347"/>
      </w:tblGrid>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наименование юридического лица, его реквизиты (адрес, телефон, адрес электронной почты, индивидуальный идентификационный номер/ бизнес-идентификационный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договора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договора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партии/поставки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материала в партии в килограммах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суммарного веса элемента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делящегося изотопа(ов)</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и изотопный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инвентарных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зоны баланса, из которой вывозится ядерный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контейнеров (тип)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транспортировки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прибытия в пункт назначения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Предприятие-получатель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и дата где получатель взял на себя ответственность за ядерный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вывоза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дата возврата ядерного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4225"/>
        <w:gridCol w:w="1672"/>
        <w:gridCol w:w="4226"/>
      </w:tblGrid>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физического лица или юридического лица</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(за исключением лиц, являющихся субъектами частного предпринимательства)</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 "___" _________ 20___ года</w:t>
            </w:r>
          </w:p>
        </w:tc>
        <w:tc>
          <w:tcPr>
            <w:tcW w:w="0" w:type="auto"/>
            <w:vMerge/>
            <w:tcBorders>
              <w:top w:val="nil"/>
              <w:left w:val="single" w:color="cfcfcf" w:sz="5"/>
              <w:bottom w:val="single" w:color="cfcfcf" w:sz="5"/>
              <w:right w:val="single" w:color="cfcfcf" w:sz="5"/>
            </w:tcBorders>
          </w:tcP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физического лица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государственного учета</w:t>
            </w:r>
            <w:r>
              <w:br/>
            </w:r>
            <w:r>
              <w:rPr>
                <w:rFonts w:ascii="Times New Roman"/>
                <w:b w:val="false"/>
                <w:i w:val="false"/>
                <w:color w:val="000000"/>
                <w:sz w:val="20"/>
              </w:rPr>
              <w:t>ядерных материалов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1" w:id="124"/>
    <w:p>
      <w:pPr>
        <w:spacing w:after="0"/>
        <w:ind w:left="0"/>
        <w:jc w:val="left"/>
      </w:pPr>
      <w:r>
        <w:rPr>
          <w:rFonts w:ascii="Times New Roman"/>
          <w:b/>
          <w:i w:val="false"/>
          <w:color w:val="000000"/>
        </w:rPr>
        <w:t xml:space="preserve"> Уведомление о перемещении на территорию Республики Казахстан (импорте) ядерных материалов</w:t>
      </w:r>
    </w:p>
    <w:bookmarkEnd w:id="124"/>
    <w:p>
      <w:pPr>
        <w:spacing w:after="0"/>
        <w:ind w:left="0"/>
        <w:jc w:val="both"/>
      </w:pPr>
      <w:r>
        <w:rPr>
          <w:rFonts w:ascii="Times New Roman"/>
          <w:b w:val="false"/>
          <w:i w:val="false"/>
          <w:color w:val="ff0000"/>
          <w:sz w:val="28"/>
        </w:rPr>
        <w:t xml:space="preserve">
      Сноска. Приложение 13 в редакции приказа и.о. Министра энергетики РК от 25.09.2019 </w:t>
      </w:r>
      <w:r>
        <w:rPr>
          <w:rFonts w:ascii="Times New Roman"/>
          <w:b w:val="false"/>
          <w:i w:val="false"/>
          <w:color w:val="ff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1"/>
        <w:gridCol w:w="7230"/>
        <w:gridCol w:w="363"/>
        <w:gridCol w:w="2906"/>
      </w:tblGrid>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наименование юридического лица, его реквизиты (адрес, телефон, адрес электронной почты, индивидуальный идентификационный номер/ бизнес-идентификационный номер)</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на импорт или разрешения*</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 или разрешения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 лицензии или разрешению</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декларации на товары или накладной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декларации на товары или накладной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партии/поставки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материала в партии в килограммах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суммарного веса элемента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делящегося изотопа(ов)</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и изотопный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инвентарных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контейнеров (тип)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транспортировки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отправителя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в Казахстане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прибытия в пункт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и дата, где и когда получатель взял на себя ответственность за ядерный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зоны баланса материала, в которую ввезен получаемый ядерный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и дата, где и когда ядерный материал распакован и идентифицирован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ввоза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дата возврата ядерного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 разрешения на переработку на таможенной территории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4225"/>
        <w:gridCol w:w="1672"/>
        <w:gridCol w:w="4226"/>
      </w:tblGrid>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физического лица или юридического лица</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(за исключением лиц, являющихся субъектами частного предпринимательства)</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 "___" _________ 20___ года</w:t>
            </w:r>
          </w:p>
        </w:tc>
        <w:tc>
          <w:tcPr>
            <w:tcW w:w="0" w:type="auto"/>
            <w:vMerge/>
            <w:tcBorders>
              <w:top w:val="nil"/>
              <w:left w:val="single" w:color="cfcfcf" w:sz="5"/>
              <w:bottom w:val="single" w:color="cfcfcf" w:sz="5"/>
              <w:right w:val="single" w:color="cfcfcf" w:sz="5"/>
            </w:tcBorders>
          </w:tcP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физического лица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государственного учета</w:t>
            </w:r>
            <w:r>
              <w:br/>
            </w:r>
            <w:r>
              <w:rPr>
                <w:rFonts w:ascii="Times New Roman"/>
                <w:b w:val="false"/>
                <w:i w:val="false"/>
                <w:color w:val="000000"/>
                <w:sz w:val="20"/>
              </w:rPr>
              <w:t>ядерных материалов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0" w:id="125"/>
    <w:p>
      <w:pPr>
        <w:spacing w:after="0"/>
        <w:ind w:left="0"/>
        <w:jc w:val="left"/>
      </w:pPr>
      <w:r>
        <w:rPr>
          <w:rFonts w:ascii="Times New Roman"/>
          <w:b/>
          <w:i w:val="false"/>
          <w:color w:val="000000"/>
        </w:rPr>
        <w:t xml:space="preserve"> Уведомление о перемещении ядерных материалов по территории Республики Казахстан (получение в зону баланса материалов)</w:t>
      </w:r>
    </w:p>
    <w:bookmarkEnd w:id="125"/>
    <w:p>
      <w:pPr>
        <w:spacing w:after="0"/>
        <w:ind w:left="0"/>
        <w:jc w:val="both"/>
      </w:pPr>
      <w:r>
        <w:rPr>
          <w:rFonts w:ascii="Times New Roman"/>
          <w:b w:val="false"/>
          <w:i w:val="false"/>
          <w:color w:val="ff0000"/>
          <w:sz w:val="28"/>
        </w:rPr>
        <w:t xml:space="preserve">
      Сноска. Приложение 14 в редакции приказа и.о. Министра энергетики РК от 25.09.2019 </w:t>
      </w:r>
      <w:r>
        <w:rPr>
          <w:rFonts w:ascii="Times New Roman"/>
          <w:b w:val="false"/>
          <w:i w:val="false"/>
          <w:color w:val="ff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1"/>
        <w:gridCol w:w="6405"/>
        <w:gridCol w:w="400"/>
        <w:gridCol w:w="3694"/>
      </w:tblGrid>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наименование юридического лица, его реквизиты (адрес, телефон, адрес электронной почты, индивидуальный идентификационный номер/ бизнес-идентификационный номер)</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договора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договора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партии/поставки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материала в партии в килограммах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суммарного веса элемента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делящегося изотопа (ов)</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и изотопный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инвентарных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контейнеров (тип)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транспортировки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прибытия в пункт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Предприятие-получатель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и дата где получатель взял на себя ответственность за ядерный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зоны баланса, в которую ввозится ядерный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и дата, где и когда ядерный материал распакован и идентифицирован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ввоза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дата возврата ядерного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4225"/>
        <w:gridCol w:w="1672"/>
        <w:gridCol w:w="4226"/>
      </w:tblGrid>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физического лица или юридического лица</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(за исключением лиц, являющихся субъектами частного предпринимательства)</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 "___" _________ 20___ года</w:t>
            </w:r>
          </w:p>
        </w:tc>
        <w:tc>
          <w:tcPr>
            <w:tcW w:w="0" w:type="auto"/>
            <w:vMerge/>
            <w:tcBorders>
              <w:top w:val="nil"/>
              <w:left w:val="single" w:color="cfcfcf" w:sz="5"/>
              <w:bottom w:val="single" w:color="cfcfcf" w:sz="5"/>
              <w:right w:val="single" w:color="cfcfcf" w:sz="5"/>
            </w:tcBorders>
          </w:tcP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физического лица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учета ядерных материалов</w:t>
            </w:r>
          </w:p>
        </w:tc>
      </w:tr>
    </w:tbl>
    <w:bookmarkStart w:name="z125" w:id="126"/>
    <w:p>
      <w:pPr>
        <w:spacing w:after="0"/>
        <w:ind w:left="0"/>
        <w:jc w:val="left"/>
      </w:pPr>
      <w:r>
        <w:rPr>
          <w:rFonts w:ascii="Times New Roman"/>
          <w:b/>
          <w:i w:val="false"/>
          <w:color w:val="000000"/>
        </w:rPr>
        <w:t xml:space="preserve"> Отчеты о наличии, перемещении и местонахождении ядерных материалов</w:t>
      </w:r>
    </w:p>
    <w:bookmarkEnd w:id="126"/>
    <w:bookmarkStart w:name="z126" w:id="127"/>
    <w:p>
      <w:pPr>
        <w:spacing w:after="0"/>
        <w:ind w:left="0"/>
        <w:jc w:val="both"/>
      </w:pPr>
      <w:r>
        <w:rPr>
          <w:rFonts w:ascii="Times New Roman"/>
          <w:b w:val="false"/>
          <w:i w:val="false"/>
          <w:color w:val="000000"/>
          <w:sz w:val="28"/>
        </w:rPr>
        <w:t>
      1. Отчеты, представляются в уполномоченный орган в меточном формате и содержат следующую информацию:</w:t>
      </w:r>
    </w:p>
    <w:bookmarkEnd w:id="127"/>
    <w:p>
      <w:pPr>
        <w:spacing w:after="0"/>
        <w:ind w:left="0"/>
        <w:jc w:val="both"/>
      </w:pPr>
      <w:r>
        <w:rPr>
          <w:rFonts w:ascii="Times New Roman"/>
          <w:b w:val="false"/>
          <w:i w:val="false"/>
          <w:color w:val="000000"/>
          <w:sz w:val="28"/>
        </w:rPr>
        <w:t>
      1) отчет об изменении инвентарного количества (далее – ОИИК) используется для отчетности об изменениях в инвентарных количествах ядерного материала (далее – ЯМ), таких как: увеличение (импорт, внутригосударственные получения, производство ЯМ, передача из сохраняемых отходов, случайные прибавления); уменьшение (экспорт, внутригосударственные отправления, потери ЯМ, измеренные безвозвратные потери, передача в сохраняемые отходы, неядерное использование, случайные потери); уточнение (расхождения в данных отправителя и получателя), перегруппировка партий (изменения в структуре или идентификации партий).</w:t>
      </w:r>
    </w:p>
    <w:p>
      <w:pPr>
        <w:spacing w:after="0"/>
        <w:ind w:left="0"/>
        <w:jc w:val="both"/>
      </w:pPr>
      <w:r>
        <w:rPr>
          <w:rFonts w:ascii="Times New Roman"/>
          <w:b w:val="false"/>
          <w:i w:val="false"/>
          <w:color w:val="000000"/>
          <w:sz w:val="28"/>
        </w:rPr>
        <w:t>
      2) список фактически наличного количества ЯМ (далее – СФНК) представляет собой перечень партий ЯМ в данной зоне баланса материала (далее – ЗБМ) на день проведения физической инвентаризации. Для каждой партии дается ее идентификация и соответствующие учетные данные.</w:t>
      </w:r>
    </w:p>
    <w:p>
      <w:pPr>
        <w:spacing w:after="0"/>
        <w:ind w:left="0"/>
        <w:jc w:val="both"/>
      </w:pPr>
      <w:r>
        <w:rPr>
          <w:rFonts w:ascii="Times New Roman"/>
          <w:b w:val="false"/>
          <w:i w:val="false"/>
          <w:color w:val="000000"/>
          <w:sz w:val="28"/>
        </w:rPr>
        <w:t>
      3) материально-балансовый отчет (далее – МБО) показывает баланс ЯМ, основанный на проверке фактически наличного количества ЯМ, находящегося в ЗБМ. Отрезок времени, отраженный в МБО, охватывает один период баланса ЯМ, который представляет собой отрезок времени между проведением двух последовательных инвентаризаций. Начальной датой МБО является дата предыдущей физической инвентаризации.</w:t>
      </w:r>
    </w:p>
    <w:p>
      <w:pPr>
        <w:spacing w:after="0"/>
        <w:ind w:left="0"/>
        <w:jc w:val="both"/>
      </w:pPr>
      <w:r>
        <w:rPr>
          <w:rFonts w:ascii="Times New Roman"/>
          <w:b w:val="false"/>
          <w:i w:val="false"/>
          <w:color w:val="000000"/>
          <w:sz w:val="28"/>
        </w:rPr>
        <w:t>
      Составление материально-балансового баланса:</w:t>
      </w:r>
    </w:p>
    <w:p>
      <w:pPr>
        <w:spacing w:after="0"/>
        <w:ind w:left="0"/>
        <w:jc w:val="both"/>
      </w:pPr>
      <w:r>
        <w:rPr>
          <w:rFonts w:ascii="Times New Roman"/>
          <w:b w:val="false"/>
          <w:i w:val="false"/>
          <w:color w:val="000000"/>
          <w:sz w:val="28"/>
        </w:rPr>
        <w:t>
      ИР = НК + Ув – Ум – РОП – КК,</w:t>
      </w:r>
    </w:p>
    <w:p>
      <w:pPr>
        <w:spacing w:after="0"/>
        <w:ind w:left="0"/>
        <w:jc w:val="both"/>
      </w:pPr>
      <w:r>
        <w:rPr>
          <w:rFonts w:ascii="Times New Roman"/>
          <w:b w:val="false"/>
          <w:i w:val="false"/>
          <w:color w:val="000000"/>
          <w:sz w:val="28"/>
        </w:rPr>
        <w:t>
      где ИР (инвентаризационная разница) – разница между зарегистрированным количеством материала и фактически наличным количеством ядерного материала;</w:t>
      </w:r>
    </w:p>
    <w:p>
      <w:pPr>
        <w:spacing w:after="0"/>
        <w:ind w:left="0"/>
        <w:jc w:val="both"/>
      </w:pPr>
      <w:r>
        <w:rPr>
          <w:rFonts w:ascii="Times New Roman"/>
          <w:b w:val="false"/>
          <w:i w:val="false"/>
          <w:color w:val="000000"/>
          <w:sz w:val="28"/>
        </w:rPr>
        <w:t>
      НК – начальное зарегистрированное количество ядерного материала;</w:t>
      </w:r>
    </w:p>
    <w:p>
      <w:pPr>
        <w:spacing w:after="0"/>
        <w:ind w:left="0"/>
        <w:jc w:val="both"/>
      </w:pPr>
      <w:r>
        <w:rPr>
          <w:rFonts w:ascii="Times New Roman"/>
          <w:b w:val="false"/>
          <w:i w:val="false"/>
          <w:color w:val="000000"/>
          <w:sz w:val="28"/>
        </w:rPr>
        <w:t>
      Ув – сумма увеличений инвентарного количества ядерного материала (получение, производство);</w:t>
      </w:r>
    </w:p>
    <w:p>
      <w:pPr>
        <w:spacing w:after="0"/>
        <w:ind w:left="0"/>
        <w:jc w:val="both"/>
      </w:pPr>
      <w:r>
        <w:rPr>
          <w:rFonts w:ascii="Times New Roman"/>
          <w:b w:val="false"/>
          <w:i w:val="false"/>
          <w:color w:val="000000"/>
          <w:sz w:val="28"/>
        </w:rPr>
        <w:t>
      Ум – сумма уменьшений инвентарного количества ядерного материала (отправки, выгорание);</w:t>
      </w:r>
    </w:p>
    <w:p>
      <w:pPr>
        <w:spacing w:after="0"/>
        <w:ind w:left="0"/>
        <w:jc w:val="both"/>
      </w:pPr>
      <w:r>
        <w:rPr>
          <w:rFonts w:ascii="Times New Roman"/>
          <w:b w:val="false"/>
          <w:i w:val="false"/>
          <w:color w:val="000000"/>
          <w:sz w:val="28"/>
        </w:rPr>
        <w:t>
      РОП</w:t>
      </w:r>
      <w:r>
        <w:rPr>
          <w:rFonts w:ascii="Times New Roman"/>
          <w:b/>
          <w:i w:val="false"/>
          <w:color w:val="000000"/>
          <w:sz w:val="28"/>
        </w:rPr>
        <w:t xml:space="preserve"> – </w:t>
      </w:r>
      <w:r>
        <w:rPr>
          <w:rFonts w:ascii="Times New Roman"/>
          <w:b w:val="false"/>
          <w:i w:val="false"/>
          <w:color w:val="000000"/>
          <w:sz w:val="28"/>
        </w:rPr>
        <w:t>разница в данных отправителя и получателя;</w:t>
      </w:r>
    </w:p>
    <w:p>
      <w:pPr>
        <w:spacing w:after="0"/>
        <w:ind w:left="0"/>
        <w:jc w:val="both"/>
      </w:pPr>
      <w:r>
        <w:rPr>
          <w:rFonts w:ascii="Times New Roman"/>
          <w:b w:val="false"/>
          <w:i w:val="false"/>
          <w:color w:val="000000"/>
          <w:sz w:val="28"/>
        </w:rPr>
        <w:t>
      КК – конечное фактически наличное количество ядерного материала.</w:t>
      </w:r>
    </w:p>
    <w:bookmarkStart w:name="z127" w:id="128"/>
    <w:p>
      <w:pPr>
        <w:spacing w:after="0"/>
        <w:ind w:left="0"/>
        <w:jc w:val="both"/>
      </w:pPr>
      <w:r>
        <w:rPr>
          <w:rFonts w:ascii="Times New Roman"/>
          <w:b w:val="false"/>
          <w:i w:val="false"/>
          <w:color w:val="000000"/>
          <w:sz w:val="28"/>
        </w:rPr>
        <w:t>
      2. В приведенной ниже таблице перечисляются все пункты, которые указываются в отчетных документах (СФНК, ОИИК и МБО). Каждый элемент данных кратко описан с указанием отчета, в котором данный элемент содержится.</w:t>
      </w:r>
    </w:p>
    <w:bookmarkEnd w:id="128"/>
    <w:p>
      <w:pPr>
        <w:spacing w:after="0"/>
        <w:ind w:left="0"/>
        <w:jc w:val="both"/>
      </w:pPr>
      <w:r>
        <w:rPr>
          <w:rFonts w:ascii="Times New Roman"/>
          <w:b w:val="false"/>
          <w:i w:val="false"/>
          <w:color w:val="000000"/>
          <w:sz w:val="28"/>
        </w:rPr>
        <w:t>
      Таблица 1. Элементы данных, указываемые в отчетных документах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3"/>
        <w:gridCol w:w="1667"/>
      </w:tblGrid>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данных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отчета: уникальный номер данного отчета, используемый во всех ссылках на него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ОИИК, МБО, СФНК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записи/общее количество записей: идентифицирует данную запись и определяет общее число записей в данном отдельном отчете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ОИИК, МБО, СФНК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отчета: дата подготовки отчета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ОИИК, МБО, СФНК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Имя заполнившего лица: фамилия, имя, отчество лица, ответственного за подготовку отчет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ОИИК, МБО, СФНК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отчета: определяет тип данного отчета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ОИИК, МБО, СФНК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период: период времени, охватываемый отчетом. В СФНК - дата проведения физической инвентаризации ЯМ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ОИИК, МБО, СФНК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дополнительных замечаний: в дополнительных замечаниях дается ссылка на отчет в целом или на его отдельную запись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ОИИК, МБО, СФНК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установки: идентифицирует подотчетное предприятие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ОИИК, МБО, СФНК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ЗБМ: идентифицирует подотчетную зону баланса материалов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ОИИК, МБО, СФНК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Статус записи и код ссылки: показывает, является ли запись новой, недействительной, коррекцией, дополнением или уничтожением. В корректирующих записях также определяется корректируемая запись при помощи номера отчета и номера записи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ОИИК, МБО, СФНК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Отправитель полученного ЯМ: идентифицирует страну и ЗБМ, откуда прибыл ЯМ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ОИИК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Получатель отправляемого ЯМ: идентифицирует страну и ЗБМ, в которую был отправлен ЯМ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ОИИК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Индикатор дополнительных замечаний: показывает наличие дополнительных замечаний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ОИИК, МБО, СФНК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Текст дополнительных замечаний: пояснения, дополнения и другая неформатированная информация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ОИИК, МБО, СФНК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ключевой точки измерений: обозначает код ключевой точки измерения потока или инвентарного количества для данной партии</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ОИИК, СФНК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изменения инвентарного количества: определяет тип изменений количества ЯМ, отражаемых в отчете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ОИИК, МБО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 инвентарного количества: дата, когда была произведена запись об изменении инвентарного количества ЯМ</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ОИИК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описания ЯМ: код, определенный уполномоченным органом в области использования атомной энергии и описывающий физическую и химическую форму партии ЯМ, его контейнер и его качество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ОИИК, СФНК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описания ЯМ оператора: код, используемый оператором для идентификации ЯМ</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ОИИК, СФНК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ЯМ оператора (текст): неформатированное описание партии свободным текстом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ОИИК, СФНК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Идентификация нелатинского алфавита: код, показывающий, что в отчете был использован нелатинский алфавит, и определяющий этот алфавит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ОИИК, МБО, СФНК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партии: уникальный идентификатор партии ЯМ, используемой в качестве учетной единицы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ОИИК, СФНК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партии отправителя: идентифицирует наименование партии отправителя при составлении ОИИК для получения материала ЯМ</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ОИИК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код измерения: определяет, где и когда были проведены последние измерения партии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ОИИК, СФНК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учетных единиц партии: количество предметов или учетных единиц, составляющих партию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ОИИК, СФНК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Весовые данные: количество ЯМ, отражаемого в данной записи, выраженное в весе химических элементов и делящихся изотопов. При необходимости приводится изотопный состав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ОИИК, МБО, СФНК </w:t>
            </w:r>
          </w:p>
        </w:tc>
      </w:tr>
    </w:tbl>
    <w:p>
      <w:pPr>
        <w:spacing w:after="0"/>
        <w:ind w:left="0"/>
        <w:jc w:val="left"/>
      </w:pPr>
      <w:r>
        <w:br/>
      </w:r>
      <w:r>
        <w:rPr>
          <w:rFonts w:ascii="Times New Roman"/>
          <w:b w:val="false"/>
          <w:i w:val="false"/>
          <w:color w:val="000000"/>
          <w:sz w:val="28"/>
        </w:rPr>
        <w:t>
</w:t>
      </w:r>
    </w:p>
    <w:bookmarkStart w:name="z128" w:id="129"/>
    <w:p>
      <w:pPr>
        <w:spacing w:after="0"/>
        <w:ind w:left="0"/>
        <w:jc w:val="both"/>
      </w:pPr>
      <w:r>
        <w:rPr>
          <w:rFonts w:ascii="Times New Roman"/>
          <w:b w:val="false"/>
          <w:i w:val="false"/>
          <w:color w:val="000000"/>
          <w:sz w:val="28"/>
        </w:rPr>
        <w:t>
      3. Элемент данных идентифицируется уникальным трехзначным цифровым кодом, называемым меткой. Значения, которые может принимать элемент данных, отделяются от метки разделителем. Метка может идентифицировать одиночный или сложный элемент данных. Во втором случае компоненты также отделяются друг от друга разделителями.</w:t>
      </w:r>
    </w:p>
    <w:bookmarkEnd w:id="129"/>
    <w:bookmarkStart w:name="z129" w:id="130"/>
    <w:p>
      <w:pPr>
        <w:spacing w:after="0"/>
        <w:ind w:left="0"/>
        <w:jc w:val="both"/>
      </w:pPr>
      <w:r>
        <w:rPr>
          <w:rFonts w:ascii="Times New Roman"/>
          <w:b w:val="false"/>
          <w:i w:val="false"/>
          <w:color w:val="000000"/>
          <w:sz w:val="28"/>
        </w:rPr>
        <w:t>
      4. В записях данных отчетов используются следующие разделители:</w:t>
      </w:r>
    </w:p>
    <w:bookmarkEnd w:id="130"/>
    <w:p>
      <w:pPr>
        <w:spacing w:after="0"/>
        <w:ind w:left="0"/>
        <w:jc w:val="both"/>
      </w:pPr>
      <w:r>
        <w:rPr>
          <w:rFonts w:ascii="Times New Roman"/>
          <w:b w:val="false"/>
          <w:i w:val="false"/>
          <w:color w:val="000000"/>
          <w:sz w:val="28"/>
        </w:rPr>
        <w:t>
      1) : - отделяет номер метки и содержимое элемента данных;</w:t>
      </w:r>
    </w:p>
    <w:p>
      <w:pPr>
        <w:spacing w:after="0"/>
        <w:ind w:left="0"/>
        <w:jc w:val="both"/>
      </w:pPr>
      <w:r>
        <w:rPr>
          <w:rFonts w:ascii="Times New Roman"/>
          <w:b w:val="false"/>
          <w:i w:val="false"/>
          <w:color w:val="000000"/>
          <w:sz w:val="28"/>
        </w:rPr>
        <w:t>
      2) / - разделяет части данных внутри сложного элемента данных;</w:t>
      </w:r>
    </w:p>
    <w:p>
      <w:pPr>
        <w:spacing w:after="0"/>
        <w:ind w:left="0"/>
        <w:jc w:val="both"/>
      </w:pPr>
      <w:r>
        <w:rPr>
          <w:rFonts w:ascii="Times New Roman"/>
          <w:b w:val="false"/>
          <w:i w:val="false"/>
          <w:color w:val="000000"/>
          <w:sz w:val="28"/>
        </w:rPr>
        <w:t>
      3) ; - разделяет части данных внутри сложного элемента данных;</w:t>
      </w:r>
    </w:p>
    <w:p>
      <w:pPr>
        <w:spacing w:after="0"/>
        <w:ind w:left="0"/>
        <w:jc w:val="both"/>
      </w:pPr>
      <w:r>
        <w:rPr>
          <w:rFonts w:ascii="Times New Roman"/>
          <w:b w:val="false"/>
          <w:i w:val="false"/>
          <w:color w:val="000000"/>
          <w:sz w:val="28"/>
        </w:rPr>
        <w:t>
      4) # - показывает конец элемента данных.</w:t>
      </w:r>
    </w:p>
    <w:bookmarkStart w:name="z130" w:id="131"/>
    <w:p>
      <w:pPr>
        <w:spacing w:after="0"/>
        <w:ind w:left="0"/>
        <w:jc w:val="both"/>
      </w:pPr>
      <w:r>
        <w:rPr>
          <w:rFonts w:ascii="Times New Roman"/>
          <w:b w:val="false"/>
          <w:i w:val="false"/>
          <w:color w:val="000000"/>
          <w:sz w:val="28"/>
        </w:rPr>
        <w:t>
      5. Описанные выше разделители входят в состав элементов данных и обязательно включаются в соответствующие данные.</w:t>
      </w:r>
    </w:p>
    <w:bookmarkEnd w:id="131"/>
    <w:bookmarkStart w:name="z131" w:id="132"/>
    <w:p>
      <w:pPr>
        <w:spacing w:after="0"/>
        <w:ind w:left="0"/>
        <w:jc w:val="both"/>
      </w:pPr>
      <w:r>
        <w:rPr>
          <w:rFonts w:ascii="Times New Roman"/>
          <w:b w:val="false"/>
          <w:i w:val="false"/>
          <w:color w:val="000000"/>
          <w:sz w:val="28"/>
        </w:rPr>
        <w:t>
      6. Все элементы данных имеют переменную длину. Ниже в таблице 2 приводятся метки, форматы и описания элементов данных, включаемых в отчеты.</w:t>
      </w:r>
    </w:p>
    <w:bookmarkEnd w:id="132"/>
    <w:p>
      <w:pPr>
        <w:spacing w:after="0"/>
        <w:ind w:left="0"/>
        <w:jc w:val="both"/>
      </w:pPr>
      <w:r>
        <w:rPr>
          <w:rFonts w:ascii="Times New Roman"/>
          <w:b w:val="false"/>
          <w:i w:val="false"/>
          <w:color w:val="000000"/>
          <w:sz w:val="28"/>
        </w:rPr>
        <w:t>
      Таблица 2. Метки, форматы и описания элементов данных,</w:t>
      </w:r>
    </w:p>
    <w:p>
      <w:pPr>
        <w:spacing w:after="0"/>
        <w:ind w:left="0"/>
        <w:jc w:val="both"/>
      </w:pPr>
      <w:r>
        <w:rPr>
          <w:rFonts w:ascii="Times New Roman"/>
          <w:b w:val="false"/>
          <w:i w:val="false"/>
          <w:color w:val="000000"/>
          <w:sz w:val="28"/>
        </w:rPr>
        <w:t>
      включаемых в отчеты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2407"/>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Метка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данных, формат и описание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1522"/>
              <w:gridCol w:w="778"/>
            </w:tblGrid>
            <w:tr>
              <w:trPr>
                <w:trHeight w:val="30" w:hRule="atLeast"/>
              </w:trPr>
              <w:tc>
                <w:tcPr>
                  <w:tcW w:w="11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отчета</w:t>
                  </w:r>
                </w:p>
                <w:p>
                  <w:pPr>
                    <w:spacing w:after="20"/>
                    <w:ind w:left="20"/>
                    <w:jc w:val="both"/>
                  </w:pPr>
                  <w:r>
                    <w:rPr>
                      <w:rFonts w:ascii="Times New Roman"/>
                      <w:b w:val="false"/>
                      <w:i w:val="false"/>
                      <w:color w:val="000000"/>
                      <w:sz w:val="20"/>
                    </w:rPr>
                    <w:t>
001:**/**;***...***#</w:t>
                  </w:r>
                </w:p>
              </w:tc>
              <w:tc>
                <w:tcPr>
                  <w:tcW w:w="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данных </w:t>
                  </w:r>
                </w:p>
                <w:p>
                  <w:pPr>
                    <w:spacing w:after="20"/>
                    <w:ind w:left="20"/>
                    <w:jc w:val="both"/>
                  </w:pPr>
                  <w:r>
                    <w:rPr>
                      <w:rFonts w:ascii="Times New Roman"/>
                      <w:b w:val="false"/>
                      <w:i w:val="false"/>
                      <w:color w:val="000000"/>
                      <w:sz w:val="20"/>
                    </w:rPr>
                    <w:t xml:space="preserve">
формат записи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Описание: Алфавитно-цифровой элемент данных, единственным образом определяющий номер отчета при его заполнении, обработке, сортировке и ссылках на него. Формат данных слева направо: </w:t>
            </w:r>
          </w:p>
          <w:p>
            <w:pPr>
              <w:spacing w:after="20"/>
              <w:ind w:left="20"/>
              <w:jc w:val="both"/>
            </w:pPr>
            <w:r>
              <w:rPr>
                <w:rFonts w:ascii="Times New Roman"/>
                <w:b w:val="false"/>
                <w:i w:val="false"/>
                <w:color w:val="000000"/>
                <w:sz w:val="20"/>
              </w:rPr>
              <w:t>
     код "OI" для учетных записей или код "NC" для дополнительных замечаний;</w:t>
            </w:r>
          </w:p>
          <w:p>
            <w:pPr>
              <w:spacing w:after="20"/>
              <w:ind w:left="20"/>
              <w:jc w:val="both"/>
            </w:pPr>
            <w:r>
              <w:rPr>
                <w:rFonts w:ascii="Times New Roman"/>
                <w:b w:val="false"/>
                <w:i w:val="false"/>
                <w:color w:val="000000"/>
                <w:sz w:val="20"/>
              </w:rPr>
              <w:t>
     косая черта;</w:t>
            </w:r>
          </w:p>
          <w:p>
            <w:pPr>
              <w:spacing w:after="20"/>
              <w:ind w:left="20"/>
              <w:jc w:val="both"/>
            </w:pPr>
            <w:r>
              <w:rPr>
                <w:rFonts w:ascii="Times New Roman"/>
                <w:b w:val="false"/>
                <w:i w:val="false"/>
                <w:color w:val="000000"/>
                <w:sz w:val="20"/>
              </w:rPr>
              <w:t>
     код страны;</w:t>
            </w:r>
          </w:p>
          <w:p>
            <w:pPr>
              <w:spacing w:after="20"/>
              <w:ind w:left="20"/>
              <w:jc w:val="both"/>
            </w:pPr>
            <w:r>
              <w:rPr>
                <w:rFonts w:ascii="Times New Roman"/>
                <w:b w:val="false"/>
                <w:i w:val="false"/>
                <w:color w:val="000000"/>
                <w:sz w:val="20"/>
              </w:rPr>
              <w:t>
     точка с запятой;</w:t>
            </w:r>
          </w:p>
          <w:p>
            <w:pPr>
              <w:spacing w:after="20"/>
              <w:ind w:left="20"/>
              <w:jc w:val="both"/>
            </w:pPr>
            <w:r>
              <w:rPr>
                <w:rFonts w:ascii="Times New Roman"/>
                <w:b w:val="false"/>
                <w:i w:val="false"/>
                <w:color w:val="000000"/>
                <w:sz w:val="20"/>
              </w:rPr>
              <w:t>
     последние четыре цифры текущего года и сразу за ними номер отчета, определенный отчитывающимся предприятием, который состоит из цифр. Он уникален для данной ЗБМ.</w:t>
            </w:r>
          </w:p>
          <w:p>
            <w:pPr>
              <w:spacing w:after="20"/>
              <w:ind w:left="20"/>
              <w:jc w:val="both"/>
            </w:pPr>
            <w:r>
              <w:rPr>
                <w:rFonts w:ascii="Times New Roman"/>
                <w:b w:val="false"/>
                <w:i w:val="false"/>
                <w:color w:val="000000"/>
                <w:sz w:val="20"/>
              </w:rPr>
              <w:t xml:space="preserve">
Все отчеты - ОИИК, СФНК и МБО - нумеруются последовательно для данной ЗБМ, независимо от их типа. В частности, номер ОИИК не меньше номера МБО, относящегося к предыдущему периоду, также как и ОИИК не может стоять после МБО для периода времени, к которому относится этот ОИИК. Исключения составляют только коррекции записей предыдущих отчетов. Так же, номера СФНК будут либо непосредственно перед номером МБО, к которому они относятся, либо непосредственно за ним.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записи/Общее число записей</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Цифровой код, определяющий отдельную запись в общем наборе записей данного отчета: Он включает последовательно:</w:t>
            </w:r>
          </w:p>
          <w:p>
            <w:pPr>
              <w:spacing w:after="20"/>
              <w:ind w:left="20"/>
              <w:jc w:val="both"/>
            </w:pPr>
            <w:r>
              <w:rPr>
                <w:rFonts w:ascii="Times New Roman"/>
                <w:b w:val="false"/>
                <w:i w:val="false"/>
                <w:color w:val="000000"/>
                <w:sz w:val="20"/>
              </w:rPr>
              <w:t>
     номер текущей записи, начиная с 1 в каждом отчете;</w:t>
            </w:r>
          </w:p>
          <w:p>
            <w:pPr>
              <w:spacing w:after="20"/>
              <w:ind w:left="20"/>
              <w:jc w:val="both"/>
            </w:pPr>
            <w:r>
              <w:rPr>
                <w:rFonts w:ascii="Times New Roman"/>
                <w:b w:val="false"/>
                <w:i w:val="false"/>
                <w:color w:val="000000"/>
                <w:sz w:val="20"/>
              </w:rPr>
              <w:t>
     косая черта;</w:t>
            </w:r>
          </w:p>
          <w:p>
            <w:pPr>
              <w:spacing w:after="20"/>
              <w:ind w:left="20"/>
              <w:jc w:val="both"/>
            </w:pPr>
            <w:r>
              <w:rPr>
                <w:rFonts w:ascii="Times New Roman"/>
                <w:b w:val="false"/>
                <w:i w:val="false"/>
                <w:color w:val="000000"/>
                <w:sz w:val="20"/>
              </w:rPr>
              <w:t xml:space="preserve">
     полное число записей в данном отчете (это обязательно только для первой записи в отчете; в последующих записях эта часть элемента данных может быть опущена вместе с косой чертой).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отчета</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указывается дата составления отчета, которая содержит:</w:t>
            </w:r>
          </w:p>
          <w:p>
            <w:pPr>
              <w:spacing w:after="20"/>
              <w:ind w:left="20"/>
              <w:jc w:val="both"/>
            </w:pPr>
            <w:r>
              <w:rPr>
                <w:rFonts w:ascii="Times New Roman"/>
                <w:b w:val="false"/>
                <w:i w:val="false"/>
                <w:color w:val="000000"/>
                <w:sz w:val="20"/>
              </w:rPr>
              <w:t>
     четыре цифры текущего года;</w:t>
            </w:r>
          </w:p>
          <w:p>
            <w:pPr>
              <w:spacing w:after="20"/>
              <w:ind w:left="20"/>
              <w:jc w:val="both"/>
            </w:pPr>
            <w:r>
              <w:rPr>
                <w:rFonts w:ascii="Times New Roman"/>
                <w:b w:val="false"/>
                <w:i w:val="false"/>
                <w:color w:val="000000"/>
                <w:sz w:val="20"/>
              </w:rPr>
              <w:t>
     двух - цифровое обозначение месяца;</w:t>
            </w:r>
          </w:p>
          <w:p>
            <w:pPr>
              <w:spacing w:after="20"/>
              <w:ind w:left="20"/>
              <w:jc w:val="both"/>
            </w:pPr>
            <w:r>
              <w:rPr>
                <w:rFonts w:ascii="Times New Roman"/>
                <w:b w:val="false"/>
                <w:i w:val="false"/>
                <w:color w:val="000000"/>
                <w:sz w:val="20"/>
              </w:rPr>
              <w:t xml:space="preserve">
     двух - цифровое обозначение дня месяца.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заполнившего лица</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Вводится фамилия и после запятой инициалы. Используются только заглавные буквы.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отчета</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Показывается тип отчета. Вводится однозначный код из следующего набора:</w:t>
            </w:r>
          </w:p>
          <w:p>
            <w:pPr>
              <w:spacing w:after="20"/>
              <w:ind w:left="20"/>
              <w:jc w:val="both"/>
            </w:pPr>
            <w:r>
              <w:rPr>
                <w:rFonts w:ascii="Times New Roman"/>
                <w:b w:val="false"/>
                <w:i w:val="false"/>
                <w:color w:val="000000"/>
                <w:sz w:val="20"/>
              </w:rPr>
              <w:t>
I - для отчета по изменениям инвентарного количества;</w:t>
            </w:r>
          </w:p>
          <w:p>
            <w:pPr>
              <w:spacing w:after="20"/>
              <w:ind w:left="20"/>
              <w:jc w:val="both"/>
            </w:pPr>
            <w:r>
              <w:rPr>
                <w:rFonts w:ascii="Times New Roman"/>
                <w:b w:val="false"/>
                <w:i w:val="false"/>
                <w:color w:val="000000"/>
                <w:sz w:val="20"/>
              </w:rPr>
              <w:t>
Р - для списка физического наличного количества;</w:t>
            </w:r>
          </w:p>
          <w:p>
            <w:pPr>
              <w:spacing w:after="20"/>
              <w:ind w:left="20"/>
              <w:jc w:val="both"/>
            </w:pPr>
            <w:r>
              <w:rPr>
                <w:rFonts w:ascii="Times New Roman"/>
                <w:b w:val="false"/>
                <w:i w:val="false"/>
                <w:color w:val="000000"/>
                <w:sz w:val="20"/>
              </w:rPr>
              <w:t>
М - для материально-балансового отчета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Указывается начальный и конечный период времени, к которому относится ОИИК и МБО. Для СФНК - это дата окончания физической инвентаризации, который совпадает с конечной датой соответствующего МБО. Элемент имеет следующий формат:</w:t>
            </w:r>
          </w:p>
          <w:p>
            <w:pPr>
              <w:spacing w:after="20"/>
              <w:ind w:left="20"/>
              <w:jc w:val="both"/>
            </w:pPr>
            <w:r>
              <w:rPr>
                <w:rFonts w:ascii="Times New Roman"/>
                <w:b w:val="false"/>
                <w:i w:val="false"/>
                <w:color w:val="000000"/>
                <w:sz w:val="20"/>
              </w:rPr>
              <w:t>
     восемь цифр начальной даты, как в метке 003 выше;</w:t>
            </w:r>
          </w:p>
          <w:p>
            <w:pPr>
              <w:spacing w:after="20"/>
              <w:ind w:left="20"/>
              <w:jc w:val="both"/>
            </w:pPr>
            <w:r>
              <w:rPr>
                <w:rFonts w:ascii="Times New Roman"/>
                <w:b w:val="false"/>
                <w:i w:val="false"/>
                <w:color w:val="000000"/>
                <w:sz w:val="20"/>
              </w:rPr>
              <w:t>
     косая черта (для СФНК не обязательно);</w:t>
            </w:r>
          </w:p>
          <w:p>
            <w:pPr>
              <w:spacing w:after="20"/>
              <w:ind w:left="20"/>
              <w:jc w:val="both"/>
            </w:pPr>
            <w:r>
              <w:rPr>
                <w:rFonts w:ascii="Times New Roman"/>
                <w:b w:val="false"/>
                <w:i w:val="false"/>
                <w:color w:val="000000"/>
                <w:sz w:val="20"/>
              </w:rPr>
              <w:t xml:space="preserve">
     восемь цифр для конечной даты (в случае СФНК отсутствует).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дополнительных замечаний</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Этот элемент данных используется только в записях Дополнительных замечаний. Он указывает на отчет в целом или отдельную учетную запись в отчете. Формат:</w:t>
            </w:r>
          </w:p>
          <w:p>
            <w:pPr>
              <w:spacing w:after="20"/>
              <w:ind w:left="20"/>
              <w:jc w:val="both"/>
            </w:pPr>
            <w:r>
              <w:rPr>
                <w:rFonts w:ascii="Times New Roman"/>
                <w:b w:val="false"/>
                <w:i w:val="false"/>
                <w:color w:val="000000"/>
                <w:sz w:val="20"/>
              </w:rPr>
              <w:t>
     буква R при ссылке на отчет в целом или буква Е при ссылке на отдельную запись отчета. Во втором случае, далее следует:</w:t>
            </w:r>
          </w:p>
          <w:p>
            <w:pPr>
              <w:spacing w:after="20"/>
              <w:ind w:left="20"/>
              <w:jc w:val="both"/>
            </w:pPr>
            <w:r>
              <w:rPr>
                <w:rFonts w:ascii="Times New Roman"/>
                <w:b w:val="false"/>
                <w:i w:val="false"/>
                <w:color w:val="000000"/>
                <w:sz w:val="20"/>
              </w:rPr>
              <w:t>
     косая черта;</w:t>
            </w:r>
          </w:p>
          <w:p>
            <w:pPr>
              <w:spacing w:after="20"/>
              <w:ind w:left="20"/>
              <w:jc w:val="both"/>
            </w:pPr>
            <w:r>
              <w:rPr>
                <w:rFonts w:ascii="Times New Roman"/>
                <w:b w:val="false"/>
                <w:i w:val="false"/>
                <w:color w:val="000000"/>
                <w:sz w:val="20"/>
              </w:rPr>
              <w:t>
     номер записи, к которой относится замечание.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установки</w:t>
            </w:r>
          </w:p>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Четырехзначный код установки, определенный в соответствующем соглашении с предприятием - определяется и согласуется с уполномоченным органом в области использования атомной энергии.</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ЗБМ</w:t>
            </w:r>
          </w:p>
          <w:p>
            <w:pPr>
              <w:spacing w:after="20"/>
              <w:ind w:left="20"/>
              <w:jc w:val="both"/>
            </w:pPr>
            <w:r>
              <w:rPr>
                <w:rFonts w:ascii="Times New Roman"/>
                <w:b w:val="false"/>
                <w:i w:val="false"/>
                <w:color w:val="000000"/>
                <w:sz w:val="20"/>
              </w:rPr>
              <w:t>
307:****#</w:t>
            </w:r>
          </w:p>
          <w:p>
            <w:pPr>
              <w:spacing w:after="20"/>
              <w:ind w:left="20"/>
              <w:jc w:val="both"/>
            </w:pPr>
            <w:r>
              <w:rPr>
                <w:rFonts w:ascii="Times New Roman"/>
                <w:b w:val="false"/>
                <w:i w:val="false"/>
                <w:color w:val="000000"/>
                <w:sz w:val="20"/>
              </w:rPr>
              <w:t>
Четырехзначный код зоны баланса материалов, к которой относится отчет - определяется и согласуется с уполномоченным органом в области использования атомной энергии.</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записи и код ссылки</w:t>
            </w:r>
          </w:p>
          <w:p>
            <w:pPr>
              <w:spacing w:after="20"/>
              <w:ind w:left="20"/>
              <w:jc w:val="both"/>
            </w:pPr>
            <w:r>
              <w:rPr>
                <w:rFonts w:ascii="Times New Roman"/>
                <w:b w:val="false"/>
                <w:i w:val="false"/>
                <w:color w:val="000000"/>
                <w:sz w:val="20"/>
              </w:rPr>
              <w:t>
309:*/***;***...***/***...***# или 309:*#</w:t>
            </w:r>
          </w:p>
          <w:p>
            <w:pPr>
              <w:spacing w:after="20"/>
              <w:ind w:left="20"/>
              <w:jc w:val="both"/>
            </w:pPr>
            <w:r>
              <w:rPr>
                <w:rFonts w:ascii="Times New Roman"/>
                <w:b w:val="false"/>
                <w:i w:val="false"/>
                <w:color w:val="000000"/>
                <w:sz w:val="20"/>
              </w:rPr>
              <w:t>
Этот элемент описывает статус записи и, когда необходимо, дает ссылку на ранее произведенную запись. Формат элемента следующий:</w:t>
            </w:r>
          </w:p>
          <w:p>
            <w:pPr>
              <w:spacing w:after="20"/>
              <w:ind w:left="20"/>
              <w:jc w:val="both"/>
            </w:pPr>
            <w:r>
              <w:rPr>
                <w:rFonts w:ascii="Times New Roman"/>
                <w:b w:val="false"/>
                <w:i w:val="false"/>
                <w:color w:val="000000"/>
                <w:sz w:val="20"/>
              </w:rPr>
              <w:t>
     односимвольный код, определяющий статус записи:</w:t>
            </w:r>
          </w:p>
          <w:p>
            <w:pPr>
              <w:spacing w:after="20"/>
              <w:ind w:left="20"/>
              <w:jc w:val="both"/>
            </w:pPr>
            <w:r>
              <w:rPr>
                <w:rFonts w:ascii="Times New Roman"/>
                <w:b w:val="false"/>
                <w:i w:val="false"/>
                <w:color w:val="000000"/>
                <w:sz w:val="20"/>
              </w:rPr>
              <w:t>
N для новой записи;</w:t>
            </w:r>
          </w:p>
          <w:p>
            <w:pPr>
              <w:spacing w:after="20"/>
              <w:ind w:left="20"/>
              <w:jc w:val="both"/>
            </w:pPr>
            <w:r>
              <w:rPr>
                <w:rFonts w:ascii="Times New Roman"/>
                <w:b w:val="false"/>
                <w:i w:val="false"/>
                <w:color w:val="000000"/>
                <w:sz w:val="20"/>
              </w:rPr>
              <w:t>
U для недействительной записи (они будут игнорированы);</w:t>
            </w:r>
          </w:p>
          <w:p>
            <w:pPr>
              <w:spacing w:after="20"/>
              <w:ind w:left="20"/>
              <w:jc w:val="both"/>
            </w:pPr>
            <w:r>
              <w:rPr>
                <w:rFonts w:ascii="Times New Roman"/>
                <w:b w:val="false"/>
                <w:i w:val="false"/>
                <w:color w:val="000000"/>
                <w:sz w:val="20"/>
              </w:rPr>
              <w:t>
С для записи, корректирующей ранее произведенные записи. Остальная часть записи содержит те же элементы данных и величины за исключением исправляемых;</w:t>
            </w:r>
          </w:p>
          <w:p>
            <w:pPr>
              <w:spacing w:after="20"/>
              <w:ind w:left="20"/>
              <w:jc w:val="both"/>
            </w:pPr>
            <w:r>
              <w:rPr>
                <w:rFonts w:ascii="Times New Roman"/>
                <w:b w:val="false"/>
                <w:i w:val="false"/>
                <w:color w:val="000000"/>
                <w:sz w:val="20"/>
              </w:rPr>
              <w:t>
D для уничтожения ранее произведенной записи, на которую дается ссылка в этой записи;</w:t>
            </w:r>
          </w:p>
          <w:p>
            <w:pPr>
              <w:spacing w:after="20"/>
              <w:ind w:left="20"/>
              <w:jc w:val="both"/>
            </w:pPr>
            <w:r>
              <w:rPr>
                <w:rFonts w:ascii="Times New Roman"/>
                <w:b w:val="false"/>
                <w:i w:val="false"/>
                <w:color w:val="000000"/>
                <w:sz w:val="20"/>
              </w:rPr>
              <w:t>
А для записи, добавляемой к более раннему отчету.</w:t>
            </w:r>
          </w:p>
          <w:p>
            <w:pPr>
              <w:spacing w:after="20"/>
              <w:ind w:left="20"/>
              <w:jc w:val="both"/>
            </w:pPr>
            <w:r>
              <w:rPr>
                <w:rFonts w:ascii="Times New Roman"/>
                <w:b w:val="false"/>
                <w:i w:val="false"/>
                <w:color w:val="000000"/>
                <w:sz w:val="20"/>
              </w:rPr>
              <w:t>
      косая черта, обязательная вместе с кодами ссылки, если код статуса записи С, D или А. Для кодов статуса N и U они не обязательны;</w:t>
            </w:r>
          </w:p>
          <w:p>
            <w:pPr>
              <w:spacing w:after="20"/>
              <w:ind w:left="20"/>
              <w:jc w:val="both"/>
            </w:pPr>
            <w:r>
              <w:rPr>
                <w:rFonts w:ascii="Times New Roman"/>
                <w:b w:val="false"/>
                <w:i w:val="false"/>
                <w:color w:val="000000"/>
                <w:sz w:val="20"/>
              </w:rPr>
              <w:t>
     код страны (тот же, что и в метке 001);</w:t>
            </w:r>
          </w:p>
          <w:p>
            <w:pPr>
              <w:spacing w:after="20"/>
              <w:ind w:left="20"/>
              <w:jc w:val="both"/>
            </w:pPr>
            <w:r>
              <w:rPr>
                <w:rFonts w:ascii="Times New Roman"/>
                <w:b w:val="false"/>
                <w:i w:val="false"/>
                <w:color w:val="000000"/>
                <w:sz w:val="20"/>
              </w:rPr>
              <w:t>
     точка с запятой;</w:t>
            </w:r>
          </w:p>
          <w:p>
            <w:pPr>
              <w:spacing w:after="20"/>
              <w:ind w:left="20"/>
              <w:jc w:val="both"/>
            </w:pPr>
            <w:r>
              <w:rPr>
                <w:rFonts w:ascii="Times New Roman"/>
                <w:b w:val="false"/>
                <w:i w:val="false"/>
                <w:color w:val="000000"/>
                <w:sz w:val="20"/>
              </w:rPr>
              <w:t>
     четыре цифры текущего года, показанные в метке 001 записи, на которую дается ссылка. Затем следует остальная часть номера отчета с записью, на которую дается ссылка;</w:t>
            </w:r>
          </w:p>
          <w:p>
            <w:pPr>
              <w:spacing w:after="20"/>
              <w:ind w:left="20"/>
              <w:jc w:val="both"/>
            </w:pPr>
            <w:r>
              <w:rPr>
                <w:rFonts w:ascii="Times New Roman"/>
                <w:b w:val="false"/>
                <w:i w:val="false"/>
                <w:color w:val="000000"/>
                <w:sz w:val="20"/>
              </w:rPr>
              <w:t>
     косая черта;</w:t>
            </w:r>
          </w:p>
          <w:p>
            <w:pPr>
              <w:spacing w:after="20"/>
              <w:ind w:left="20"/>
              <w:jc w:val="both"/>
            </w:pPr>
            <w:r>
              <w:rPr>
                <w:rFonts w:ascii="Times New Roman"/>
                <w:b w:val="false"/>
                <w:i w:val="false"/>
                <w:color w:val="000000"/>
                <w:sz w:val="20"/>
              </w:rPr>
              <w:t xml:space="preserve">
     номер записи, на которую дается ссылка (первая часть метки 002 этой записи), или в случае А - номер добавляемой записи в соответствующем последовательном порядке для отчета, в который добавляется данная запись.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полученного материала</w:t>
            </w:r>
          </w:p>
          <w:p>
            <w:pPr>
              <w:spacing w:after="20"/>
              <w:ind w:left="20"/>
              <w:jc w:val="both"/>
            </w:pPr>
            <w:r>
              <w:rPr>
                <w:rFonts w:ascii="Times New Roman"/>
                <w:b w:val="false"/>
                <w:i w:val="false"/>
                <w:color w:val="000000"/>
                <w:sz w:val="20"/>
              </w:rPr>
              <w:t>
370:**/****#</w:t>
            </w:r>
          </w:p>
          <w:p>
            <w:pPr>
              <w:spacing w:after="20"/>
              <w:ind w:left="20"/>
              <w:jc w:val="both"/>
            </w:pPr>
            <w:r>
              <w:rPr>
                <w:rFonts w:ascii="Times New Roman"/>
                <w:b w:val="false"/>
                <w:i w:val="false"/>
                <w:color w:val="000000"/>
                <w:sz w:val="20"/>
              </w:rPr>
              <w:t>
Этот элемент данных обязателен при включении в ОИИК данных по получению ЯМ внутри Республики Казахстан или его импорте из другой страны; в других случаях он может быть опущен. Данный элемент указывает на страну и ЗБМ, из которых был отправлен ЯМ. При включении в отчет импорта достаточно дать только код страны, если ЗБМ отправителя или ее код неизвестны получателю. Формат элемента следующий:</w:t>
            </w:r>
          </w:p>
          <w:p>
            <w:pPr>
              <w:spacing w:after="20"/>
              <w:ind w:left="20"/>
              <w:jc w:val="both"/>
            </w:pPr>
            <w:r>
              <w:rPr>
                <w:rFonts w:ascii="Times New Roman"/>
                <w:b w:val="false"/>
                <w:i w:val="false"/>
                <w:color w:val="000000"/>
                <w:sz w:val="20"/>
              </w:rPr>
              <w:t>
     код страны;</w:t>
            </w:r>
          </w:p>
          <w:p>
            <w:pPr>
              <w:spacing w:after="20"/>
              <w:ind w:left="20"/>
              <w:jc w:val="both"/>
            </w:pPr>
            <w:r>
              <w:rPr>
                <w:rFonts w:ascii="Times New Roman"/>
                <w:b w:val="false"/>
                <w:i w:val="false"/>
                <w:color w:val="000000"/>
                <w:sz w:val="20"/>
              </w:rPr>
              <w:t>
     косая черта;</w:t>
            </w:r>
          </w:p>
          <w:p>
            <w:pPr>
              <w:spacing w:after="20"/>
              <w:ind w:left="20"/>
              <w:jc w:val="both"/>
            </w:pPr>
            <w:r>
              <w:rPr>
                <w:rFonts w:ascii="Times New Roman"/>
                <w:b w:val="false"/>
                <w:i w:val="false"/>
                <w:color w:val="000000"/>
                <w:sz w:val="20"/>
              </w:rPr>
              <w:t>
     код ЗБМ.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отправляемого ЯМ</w:t>
            </w:r>
          </w:p>
          <w:p>
            <w:pPr>
              <w:spacing w:after="20"/>
              <w:ind w:left="20"/>
              <w:jc w:val="both"/>
            </w:pPr>
            <w:r>
              <w:rPr>
                <w:rFonts w:ascii="Times New Roman"/>
                <w:b w:val="false"/>
                <w:i w:val="false"/>
                <w:color w:val="000000"/>
                <w:sz w:val="20"/>
              </w:rPr>
              <w:t>
372:**/****#</w:t>
            </w:r>
          </w:p>
          <w:p>
            <w:pPr>
              <w:spacing w:after="20"/>
              <w:ind w:left="20"/>
              <w:jc w:val="both"/>
            </w:pPr>
            <w:r>
              <w:rPr>
                <w:rFonts w:ascii="Times New Roman"/>
                <w:b w:val="false"/>
                <w:i w:val="false"/>
                <w:color w:val="000000"/>
                <w:sz w:val="20"/>
              </w:rPr>
              <w:t>
Этот элемент данных обязателен при включении в ОИИК отправки ЯМ внутри Республики Казахстан или его экспорта; в других случаях он может быть опущен. Элемент указывает страну и ЗБМ, куда отправляется ЯМ. При включении записи об экспорте достаточно дать только код страны, если код принимающей ЗБМ неизвестен. Формат элемента следующий:</w:t>
            </w:r>
          </w:p>
          <w:p>
            <w:pPr>
              <w:spacing w:after="20"/>
              <w:ind w:left="20"/>
              <w:jc w:val="both"/>
            </w:pPr>
            <w:r>
              <w:rPr>
                <w:rFonts w:ascii="Times New Roman"/>
                <w:b w:val="false"/>
                <w:i w:val="false"/>
                <w:color w:val="000000"/>
                <w:sz w:val="20"/>
              </w:rPr>
              <w:t>
     код страны;</w:t>
            </w:r>
          </w:p>
          <w:p>
            <w:pPr>
              <w:spacing w:after="20"/>
              <w:ind w:left="20"/>
              <w:jc w:val="both"/>
            </w:pPr>
            <w:r>
              <w:rPr>
                <w:rFonts w:ascii="Times New Roman"/>
                <w:b w:val="false"/>
                <w:i w:val="false"/>
                <w:color w:val="000000"/>
                <w:sz w:val="20"/>
              </w:rPr>
              <w:t>
     косая черта;</w:t>
            </w:r>
          </w:p>
          <w:p>
            <w:pPr>
              <w:spacing w:after="20"/>
              <w:ind w:left="20"/>
              <w:jc w:val="both"/>
            </w:pPr>
            <w:r>
              <w:rPr>
                <w:rFonts w:ascii="Times New Roman"/>
                <w:b w:val="false"/>
                <w:i w:val="false"/>
                <w:color w:val="000000"/>
                <w:sz w:val="20"/>
              </w:rPr>
              <w:t>
     код ЗБМ.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дополнительных замечаний</w:t>
            </w:r>
          </w:p>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Это необязательный элемент данных, служащий для привлечения внимания к дополнительным замечаниям, включенным в отчет или каким-либо другим способом, прилагаемым к нему. Формат:</w:t>
            </w:r>
          </w:p>
          <w:p>
            <w:pPr>
              <w:spacing w:after="20"/>
              <w:ind w:left="20"/>
              <w:jc w:val="both"/>
            </w:pPr>
            <w:r>
              <w:rPr>
                <w:rFonts w:ascii="Times New Roman"/>
                <w:b w:val="false"/>
                <w:i w:val="false"/>
                <w:color w:val="000000"/>
                <w:sz w:val="20"/>
              </w:rPr>
              <w:t>
     буква Y.</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дополнительных замечаний</w:t>
            </w:r>
          </w:p>
          <w:p>
            <w:pPr>
              <w:spacing w:after="20"/>
              <w:ind w:left="20"/>
              <w:jc w:val="both"/>
            </w:pPr>
            <w:r>
              <w:rPr>
                <w:rFonts w:ascii="Times New Roman"/>
                <w:b w:val="false"/>
                <w:i w:val="false"/>
                <w:color w:val="000000"/>
                <w:sz w:val="20"/>
              </w:rPr>
              <w:t>
391:***...***#</w:t>
            </w:r>
          </w:p>
          <w:p>
            <w:pPr>
              <w:spacing w:after="20"/>
              <w:ind w:left="20"/>
              <w:jc w:val="both"/>
            </w:pPr>
            <w:r>
              <w:rPr>
                <w:rFonts w:ascii="Times New Roman"/>
                <w:b w:val="false"/>
                <w:i w:val="false"/>
                <w:color w:val="000000"/>
                <w:sz w:val="20"/>
              </w:rPr>
              <w:t xml:space="preserve">
Вводится текст дополнительных замечаний в свободном формате. Используются только заглавные латинские буквы, цифры и разрешенные специальные символы.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Ключевой Точки Измерений</w:t>
            </w:r>
          </w:p>
          <w:p>
            <w:pPr>
              <w:spacing w:after="20"/>
              <w:ind w:left="20"/>
              <w:jc w:val="both"/>
            </w:pPr>
            <w:r>
              <w:rPr>
                <w:rFonts w:ascii="Times New Roman"/>
                <w:b w:val="false"/>
                <w:i w:val="false"/>
                <w:color w:val="000000"/>
                <w:sz w:val="20"/>
              </w:rPr>
              <w:t>
407:**# или 407:****# (для поправок на округление)</w:t>
            </w:r>
          </w:p>
          <w:p>
            <w:pPr>
              <w:spacing w:after="20"/>
              <w:ind w:left="20"/>
              <w:jc w:val="both"/>
            </w:pPr>
            <w:r>
              <w:rPr>
                <w:rFonts w:ascii="Times New Roman"/>
                <w:b w:val="false"/>
                <w:i w:val="false"/>
                <w:color w:val="000000"/>
                <w:sz w:val="20"/>
              </w:rPr>
              <w:t xml:space="preserve">
Указывается соответствующий код КТИ, определенный и согласованный с уполномоченным органом в области использования атомной энергии.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изменения инвентарного количества, тип учетной записи</w:t>
            </w:r>
          </w:p>
          <w:p>
            <w:pPr>
              <w:spacing w:after="20"/>
              <w:ind w:left="20"/>
              <w:jc w:val="both"/>
            </w:pPr>
            <w:r>
              <w:rPr>
                <w:rFonts w:ascii="Times New Roman"/>
                <w:b w:val="false"/>
                <w:i w:val="false"/>
                <w:color w:val="000000"/>
                <w:sz w:val="20"/>
              </w:rPr>
              <w:t>
411:**# или 411:****# (для поправок на округление)</w:t>
            </w:r>
          </w:p>
          <w:p>
            <w:pPr>
              <w:spacing w:after="20"/>
              <w:ind w:left="20"/>
              <w:jc w:val="both"/>
            </w:pPr>
            <w:r>
              <w:rPr>
                <w:rFonts w:ascii="Times New Roman"/>
                <w:b w:val="false"/>
                <w:i w:val="false"/>
                <w:color w:val="000000"/>
                <w:sz w:val="20"/>
              </w:rPr>
              <w:t>
В ОИИК все стандартные коды изменений инвентарного количества ЯМ состоят из двух алфавитных символов. Коды типа учетной записи, используемые в МБО, также состоят из двух букв за исключением кодов поправок на округление. Существуют стандартные типы изменения инвентарного количества ЯМ. Показанные ключевые слова могут использоваться в декодированных сообщениях. В ОИИК все записи об изменениях и операции относятся к отдельным партиям материала. В МБО те же коды определяют объединенные записи (суммы всех отдельных операций с одинаковым кодом за весь период баланса ЯМ). В дополнение, МБО содержат записи, относящиеся к данным инвентаризации и округлению, которые не включаются в ОИИК. Коды изменений приведены в таблице 3 настоящего приложения.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 инвентарного количества</w:t>
            </w:r>
          </w:p>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Этот элемент данных показывает дату, когда произошло изменение, инвентарного количества ЯМ или когда оно было установлено и была произведена соответствующая запись. Формат:</w:t>
            </w:r>
          </w:p>
          <w:p>
            <w:pPr>
              <w:spacing w:after="20"/>
              <w:ind w:left="20"/>
              <w:jc w:val="both"/>
            </w:pPr>
            <w:r>
              <w:rPr>
                <w:rFonts w:ascii="Times New Roman"/>
                <w:b w:val="false"/>
                <w:i w:val="false"/>
                <w:color w:val="000000"/>
                <w:sz w:val="20"/>
              </w:rPr>
              <w:t>
     шестизначный код, представляющий:</w:t>
            </w:r>
          </w:p>
          <w:p>
            <w:pPr>
              <w:spacing w:after="20"/>
              <w:ind w:left="20"/>
              <w:jc w:val="both"/>
            </w:pPr>
            <w:r>
              <w:rPr>
                <w:rFonts w:ascii="Times New Roman"/>
                <w:b w:val="false"/>
                <w:i w:val="false"/>
                <w:color w:val="000000"/>
                <w:sz w:val="20"/>
              </w:rPr>
              <w:t>
     четыре цифры года,</w:t>
            </w:r>
          </w:p>
          <w:p>
            <w:pPr>
              <w:spacing w:after="20"/>
              <w:ind w:left="20"/>
              <w:jc w:val="both"/>
            </w:pPr>
            <w:r>
              <w:rPr>
                <w:rFonts w:ascii="Times New Roman"/>
                <w:b w:val="false"/>
                <w:i w:val="false"/>
                <w:color w:val="000000"/>
                <w:sz w:val="20"/>
              </w:rPr>
              <w:t>
     месяц и</w:t>
            </w:r>
          </w:p>
          <w:p>
            <w:pPr>
              <w:spacing w:after="20"/>
              <w:ind w:left="20"/>
              <w:jc w:val="both"/>
            </w:pPr>
            <w:r>
              <w:rPr>
                <w:rFonts w:ascii="Times New Roman"/>
                <w:b w:val="false"/>
                <w:i w:val="false"/>
                <w:color w:val="000000"/>
                <w:sz w:val="20"/>
              </w:rPr>
              <w:t xml:space="preserve">
     день месяца.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описания материала</w:t>
            </w:r>
          </w:p>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Этот четырехзначный код показывает физическую и химическую форму материала, упаковку и качество ЯМ в партии. Отправка данной партии ЯМ из одной ЗБМ и получение его в другой ЗБМ представляются в отчетах с тем же самым кодом описания ЯМ. Коды описания приведены в таблице 4 настоящего приложения.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описания ЯМ оператором</w:t>
            </w:r>
          </w:p>
          <w:p>
            <w:pPr>
              <w:spacing w:after="20"/>
              <w:ind w:left="20"/>
              <w:jc w:val="both"/>
            </w:pPr>
            <w:r>
              <w:rPr>
                <w:rFonts w:ascii="Times New Roman"/>
                <w:b w:val="false"/>
                <w:i w:val="false"/>
                <w:color w:val="000000"/>
                <w:sz w:val="20"/>
              </w:rPr>
              <w:t>
435:*/***...***#</w:t>
            </w:r>
          </w:p>
          <w:p>
            <w:pPr>
              <w:spacing w:after="20"/>
              <w:ind w:left="20"/>
              <w:jc w:val="both"/>
            </w:pPr>
            <w:r>
              <w:rPr>
                <w:rFonts w:ascii="Times New Roman"/>
                <w:b w:val="false"/>
                <w:i w:val="false"/>
                <w:color w:val="000000"/>
                <w:sz w:val="20"/>
              </w:rPr>
              <w:t>
Это необязательный элемент данных. Он может быть использован, чтобы показать, что код описания ЯМ оператора идентичен коду, используемому уполномоченным органом в области использования атомной энергии. Если они отличаются, то может быть показан собственный код оператора:</w:t>
            </w:r>
          </w:p>
          <w:p>
            <w:pPr>
              <w:spacing w:after="20"/>
              <w:ind w:left="20"/>
              <w:jc w:val="both"/>
            </w:pPr>
            <w:r>
              <w:rPr>
                <w:rFonts w:ascii="Times New Roman"/>
                <w:b w:val="false"/>
                <w:i w:val="false"/>
                <w:color w:val="000000"/>
                <w:sz w:val="20"/>
              </w:rPr>
              <w:t>
     буква Y показывает, что коды идентичны;</w:t>
            </w:r>
          </w:p>
          <w:p>
            <w:pPr>
              <w:spacing w:after="20"/>
              <w:ind w:left="20"/>
              <w:jc w:val="both"/>
            </w:pPr>
            <w:r>
              <w:rPr>
                <w:rFonts w:ascii="Times New Roman"/>
                <w:b w:val="false"/>
                <w:i w:val="false"/>
                <w:color w:val="000000"/>
                <w:sz w:val="20"/>
              </w:rPr>
              <w:t>
     буква N означает, что далее после косой черты следует код оператора для описания ЯМ.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ЯМ оператором (текст)</w:t>
            </w:r>
          </w:p>
          <w:p>
            <w:pPr>
              <w:spacing w:after="20"/>
              <w:ind w:left="20"/>
              <w:jc w:val="both"/>
            </w:pPr>
            <w:r>
              <w:rPr>
                <w:rFonts w:ascii="Times New Roman"/>
                <w:b w:val="false"/>
                <w:i w:val="false"/>
                <w:color w:val="000000"/>
                <w:sz w:val="20"/>
              </w:rPr>
              <w:t>
436:***...***#</w:t>
            </w:r>
          </w:p>
          <w:p>
            <w:pPr>
              <w:spacing w:after="20"/>
              <w:ind w:left="20"/>
              <w:jc w:val="both"/>
            </w:pPr>
            <w:r>
              <w:rPr>
                <w:rFonts w:ascii="Times New Roman"/>
                <w:b w:val="false"/>
                <w:i w:val="false"/>
                <w:color w:val="000000"/>
                <w:sz w:val="20"/>
              </w:rPr>
              <w:t xml:space="preserve">
Этот необязательный элемент данных позволяет включить в отчет текстовое описание партии, если оператор желает или, в некоторых случаях, по договоренности. Формат записи свободный с использованием только заглавных латинских букв, цифр и разрешенных символов.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нелатинского алфавита</w:t>
            </w:r>
          </w:p>
          <w:p>
            <w:pPr>
              <w:spacing w:after="20"/>
              <w:ind w:left="20"/>
              <w:jc w:val="both"/>
            </w:pPr>
            <w:r>
              <w:rPr>
                <w:rFonts w:ascii="Times New Roman"/>
                <w:b w:val="false"/>
                <w:i w:val="false"/>
                <w:color w:val="000000"/>
                <w:sz w:val="20"/>
              </w:rPr>
              <w:t>
445:***...***#</w:t>
            </w:r>
          </w:p>
          <w:p>
            <w:pPr>
              <w:spacing w:after="20"/>
              <w:ind w:left="20"/>
              <w:jc w:val="both"/>
            </w:pPr>
            <w:r>
              <w:rPr>
                <w:rFonts w:ascii="Times New Roman"/>
                <w:b w:val="false"/>
                <w:i w:val="false"/>
                <w:color w:val="000000"/>
                <w:sz w:val="20"/>
              </w:rPr>
              <w:t xml:space="preserve">
Если в записи использованы нелатинские буквы (например, в наименовании партии), то здесь указывается код, согласованный с уполномоченным органом в области использования атомной энергии.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партии</w:t>
            </w:r>
          </w:p>
          <w:p>
            <w:pPr>
              <w:spacing w:after="20"/>
              <w:ind w:left="20"/>
              <w:jc w:val="both"/>
            </w:pPr>
            <w:r>
              <w:rPr>
                <w:rFonts w:ascii="Times New Roman"/>
                <w:b w:val="false"/>
                <w:i w:val="false"/>
                <w:color w:val="000000"/>
                <w:sz w:val="20"/>
              </w:rPr>
              <w:t>
446:***...***#</w:t>
            </w:r>
          </w:p>
          <w:p>
            <w:pPr>
              <w:spacing w:after="20"/>
              <w:ind w:left="20"/>
              <w:jc w:val="both"/>
            </w:pPr>
            <w:r>
              <w:rPr>
                <w:rFonts w:ascii="Times New Roman"/>
                <w:b w:val="false"/>
                <w:i w:val="false"/>
                <w:color w:val="000000"/>
                <w:sz w:val="20"/>
              </w:rPr>
              <w:t xml:space="preserve">
Здесь приводится наименование партии ЯМ. В частности, для записей ОИИК по получению ЯМ может быть указано наименование партии, присвоенное ей в ЗБМ получения ЯМ, или то же наименование, которое было использовано отправителем и которое приводится в метке 447. Необходимым условием является уникальность наименования партии, указанного в метке 446, для подотчетной ЗБМ.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партии отправителя</w:t>
            </w:r>
          </w:p>
          <w:p>
            <w:pPr>
              <w:spacing w:after="20"/>
              <w:ind w:left="20"/>
              <w:jc w:val="both"/>
            </w:pPr>
            <w:r>
              <w:rPr>
                <w:rFonts w:ascii="Times New Roman"/>
                <w:b w:val="false"/>
                <w:i w:val="false"/>
                <w:color w:val="000000"/>
                <w:sz w:val="20"/>
              </w:rPr>
              <w:t>
447:***...***# или 447:UNKNOWN#</w:t>
            </w:r>
          </w:p>
          <w:p>
            <w:pPr>
              <w:spacing w:after="20"/>
              <w:ind w:left="20"/>
              <w:jc w:val="both"/>
            </w:pPr>
            <w:r>
              <w:rPr>
                <w:rFonts w:ascii="Times New Roman"/>
                <w:b w:val="false"/>
                <w:i w:val="false"/>
                <w:color w:val="000000"/>
                <w:sz w:val="20"/>
              </w:rPr>
              <w:t xml:space="preserve">
Этот элемент данных используется только в записях ОИИК по получению ЯМ и содержит наименование партии, использованное отправителем в своем ОИИК в записи по отправке данной партии. Если наименование партии отправителя неизвестно, то дается ключевое слово UNKNOWN ("неизвестно").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469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измерения</w:t>
            </w:r>
          </w:p>
          <w:p>
            <w:pPr>
              <w:spacing w:after="20"/>
              <w:ind w:left="20"/>
              <w:jc w:val="both"/>
            </w:pPr>
            <w:r>
              <w:rPr>
                <w:rFonts w:ascii="Times New Roman"/>
                <w:b w:val="false"/>
                <w:i w:val="false"/>
                <w:color w:val="000000"/>
                <w:sz w:val="20"/>
              </w:rPr>
              <w:t>
469:*/***...***/***...***#</w:t>
            </w:r>
          </w:p>
          <w:p>
            <w:pPr>
              <w:spacing w:after="20"/>
              <w:ind w:left="20"/>
              <w:jc w:val="both"/>
            </w:pPr>
            <w:r>
              <w:rPr>
                <w:rFonts w:ascii="Times New Roman"/>
                <w:b w:val="false"/>
                <w:i w:val="false"/>
                <w:color w:val="000000"/>
                <w:sz w:val="20"/>
              </w:rPr>
              <w:t>
Этот элемент данных состоит из трех частей, первая из которых приводится для любой партии. Вторая и третья части приводятся только по необходимости. Формат:</w:t>
            </w:r>
          </w:p>
          <w:p>
            <w:pPr>
              <w:spacing w:after="20"/>
              <w:ind w:left="20"/>
              <w:jc w:val="both"/>
            </w:pPr>
            <w:r>
              <w:rPr>
                <w:rFonts w:ascii="Times New Roman"/>
                <w:b w:val="false"/>
                <w:i w:val="false"/>
                <w:color w:val="000000"/>
                <w:sz w:val="20"/>
              </w:rPr>
              <w:t>
     код базиса измерений, состоящий из одной из следующих букв:</w:t>
            </w:r>
          </w:p>
          <w:p>
            <w:pPr>
              <w:spacing w:after="20"/>
              <w:ind w:left="20"/>
              <w:jc w:val="both"/>
            </w:pPr>
            <w:r>
              <w:rPr>
                <w:rFonts w:ascii="Times New Roman"/>
                <w:b w:val="false"/>
                <w:i w:val="false"/>
                <w:color w:val="000000"/>
                <w:sz w:val="20"/>
              </w:rPr>
              <w:t>
N, если данные партии приведены на основании измерений в другой ЗБМ,</w:t>
            </w:r>
          </w:p>
          <w:p>
            <w:pPr>
              <w:spacing w:after="20"/>
              <w:ind w:left="20"/>
              <w:jc w:val="both"/>
            </w:pPr>
            <w:r>
              <w:rPr>
                <w:rFonts w:ascii="Times New Roman"/>
                <w:b w:val="false"/>
                <w:i w:val="false"/>
                <w:color w:val="000000"/>
                <w:sz w:val="20"/>
              </w:rPr>
              <w:t>
L, если данные партии приведены на основании измерений в другой ЗБМ и ранее сообщались для данной в ЗБМ в предыдущих ОИИК или СФНК,</w:t>
            </w:r>
          </w:p>
          <w:p>
            <w:pPr>
              <w:spacing w:after="20"/>
              <w:ind w:left="20"/>
              <w:jc w:val="both"/>
            </w:pPr>
            <w:r>
              <w:rPr>
                <w:rFonts w:ascii="Times New Roman"/>
                <w:b w:val="false"/>
                <w:i w:val="false"/>
                <w:color w:val="000000"/>
                <w:sz w:val="20"/>
              </w:rPr>
              <w:t>
М, если данные партии приведены на основании свежих измерений в данной ЗБМ,</w:t>
            </w:r>
          </w:p>
          <w:p>
            <w:pPr>
              <w:spacing w:after="20"/>
              <w:ind w:left="20"/>
              <w:jc w:val="both"/>
            </w:pPr>
            <w:r>
              <w:rPr>
                <w:rFonts w:ascii="Times New Roman"/>
                <w:b w:val="false"/>
                <w:i w:val="false"/>
                <w:color w:val="000000"/>
                <w:sz w:val="20"/>
              </w:rPr>
              <w:t>
Т, если данные партии приведены на основании измерений, проведенных в данной ЗБМ, и они ранее сообщались в предыдущих ОИИК или СФНК; измерения не повторялись;</w:t>
            </w:r>
          </w:p>
          <w:p>
            <w:pPr>
              <w:spacing w:after="20"/>
              <w:ind w:left="20"/>
              <w:jc w:val="both"/>
            </w:pPr>
            <w:r>
              <w:rPr>
                <w:rFonts w:ascii="Times New Roman"/>
                <w:b w:val="false"/>
                <w:i w:val="false"/>
                <w:color w:val="000000"/>
                <w:sz w:val="20"/>
              </w:rPr>
              <w:t>
     косая черта (если следуют другие данные);</w:t>
            </w:r>
          </w:p>
          <w:p>
            <w:pPr>
              <w:spacing w:after="20"/>
              <w:ind w:left="20"/>
              <w:jc w:val="both"/>
            </w:pPr>
            <w:r>
              <w:rPr>
                <w:rFonts w:ascii="Times New Roman"/>
                <w:b w:val="false"/>
                <w:i w:val="false"/>
                <w:color w:val="000000"/>
                <w:sz w:val="20"/>
              </w:rPr>
              <w:t xml:space="preserve">
     в случаях с кодом М выше, здесь показывается КТИ, где проведены измерения, если она отлична от КТИ, показанной в метке 407; если КТИ совпадают, то эта часть может быть опущена; </w:t>
            </w:r>
          </w:p>
          <w:p>
            <w:pPr>
              <w:spacing w:after="20"/>
              <w:ind w:left="20"/>
              <w:jc w:val="both"/>
            </w:pPr>
            <w:r>
              <w:rPr>
                <w:rFonts w:ascii="Times New Roman"/>
                <w:b w:val="false"/>
                <w:i w:val="false"/>
                <w:color w:val="000000"/>
                <w:sz w:val="20"/>
              </w:rPr>
              <w:t>
     косая черта (если далее следуют другие данные);</w:t>
            </w:r>
          </w:p>
          <w:p>
            <w:pPr>
              <w:spacing w:after="20"/>
              <w:ind w:left="20"/>
              <w:jc w:val="both"/>
            </w:pPr>
            <w:r>
              <w:rPr>
                <w:rFonts w:ascii="Times New Roman"/>
                <w:b w:val="false"/>
                <w:i w:val="false"/>
                <w:color w:val="000000"/>
                <w:sz w:val="20"/>
              </w:rPr>
              <w:t xml:space="preserve">
     в случаях с кодами М или Т выше, здесь указывается метод, использованный для измерений; коды методов измерений, применяемых на предприятии, согласовываются с уполномоченным органом в области использования атомной энергии.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учетных единиц партии</w:t>
            </w:r>
          </w:p>
          <w:p>
            <w:pPr>
              <w:spacing w:after="20"/>
              <w:ind w:left="20"/>
              <w:jc w:val="both"/>
            </w:pPr>
            <w:r>
              <w:rPr>
                <w:rFonts w:ascii="Times New Roman"/>
                <w:b w:val="false"/>
                <w:i w:val="false"/>
                <w:color w:val="000000"/>
                <w:sz w:val="20"/>
              </w:rPr>
              <w:t xml:space="preserve">
В этом элементе приводится количество одинаковых учетных единиц, из которых состоит партия. В случае ЯМ в балк-форме или, в более общем случае, когда это число не будет иметь смысла, здесь ставится цифра 0.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веса</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610:***...***#</w:t>
            </w:r>
          </w:p>
          <w:p>
            <w:pPr>
              <w:spacing w:after="20"/>
              <w:ind w:left="20"/>
              <w:jc w:val="both"/>
            </w:pPr>
            <w:r>
              <w:rPr>
                <w:rFonts w:ascii="Times New Roman"/>
                <w:b w:val="false"/>
                <w:i w:val="false"/>
                <w:color w:val="000000"/>
                <w:sz w:val="20"/>
              </w:rPr>
              <w:t>
620:***...***#... и т.д....</w:t>
            </w:r>
          </w:p>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Этот элемент данных представляет количества ЯМ, к которому относится данная запись. Эти весовые данные, относящиеся либо к определенному химическому элементу, либо к его изотопам или их комбинации, как показано ниже в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4097"/>
              <w:gridCol w:w="6372"/>
              <w:gridCol w:w="1404"/>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"обобщенный" уран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 элемента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природный уран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 элемента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обедненный уран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 элемента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обогащенный уран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 элемента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U-235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 изотопа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Плутоний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 элемента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 элемента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Эти данные о весе выражаются в следующих единицах:</w:t>
            </w:r>
          </w:p>
          <w:p>
            <w:pPr>
              <w:spacing w:after="20"/>
              <w:ind w:left="20"/>
              <w:jc w:val="both"/>
            </w:pPr>
            <w:r>
              <w:rPr>
                <w:rFonts w:ascii="Times New Roman"/>
                <w:b w:val="false"/>
                <w:i w:val="false"/>
                <w:color w:val="000000"/>
                <w:sz w:val="20"/>
              </w:rPr>
              <w:t xml:space="preserve">
граммы плутония (и его изотопов, при необходимости); </w:t>
            </w:r>
          </w:p>
          <w:p>
            <w:pPr>
              <w:spacing w:after="20"/>
              <w:ind w:left="20"/>
              <w:jc w:val="both"/>
            </w:pPr>
            <w:r>
              <w:rPr>
                <w:rFonts w:ascii="Times New Roman"/>
                <w:b w:val="false"/>
                <w:i w:val="false"/>
                <w:color w:val="000000"/>
                <w:sz w:val="20"/>
              </w:rPr>
              <w:t xml:space="preserve">
граммы общего количества урана для обогащенного урана; </w:t>
            </w:r>
          </w:p>
          <w:p>
            <w:pPr>
              <w:spacing w:after="20"/>
              <w:ind w:left="20"/>
              <w:jc w:val="both"/>
            </w:pPr>
            <w:r>
              <w:rPr>
                <w:rFonts w:ascii="Times New Roman"/>
                <w:b w:val="false"/>
                <w:i w:val="false"/>
                <w:color w:val="000000"/>
                <w:sz w:val="20"/>
              </w:rPr>
              <w:t xml:space="preserve">
граммы изотопов урана; </w:t>
            </w:r>
          </w:p>
          <w:p>
            <w:pPr>
              <w:spacing w:after="20"/>
              <w:ind w:left="20"/>
              <w:jc w:val="both"/>
            </w:pPr>
            <w:r>
              <w:rPr>
                <w:rFonts w:ascii="Times New Roman"/>
                <w:b w:val="false"/>
                <w:i w:val="false"/>
                <w:color w:val="000000"/>
                <w:sz w:val="20"/>
              </w:rPr>
              <w:t>
килограммы природного урана, обедненного урана и тория.</w:t>
            </w:r>
          </w:p>
          <w:p>
            <w:pPr>
              <w:spacing w:after="20"/>
              <w:ind w:left="20"/>
              <w:jc w:val="both"/>
            </w:pPr>
            <w:r>
              <w:rPr>
                <w:rFonts w:ascii="Times New Roman"/>
                <w:b w:val="false"/>
                <w:i w:val="false"/>
                <w:color w:val="000000"/>
                <w:sz w:val="20"/>
              </w:rPr>
              <w:t>
При необходимости данные могут округляться. При этом, необходимо сначала сложить веса учетных единиц ЯМ, составляющих партию, а затем округлить полученную сумму.</w:t>
            </w:r>
          </w:p>
          <w:p>
            <w:pPr>
              <w:spacing w:after="20"/>
              <w:ind w:left="20"/>
              <w:jc w:val="both"/>
            </w:pPr>
            <w:r>
              <w:rPr>
                <w:rFonts w:ascii="Times New Roman"/>
                <w:b w:val="false"/>
                <w:i w:val="false"/>
                <w:color w:val="000000"/>
                <w:sz w:val="20"/>
              </w:rPr>
              <w:t xml:space="preserve">
Настоящий элемент данных состоит из ряда частей одинакового формата, каждая из которых начинается с собственной цифровой метки, за которой следует двоеточие (:). Затем идет численное выражение, представляющее соответствующий вес, указываемый цифровой меткой (элемента, изотопа или комбинации изотопов), и буква G, соответствующая измерениям в граммах. </w:t>
            </w:r>
          </w:p>
        </w:tc>
      </w:tr>
    </w:tbl>
    <w:p>
      <w:pPr>
        <w:spacing w:after="0"/>
        <w:ind w:left="0"/>
        <w:jc w:val="left"/>
      </w:pPr>
      <w:r>
        <w:br/>
      </w:r>
      <w:r>
        <w:rPr>
          <w:rFonts w:ascii="Times New Roman"/>
          <w:b w:val="false"/>
          <w:i w:val="false"/>
          <w:color w:val="000000"/>
          <w:sz w:val="28"/>
        </w:rPr>
        <w:t>
</w:t>
      </w:r>
    </w:p>
    <w:bookmarkStart w:name="z132" w:id="133"/>
    <w:p>
      <w:pPr>
        <w:spacing w:after="0"/>
        <w:ind w:left="0"/>
        <w:jc w:val="both"/>
      </w:pPr>
      <w:r>
        <w:rPr>
          <w:rFonts w:ascii="Times New Roman"/>
          <w:b w:val="false"/>
          <w:i w:val="false"/>
          <w:color w:val="000000"/>
          <w:sz w:val="28"/>
        </w:rPr>
        <w:t>
      7. В таблице 3 приводятся коды, используемые в отчетах при описании изменений инвентарных количеств ЯМ.</w:t>
      </w:r>
    </w:p>
    <w:bookmarkEnd w:id="133"/>
    <w:p>
      <w:pPr>
        <w:spacing w:after="0"/>
        <w:ind w:left="0"/>
        <w:jc w:val="both"/>
      </w:pPr>
      <w:r>
        <w:rPr>
          <w:rFonts w:ascii="Times New Roman"/>
          <w:b w:val="false"/>
          <w:i w:val="false"/>
          <w:color w:val="000000"/>
          <w:sz w:val="28"/>
        </w:rPr>
        <w:t>
      Таблица 3. Коды изменений инвентарных количеств 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3"/>
        <w:gridCol w:w="1714"/>
        <w:gridCol w:w="8943"/>
      </w:tblGrid>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Ключевое слово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Пояснения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из-за рубежа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ЯМ в Республику Казахстан (импорт)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внутри страны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ЯМ из другой ЗБМ, находящейся в Республике Казахстан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на начальной точке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ЯМ внутри Республики Казахстан в начальной точке применения гарантий, например, когда в процессе переработки материал переходит в категорию специального учета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из негарантийной деятельности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ЯМ внутри Республики Казахстан из деятельности, не находящейся под гарантиями (например, разрешенное военное применение)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Ядерное производство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делящихся материалов в реакторе, (например, Pu, U-233)</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Повторная постановка под гарантии в связи с</w:t>
            </w:r>
          </w:p>
          <w:p>
            <w:pPr>
              <w:spacing w:after="20"/>
              <w:ind w:left="20"/>
              <w:jc w:val="both"/>
            </w:pPr>
            <w:r>
              <w:rPr>
                <w:rFonts w:ascii="Times New Roman"/>
                <w:b w:val="false"/>
                <w:i w:val="false"/>
                <w:color w:val="000000"/>
                <w:sz w:val="20"/>
              </w:rPr>
              <w:t>
использованием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применения гарантий к ЯМ, ранее выведенному из-под гарантий в связи с его использованием в неядерной деятельности (в контрольно-измерительных приборах или в связи с превышением концентрации изотопа Pu-238 уровня 80 %)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Возвращение, количество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DQ</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Возобновление применения гарантий к ЯМ, ранее выведенному из-под гарантий в связи с малым его количеством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Отправка за рубеж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ЯМ за пределы Республики Казахстан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Внутренняя отправка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ЯМ в другую ЗБМ внутри Республики Казахстан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Возвращение в догарантийное состояние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Возвращение ЯМ, находящегося под гарантиями, в догарантийное состояние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Отправка в негарантийную деятельность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ЯМ внутри Республики Казахстан для использования в деятельности, не находящейся под гарантиями (например, разрешенное военное применение)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Ядерные потери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LN</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Расходование ЯМ, связанное с его превращениями в другие элементы и изотопы в результате ядерных реакций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Измеренные безвозвратные потери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LD</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Производственные потери (потери при обработке измеренных или оцененных на основе измерений количеств ЯМ, если этот материал сохраняется в виде, непригодном для дальнейшего использования в ядерном производстве)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в сохраняемые отходы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измеренного количества ЯМ в категорию сохраняемых отходов, которые не предполагается регенерировать и которые будут сохраняться в данной ЗБМ, но подлежат списанию с баланса ЗБМ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Возвращение из сохраняемых отходов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Возвращение в инвентарный список ЯМ, который хранился в данной ЗБМ в качестве сохраняемых отходов. Такая запись производится всякий раз, когда ЯМ извлекается из сохраняемых отходов либо для работы в данной ЗБМ, либо для отправки из ЗБМ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в связи с использованием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Исключение ЯМ из учета под гарантиями при передаче его для использования в контрольно-измерительных приборах (малые количества), в неядерной деятельности (если ЯМ является регенерируемым) или при превышении концентрации изотопа Pu-238 уровня 80 %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Исключение по количеству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Исключение малых количеств ЯМ из учета под гарантиями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Прекращение гарантий, неядерное использование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Прекращение действия гарантий на ЯМ при его неядерном использовании, например, производство сплавов, керамик, если регенерация материала невозможна или нецелесообразна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Случайные потери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Невосполнимые непредусмотренные потери известного количества ЯМ в результате различных производственных инцидентов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Случайный приход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 случайно обнаруженный в ЗБМ, за исключением случаев его обнаружения во время проведения физической инвентаризации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категории (с соответствующим указанным кодом)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w:t>
            </w:r>
          </w:p>
          <w:p>
            <w:pPr>
              <w:spacing w:after="20"/>
              <w:ind w:left="20"/>
              <w:jc w:val="both"/>
            </w:pPr>
            <w:r>
              <w:rPr>
                <w:rFonts w:ascii="Times New Roman"/>
                <w:b w:val="false"/>
                <w:i w:val="false"/>
                <w:color w:val="000000"/>
                <w:sz w:val="20"/>
              </w:rPr>
              <w:t>
ED</w:t>
            </w:r>
          </w:p>
          <w:p>
            <w:pPr>
              <w:spacing w:after="20"/>
              <w:ind w:left="20"/>
              <w:jc w:val="both"/>
            </w:pPr>
            <w:r>
              <w:rPr>
                <w:rFonts w:ascii="Times New Roman"/>
                <w:b w:val="false"/>
                <w:i w:val="false"/>
                <w:color w:val="000000"/>
                <w:sz w:val="20"/>
              </w:rPr>
              <w:t>
NE</w:t>
            </w:r>
          </w:p>
          <w:p>
            <w:pPr>
              <w:spacing w:after="20"/>
              <w:ind w:left="20"/>
              <w:jc w:val="both"/>
            </w:pPr>
            <w:r>
              <w:rPr>
                <w:rFonts w:ascii="Times New Roman"/>
                <w:b w:val="false"/>
                <w:i w:val="false"/>
                <w:color w:val="000000"/>
                <w:sz w:val="20"/>
              </w:rPr>
              <w:t>
ND</w:t>
            </w:r>
          </w:p>
          <w:p>
            <w:pPr>
              <w:spacing w:after="20"/>
              <w:ind w:left="20"/>
              <w:jc w:val="both"/>
            </w:pPr>
            <w:r>
              <w:rPr>
                <w:rFonts w:ascii="Times New Roman"/>
                <w:b w:val="false"/>
                <w:i w:val="false"/>
                <w:color w:val="000000"/>
                <w:sz w:val="20"/>
              </w:rPr>
              <w:t>
DE</w:t>
            </w:r>
          </w:p>
          <w:p>
            <w:pPr>
              <w:spacing w:after="20"/>
              <w:ind w:left="20"/>
              <w:jc w:val="both"/>
            </w:pPr>
            <w:r>
              <w:rPr>
                <w:rFonts w:ascii="Times New Roman"/>
                <w:b w:val="false"/>
                <w:i w:val="false"/>
                <w:color w:val="000000"/>
                <w:sz w:val="20"/>
              </w:rPr>
              <w:t>
DN</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урана, категория которого была изменена в результате смешивания, обогащения, обеднения или выгорания. Первая буква обозначает исходную категорию, вторая буква – итоговую категорию (Е = обогащенный, N = природный, D = обедненный уран).</w:t>
            </w:r>
          </w:p>
          <w:p>
            <w:pPr>
              <w:spacing w:after="20"/>
              <w:ind w:left="20"/>
              <w:jc w:val="both"/>
            </w:pPr>
            <w:r>
              <w:rPr>
                <w:rFonts w:ascii="Times New Roman"/>
                <w:b w:val="false"/>
                <w:i w:val="false"/>
                <w:color w:val="000000"/>
                <w:sz w:val="20"/>
              </w:rPr>
              <w:t>
Кодами описания материала (метки 430 и при необходимости 435) будут коды для итогового материала. Данные о весе указываются как для исходной, так и для итоговой категории. Эти вводы сводятся в балансы ЯМ для обеих категорий.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определенных выше кодов изменений инвентарных количеств ЯМ в дополнение к записям в СФНК, для которых этот элемент данных необязателен, могут использоваться следующие коды: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Разность между данными отправителя и получателя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Разность между количеством ЯМ в партии, представленным в отчете сразу по его получении (дается всегда по данным отправителя), и количеством материала в этой же партии, определенным по измерениям оператора в ЗБМ, получившей ЯМ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содержания партии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ЯМ, на которое уменьшается содержание партии при процедурах перегруппировки ЯМ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содержания партии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RP</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ЯМ, добавленное в данную партию из другой в процессе перегруппировки ЯМ. </w:t>
            </w:r>
          </w:p>
          <w:p>
            <w:pPr>
              <w:spacing w:after="20"/>
              <w:ind w:left="20"/>
              <w:jc w:val="both"/>
            </w:pPr>
            <w:r>
              <w:rPr>
                <w:rFonts w:ascii="Times New Roman"/>
                <w:b w:val="false"/>
                <w:i w:val="false"/>
                <w:color w:val="000000"/>
                <w:sz w:val="20"/>
              </w:rPr>
              <w:t xml:space="preserve">
При перегруппировке ЯМ записи об уменьшении и увеличении партий вносятся в отчет одновременно под отдельными номерами. В любом данном ОИИК сумма по записям с кодом RM равна сумме по записям с кодом RP. Поскольку эти записи не относятся к изменениям общего количества ЯМ, они игнорируются при подсчете баланса материала.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следующие ниже, используются в записях только в МБО:</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Начальное фактическое инвентарное количество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Начальное фактическое инвентарное количество ЯМ - оно совпадает с конечным инвентарным количеством соответствующего ЯМ в предыдущем МБО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зарегистрированное количество материала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Алгебраическая сумма первоначального фактически наличного количества ЯМ и изменений инвентарного количества, за исключением любых округлений о которых сообщается в MБО.</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в данных отправителя и получателя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суммарный ввод в отношении всех расхождений в данных отправителя и получателя за весь отчетный период, если это применимо.</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Скорректированное конечное балансовое количество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Алгебраическая сумма начального фактического количества ЯМ и всех изменений инвентарного количества по отчетному периоду с учетом поправок на разность между данными отправителя и получателя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Конечное фактическое инвентарное количество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всех измеренных и оцененных инвентарных количеств в партиях ЯМ, имеющегося на дату проведения физической инвентаризации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КНМ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неучтенного материала (КНМ) рассчитывается как разность между исправленным конечным балансовым количеством ЯМ и его фактическим инвентарным количеством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Поправка на округление к записи XX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RAXX</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которая прибавляется к округленной сумме величин, чтобы она была равна сумме их округленных значений. Поправка на округление дается для записи в МБО, по которой уполномоченный орган в области использования атомной энергии был ранее информирован из других отчетов (ОИИК и СФНК), чтобы привести в согласие запись в МБО с соответствующими цифрами, полученными на основании ОИИК и СФНК.</w:t>
            </w:r>
          </w:p>
          <w:p>
            <w:pPr>
              <w:spacing w:after="20"/>
              <w:ind w:left="20"/>
              <w:jc w:val="both"/>
            </w:pPr>
            <w:r>
              <w:rPr>
                <w:rFonts w:ascii="Times New Roman"/>
                <w:b w:val="false"/>
                <w:i w:val="false"/>
                <w:color w:val="000000"/>
                <w:sz w:val="20"/>
              </w:rPr>
              <w:t>
В случае конечного балансового инвентарного количества ЯМ используется следующая формула:</w:t>
            </w:r>
          </w:p>
          <w:p>
            <w:pPr>
              <w:spacing w:after="20"/>
              <w:ind w:left="20"/>
              <w:jc w:val="both"/>
            </w:pPr>
            <w:r>
              <w:rPr>
                <w:rFonts w:ascii="Times New Roman"/>
                <w:b w:val="false"/>
                <w:i w:val="false"/>
                <w:color w:val="000000"/>
                <w:sz w:val="20"/>
              </w:rPr>
              <w:t>
RABE = PB + IC</w:t>
            </w:r>
            <w:r>
              <w:rPr>
                <w:rFonts w:ascii="Times New Roman"/>
                <w:b w:val="false"/>
                <w:i w:val="false"/>
                <w:color w:val="000000"/>
                <w:vertAlign w:val="subscript"/>
              </w:rPr>
              <w:t>MBR</w:t>
            </w:r>
            <w:r>
              <w:rPr>
                <w:rFonts w:ascii="Times New Roman"/>
                <w:b w:val="false"/>
                <w:i w:val="false"/>
                <w:color w:val="000000"/>
                <w:sz w:val="20"/>
              </w:rPr>
              <w:t xml:space="preserve"> - BE</w:t>
            </w:r>
          </w:p>
          <w:p>
            <w:pPr>
              <w:spacing w:after="20"/>
              <w:ind w:left="20"/>
              <w:jc w:val="both"/>
            </w:pPr>
            <w:r>
              <w:rPr>
                <w:rFonts w:ascii="Times New Roman"/>
                <w:b w:val="false"/>
                <w:i w:val="false"/>
                <w:color w:val="000000"/>
                <w:sz w:val="20"/>
              </w:rPr>
              <w:t>
RABA = РВ + IC</w:t>
            </w:r>
            <w:r>
              <w:rPr>
                <w:rFonts w:ascii="Times New Roman"/>
                <w:b w:val="false"/>
                <w:i w:val="false"/>
                <w:color w:val="000000"/>
                <w:vertAlign w:val="subscript"/>
              </w:rPr>
              <w:t>MBR</w:t>
            </w:r>
            <w:r>
              <w:rPr>
                <w:rFonts w:ascii="Times New Roman"/>
                <w:b w:val="false"/>
                <w:i w:val="false"/>
                <w:color w:val="000000"/>
                <w:sz w:val="20"/>
              </w:rPr>
              <w:t xml:space="preserve">- DI - ВА, </w:t>
            </w:r>
          </w:p>
          <w:p>
            <w:pPr>
              <w:spacing w:after="20"/>
              <w:ind w:left="20"/>
              <w:jc w:val="both"/>
            </w:pPr>
            <w:r>
              <w:rPr>
                <w:rFonts w:ascii="Times New Roman"/>
                <w:b w:val="false"/>
                <w:i w:val="false"/>
                <w:color w:val="000000"/>
                <w:sz w:val="20"/>
              </w:rPr>
              <w:t xml:space="preserve">
а для случая КНМ: </w:t>
            </w:r>
          </w:p>
          <w:p>
            <w:pPr>
              <w:spacing w:after="20"/>
              <w:ind w:left="20"/>
              <w:jc w:val="both"/>
            </w:pPr>
            <w:r>
              <w:rPr>
                <w:rFonts w:ascii="Times New Roman"/>
                <w:b w:val="false"/>
                <w:i w:val="false"/>
                <w:color w:val="000000"/>
                <w:sz w:val="20"/>
              </w:rPr>
              <w:t xml:space="preserve">
RAMF = ВА - РЕ - MF, </w:t>
            </w:r>
          </w:p>
          <w:p>
            <w:pPr>
              <w:spacing w:after="20"/>
              <w:ind w:left="20"/>
              <w:jc w:val="both"/>
            </w:pPr>
            <w:r>
              <w:rPr>
                <w:rFonts w:ascii="Times New Roman"/>
                <w:b w:val="false"/>
                <w:i w:val="false"/>
                <w:color w:val="000000"/>
                <w:sz w:val="20"/>
              </w:rPr>
              <w:t>
где IC</w:t>
            </w:r>
            <w:r>
              <w:rPr>
                <w:rFonts w:ascii="Times New Roman"/>
                <w:b w:val="false"/>
                <w:i w:val="false"/>
                <w:color w:val="000000"/>
                <w:vertAlign w:val="subscript"/>
              </w:rPr>
              <w:t>МВR</w:t>
            </w:r>
            <w:r>
              <w:rPr>
                <w:rFonts w:ascii="Times New Roman"/>
                <w:b w:val="false"/>
                <w:i w:val="false"/>
                <w:color w:val="000000"/>
                <w:sz w:val="20"/>
              </w:rPr>
              <w:t xml:space="preserve"> представляет сумму всех изменений инвентарного количества, отраженных в МБО, взятых с соответствующим знаком (минус, в случае уменьшения). Все остальные обозначения соответствуют описанным выше для данного элемента.</w:t>
            </w:r>
          </w:p>
          <w:p>
            <w:pPr>
              <w:spacing w:after="20"/>
              <w:ind w:left="20"/>
              <w:jc w:val="both"/>
            </w:pPr>
            <w:r>
              <w:rPr>
                <w:rFonts w:ascii="Times New Roman"/>
                <w:b w:val="false"/>
                <w:i w:val="false"/>
                <w:color w:val="000000"/>
                <w:sz w:val="20"/>
              </w:rPr>
              <w:t xml:space="preserve">
Для начального фактического инвентарного количества ЯМ никаких поправок на округление не требуется. </w:t>
            </w:r>
          </w:p>
          <w:p>
            <w:pPr>
              <w:spacing w:after="20"/>
              <w:ind w:left="20"/>
              <w:jc w:val="both"/>
            </w:pPr>
            <w:r>
              <w:rPr>
                <w:rFonts w:ascii="Times New Roman"/>
                <w:b w:val="false"/>
                <w:i w:val="false"/>
                <w:color w:val="000000"/>
                <w:sz w:val="20"/>
              </w:rPr>
              <w:t xml:space="preserve">
Поправки на округление кодируются как RAXX, где XX означает код записи, к которой относится данная поправка на округление, например, RALN означает поправку на округление для итоговой записи по ядерным потерям. </w:t>
            </w:r>
          </w:p>
        </w:tc>
      </w:tr>
    </w:tbl>
    <w:p>
      <w:pPr>
        <w:spacing w:after="0"/>
        <w:ind w:left="0"/>
        <w:jc w:val="left"/>
      </w:pPr>
      <w:r>
        <w:br/>
      </w:r>
      <w:r>
        <w:rPr>
          <w:rFonts w:ascii="Times New Roman"/>
          <w:b w:val="false"/>
          <w:i w:val="false"/>
          <w:color w:val="000000"/>
          <w:sz w:val="28"/>
        </w:rPr>
        <w:t>
</w:t>
      </w:r>
    </w:p>
    <w:bookmarkStart w:name="z133" w:id="134"/>
    <w:p>
      <w:pPr>
        <w:spacing w:after="0"/>
        <w:ind w:left="0"/>
        <w:jc w:val="both"/>
      </w:pPr>
      <w:r>
        <w:rPr>
          <w:rFonts w:ascii="Times New Roman"/>
          <w:b w:val="false"/>
          <w:i w:val="false"/>
          <w:color w:val="000000"/>
          <w:sz w:val="28"/>
        </w:rPr>
        <w:t>
      8. В таблице 4 приводятся коды, используемые в отчетах при описании материала.</w:t>
      </w:r>
    </w:p>
    <w:bookmarkEnd w:id="134"/>
    <w:p>
      <w:pPr>
        <w:spacing w:after="0"/>
        <w:ind w:left="0"/>
        <w:jc w:val="both"/>
      </w:pPr>
      <w:r>
        <w:rPr>
          <w:rFonts w:ascii="Times New Roman"/>
          <w:b w:val="false"/>
          <w:i w:val="false"/>
          <w:color w:val="000000"/>
          <w:sz w:val="28"/>
        </w:rPr>
        <w:t>
      Таблица 4. Коды описания 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2667"/>
        <w:gridCol w:w="4083"/>
        <w:gridCol w:w="3743"/>
        <w:gridCol w:w="3"/>
        <w:gridCol w:w="9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Ключевое слово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Объяснение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Физическая форма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топливный элемент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целый топливный элемент для данного типа реактора (например, сборки или блоки)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компоненты топлива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компоненты топливных элементов (например, стержни или пластины)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порошки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(некерамические) - любой порошкообразный материал, кроме окисей и карбидов в виде керамики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порошки, керамика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в виде керамики: обожженные окиси или карбиды, специально подготовленные для изготовления керамического топлива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сформованный,</w:t>
            </w:r>
          </w:p>
          <w:p>
            <w:pPr>
              <w:spacing w:after="20"/>
              <w:ind w:left="20"/>
              <w:jc w:val="both"/>
            </w:pPr>
            <w:r>
              <w:rPr>
                <w:rFonts w:ascii="Times New Roman"/>
                <w:b w:val="false"/>
                <w:i w:val="false"/>
                <w:color w:val="000000"/>
                <w:sz w:val="20"/>
              </w:rPr>
              <w:t>
неспеченный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неспеченные таблетки и частицы, сформованные путем прессования или гранулирования смесей керамических порошков со связывающим веществом перед спеканием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таблетки и частицы: как выше, после удаления связывающего вещества и спекания</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частицы с покрытием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частицы, на которые нанесено защитное покрытие (например, SiC)</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твердые вещества, другие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материалы, кроме перечисленных выше (например, слитки заготовки, экструзивные элементы), но несмешанные материалы. В эту же категорию включается и UF</w:t>
            </w:r>
            <w:r>
              <w:rPr>
                <w:rFonts w:ascii="Times New Roman"/>
                <w:b w:val="false"/>
                <w:i w:val="false"/>
                <w:color w:val="000000"/>
                <w:vertAlign w:val="subscript"/>
              </w:rPr>
              <w:t>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жидкости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Водосодержащие растворы, органические или другие жидкости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отходы, скрап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отходы и скрап, образующиеся в процессе производства, которые предполагается возвратить в производство или восстановить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закрытые источники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закрытые источники излучения, содержащие делящиеся материалы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w:t>
            </w:r>
            <w:r>
              <w:rPr>
                <w:rFonts w:ascii="Times New Roman"/>
                <w:b w:val="false"/>
                <w:i w:val="false"/>
                <w:color w:val="000000"/>
                <w:vertAlign w:val="superscript"/>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отходы твердые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отходы, предназначенные для захоронения</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отходы жидкие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отходы, предназначенные для захоронения</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образцы малые, пробы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аналитические образцы или пробы, собранные вместе в одну партию. </w:t>
            </w:r>
          </w:p>
          <w:p>
            <w:pPr>
              <w:spacing w:after="20"/>
              <w:ind w:left="20"/>
              <w:jc w:val="both"/>
            </w:pPr>
            <w:r>
              <w:rPr>
                <w:rFonts w:ascii="Times New Roman"/>
                <w:b w:val="false"/>
                <w:i w:val="false"/>
                <w:color w:val="000000"/>
                <w:sz w:val="20"/>
              </w:rPr>
              <w:t>
Небольшие образцы, представляемые в отчетах в виде одной партии, имеют коды VOAE или VOAM независимо от химической формы и качества. Стандарты для контроля качества или неразрушающего анализа, представляемые в виде одной партии имеют код VOAB.</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Химическая форма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исключая сплавы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фторид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любой фторид за исключением гексафторидов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гексафторид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нитрат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диуранат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диуранат аммония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диоксид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диоксид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триоксид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оксид 3/8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с формулой М</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оксиды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оксиды, включая смеси различных оксидов одного элемента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окислы отравляющие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окислы или комбинации оксидов, содержащие ядерные отравители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карбиды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карбиды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оксид/графит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оксид-графит (например, топливо ВТР)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карбид/графит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карбида с графитом (например, топливо ВТР)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нитрид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нитрид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органические соединения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соединения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соединения, соли и их смеси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алюминия и сплавы алюминия с кремнием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кремния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кремниевые сплавы (кроме сплавов алюминия с кремнием) и силициды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циркония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циркониевые сплавы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молибдена и титана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двойные и тройные сплавы с молибденом и титаном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сплавы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сплавы, за исключением перечисленных выше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различные материалы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различной химической формы, собранные вместе в одну партию (например, аналитические образцы и пробы)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Упаковка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неупакованный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 без какого-либо контейнера - свободно стоящие учетные единицы, включая топливные элементы и компоненты без установки в стойки (в эту категорию включается и облученное топливо в бассейнах охлаждения)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топливные единицы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дискретные топливные единицы и компоненты в контейнерах для перевозки или хранения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экранированный контейнер для облученного топлива и других ЯМ с высоким уровнем облучения</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активной зоне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топливные элементы, находящиеся внутри активной зоны реактора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сосуд калиброванный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технологические емкости и баки, калиброванные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сосуд некалиброванный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емкости и баки, некалиброванные; трубопроводы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поддон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открытые поддоны, стеллажи, скипы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обрешетки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специальные безопасные по критичности контейнеры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хранения, классифицированные по объему (типы контейнеров приводятся только для примера - основная классификация производится по их объему)</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Ключевое слово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Объяснение</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и его объем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емкости для проб и другие небольшие контейнеры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 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емкости, банки, пластиковая упаковка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0,5 - 1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емкости, банки, пластиковая упаковка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1 - 5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банки, пластиковая упаковка и цилиндры UF</w:t>
            </w:r>
            <w:r>
              <w:rPr>
                <w:rFonts w:ascii="Times New Roman"/>
                <w:b w:val="false"/>
                <w:i w:val="false"/>
                <w:color w:val="000000"/>
                <w:vertAlign w:val="subscript"/>
              </w:rPr>
              <w:t>6</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5 - 10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пластиковая упаковка, банки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10 - 15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пластиковая упаковка, бочки</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15 - 20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20 - 50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50 - 100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бочки, большие бочки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100 - 200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барабаны, большие бочки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200 - 500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Цилиндры для UF</w:t>
            </w:r>
            <w:r>
              <w:rPr>
                <w:rFonts w:ascii="Times New Roman"/>
                <w:b w:val="false"/>
                <w:i w:val="false"/>
                <w:color w:val="000000"/>
                <w:vertAlign w:val="subscript"/>
              </w:rPr>
              <w:t>6</w:t>
            </w:r>
            <w:r>
              <w:rPr>
                <w:rFonts w:ascii="Times New Roman"/>
                <w:b w:val="false"/>
                <w:i w:val="false"/>
                <w:color w:val="000000"/>
                <w:sz w:val="20"/>
              </w:rPr>
              <w:t xml:space="preserve"> (2 т)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500 - 1000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Цилиндры для UF</w:t>
            </w:r>
            <w:r>
              <w:rPr>
                <w:rFonts w:ascii="Times New Roman"/>
                <w:b w:val="false"/>
                <w:i w:val="false"/>
                <w:color w:val="000000"/>
                <w:vertAlign w:val="subscript"/>
              </w:rPr>
              <w:t>6</w:t>
            </w:r>
            <w:r>
              <w:rPr>
                <w:rFonts w:ascii="Times New Roman"/>
                <w:b w:val="false"/>
                <w:i w:val="false"/>
                <w:color w:val="000000"/>
                <w:sz w:val="20"/>
              </w:rPr>
              <w:t xml:space="preserve"> (10-14 т)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1000 - 5000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большие контейнеры, например, автоцистерны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5000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контейнеры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Облучение и качество</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Ключевое слово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Объяснение</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необлученный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облученный</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свежее топливо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свежие топливные элементы или сборки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облученное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облученное топливо до переработки</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Начиная с этого места, выбирается один код, в зависимости от облучения материала. В этом контексте термин "облученный" относится к материалу, из которого продукты деления, образованные во время облучения в реакторе, не удалялись</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изготовленное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изготовленные детали, за исключением собранных топливных элементов, для которых невозможно взятие проб, но которые могут быть исследованы неразрушающими измерениями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чистый, стабильный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однородный материал, который был произведен по строгой спецификации, определяющей его чистоту и стабильность его химической и физической формы (например, продукт, промежуточный продукт, некоторые исходные материалы)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 удовлетворяющий по спецификации высокой чистоте, который может быть немного неоднородным или менее стабильным, чем вышеописанные (например, некоторые промежуточные продукты, чистый скрап и перерабатываемые отходы, исходные материалы). В эту категорию относятся и растворяющие или травящие смеси (с кодом К)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неоднородный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неоднородный материал с одинаковым в общем составом, который не удовлетворяет спецификациям чистоты (например, большинство скрапа и перерабатываемых отходов)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переменный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неоднородный материал переменного и/или смешанного состава, который может содержать, возможно, малые количества ЯМ (например, грязный скрап, остатки травления, отходы)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bl>
    <w:p>
      <w:pPr>
        <w:spacing w:after="0"/>
        <w:ind w:left="0"/>
        <w:jc w:val="left"/>
      </w:pPr>
      <w:r>
        <w:br/>
      </w:r>
      <w:r>
        <w:rPr>
          <w:rFonts w:ascii="Times New Roman"/>
          <w:b w:val="false"/>
          <w:i w:val="false"/>
          <w:color w:val="000000"/>
          <w:sz w:val="28"/>
        </w:rPr>
        <w:t>
</w:t>
      </w:r>
    </w:p>
    <w:bookmarkStart w:name="z134" w:id="135"/>
    <w:p>
      <w:pPr>
        <w:spacing w:after="0"/>
        <w:ind w:left="0"/>
        <w:jc w:val="both"/>
      </w:pPr>
      <w:r>
        <w:rPr>
          <w:rFonts w:ascii="Times New Roman"/>
          <w:b w:val="false"/>
          <w:i w:val="false"/>
          <w:color w:val="000000"/>
          <w:sz w:val="28"/>
        </w:rPr>
        <w:t>
      9. Каждый отдельный отчет по учету ЯМ содержит ряд меток с соответствующими элементами данных.</w:t>
      </w:r>
    </w:p>
    <w:bookmarkEnd w:id="135"/>
    <w:bookmarkStart w:name="z135" w:id="136"/>
    <w:p>
      <w:pPr>
        <w:spacing w:after="0"/>
        <w:ind w:left="0"/>
        <w:jc w:val="both"/>
      </w:pPr>
      <w:r>
        <w:rPr>
          <w:rFonts w:ascii="Times New Roman"/>
          <w:b w:val="false"/>
          <w:i w:val="false"/>
          <w:color w:val="000000"/>
          <w:sz w:val="28"/>
        </w:rPr>
        <w:t>
      10. Набор элементов данных, логически связанных между собой, составляет одну запись (строку), набор которых (относящихся к одной и той же ЗБМ) считается отчетом.</w:t>
      </w:r>
    </w:p>
    <w:bookmarkEnd w:id="136"/>
    <w:bookmarkStart w:name="z136" w:id="137"/>
    <w:p>
      <w:pPr>
        <w:spacing w:after="0"/>
        <w:ind w:left="0"/>
        <w:jc w:val="both"/>
      </w:pPr>
      <w:r>
        <w:rPr>
          <w:rFonts w:ascii="Times New Roman"/>
          <w:b w:val="false"/>
          <w:i w:val="false"/>
          <w:color w:val="000000"/>
          <w:sz w:val="28"/>
        </w:rPr>
        <w:t>
      11. Все элементы данных представляются на магнитном носителе (дискете). Кроме специально оговоренных случаев, каждый тип записи включает все определенные для нее элементы данных.</w:t>
      </w:r>
    </w:p>
    <w:bookmarkEnd w:id="137"/>
    <w:bookmarkStart w:name="z137" w:id="138"/>
    <w:p>
      <w:pPr>
        <w:spacing w:after="0"/>
        <w:ind w:left="0"/>
        <w:jc w:val="both"/>
      </w:pPr>
      <w:r>
        <w:rPr>
          <w:rFonts w:ascii="Times New Roman"/>
          <w:b w:val="false"/>
          <w:i w:val="false"/>
          <w:color w:val="000000"/>
          <w:sz w:val="28"/>
        </w:rPr>
        <w:t>
      12. Каждый отчет СФНК ЯМ может состоять из записей двух типов:</w:t>
      </w:r>
    </w:p>
    <w:bookmarkEnd w:id="138"/>
    <w:p>
      <w:pPr>
        <w:spacing w:after="0"/>
        <w:ind w:left="0"/>
        <w:jc w:val="both"/>
      </w:pPr>
      <w:r>
        <w:rPr>
          <w:rFonts w:ascii="Times New Roman"/>
          <w:b w:val="false"/>
          <w:i w:val="false"/>
          <w:color w:val="000000"/>
          <w:sz w:val="28"/>
        </w:rPr>
        <w:t>
      1) первый тип записи в СФНК используется для представления данных по партиям ЯМ;</w:t>
      </w:r>
    </w:p>
    <w:p>
      <w:pPr>
        <w:spacing w:after="0"/>
        <w:ind w:left="0"/>
        <w:jc w:val="both"/>
      </w:pPr>
      <w:r>
        <w:rPr>
          <w:rFonts w:ascii="Times New Roman"/>
          <w:b w:val="false"/>
          <w:i w:val="false"/>
          <w:color w:val="000000"/>
          <w:sz w:val="28"/>
        </w:rPr>
        <w:t>
      2) второй тип записи в СФНК используется для Дополнительных замечаний, которые дают дополнительную текстовую информацию, не включаемую ни в один из элементов записей первого типа.</w:t>
      </w:r>
    </w:p>
    <w:bookmarkStart w:name="z138" w:id="139"/>
    <w:p>
      <w:pPr>
        <w:spacing w:after="0"/>
        <w:ind w:left="0"/>
        <w:jc w:val="both"/>
      </w:pPr>
      <w:r>
        <w:rPr>
          <w:rFonts w:ascii="Times New Roman"/>
          <w:b w:val="false"/>
          <w:i w:val="false"/>
          <w:color w:val="000000"/>
          <w:sz w:val="28"/>
        </w:rPr>
        <w:t>
      13. Каждый СФНК содержит, по крайней мере, одну запись первого типа. Первый тип записей в СФНК включает следующие элементы данных (001, 002, 003, 006, 010, 015, 207, 307, 309):</w:t>
      </w:r>
    </w:p>
    <w:bookmarkEnd w:id="139"/>
    <w:p>
      <w:pPr>
        <w:spacing w:after="0"/>
        <w:ind w:left="0"/>
        <w:jc w:val="both"/>
      </w:pPr>
      <w:r>
        <w:rPr>
          <w:rFonts w:ascii="Times New Roman"/>
          <w:b w:val="false"/>
          <w:i w:val="false"/>
          <w:color w:val="000000"/>
          <w:sz w:val="28"/>
        </w:rPr>
        <w:t>
      1) 390 - не обязательно; в случае, если к данной записи или к СФНК в целом имеются дополнительные замечания, прилагаемые к данному СФНК;</w:t>
      </w:r>
    </w:p>
    <w:p>
      <w:pPr>
        <w:spacing w:after="0"/>
        <w:ind w:left="0"/>
        <w:jc w:val="both"/>
      </w:pPr>
      <w:r>
        <w:rPr>
          <w:rFonts w:ascii="Times New Roman"/>
          <w:b w:val="false"/>
          <w:i w:val="false"/>
          <w:color w:val="000000"/>
          <w:sz w:val="28"/>
        </w:rPr>
        <w:t>
      2) 407, 430;</w:t>
      </w:r>
    </w:p>
    <w:p>
      <w:pPr>
        <w:spacing w:after="0"/>
        <w:ind w:left="0"/>
        <w:jc w:val="both"/>
      </w:pPr>
      <w:r>
        <w:rPr>
          <w:rFonts w:ascii="Times New Roman"/>
          <w:b w:val="false"/>
          <w:i w:val="false"/>
          <w:color w:val="000000"/>
          <w:sz w:val="28"/>
        </w:rPr>
        <w:t>
      3) 435 - не обязательно; используется, если код описания ЯМ оператора отличается от кода уполномоченного органа в области использования атомной энергии, приведенного в метке 430;</w:t>
      </w:r>
    </w:p>
    <w:p>
      <w:pPr>
        <w:spacing w:after="0"/>
        <w:ind w:left="0"/>
        <w:jc w:val="both"/>
      </w:pPr>
      <w:r>
        <w:rPr>
          <w:rFonts w:ascii="Times New Roman"/>
          <w:b w:val="false"/>
          <w:i w:val="false"/>
          <w:color w:val="000000"/>
          <w:sz w:val="28"/>
        </w:rPr>
        <w:t>
      4) 436 - не обязательно;</w:t>
      </w:r>
    </w:p>
    <w:p>
      <w:pPr>
        <w:spacing w:after="0"/>
        <w:ind w:left="0"/>
        <w:jc w:val="both"/>
      </w:pPr>
      <w:r>
        <w:rPr>
          <w:rFonts w:ascii="Times New Roman"/>
          <w:b w:val="false"/>
          <w:i w:val="false"/>
          <w:color w:val="000000"/>
          <w:sz w:val="28"/>
        </w:rPr>
        <w:t>
      5) 445 - обязательно, если в наименовании партии использованы нелатинские буквы;</w:t>
      </w:r>
    </w:p>
    <w:p>
      <w:pPr>
        <w:spacing w:after="0"/>
        <w:ind w:left="0"/>
        <w:jc w:val="both"/>
      </w:pPr>
      <w:r>
        <w:rPr>
          <w:rFonts w:ascii="Times New Roman"/>
          <w:b w:val="false"/>
          <w:i w:val="false"/>
          <w:color w:val="000000"/>
          <w:sz w:val="28"/>
        </w:rPr>
        <w:t>
      6) 446, 469, 470 и все необходимые данные под метками 600-800, которые описывают содержание партии и вес ЯМ;</w:t>
      </w:r>
    </w:p>
    <w:p>
      <w:pPr>
        <w:spacing w:after="0"/>
        <w:ind w:left="0"/>
        <w:jc w:val="both"/>
      </w:pPr>
      <w:r>
        <w:rPr>
          <w:rFonts w:ascii="Times New Roman"/>
          <w:b w:val="false"/>
          <w:i w:val="false"/>
          <w:color w:val="000000"/>
          <w:sz w:val="28"/>
        </w:rPr>
        <w:t>
      7) если использованы метки 600 или 630, то обязательно представляется информация под меткой 670.</w:t>
      </w:r>
    </w:p>
    <w:bookmarkStart w:name="z139" w:id="140"/>
    <w:p>
      <w:pPr>
        <w:spacing w:after="0"/>
        <w:ind w:left="0"/>
        <w:jc w:val="both"/>
      </w:pPr>
      <w:r>
        <w:rPr>
          <w:rFonts w:ascii="Times New Roman"/>
          <w:b w:val="false"/>
          <w:i w:val="false"/>
          <w:color w:val="000000"/>
          <w:sz w:val="28"/>
        </w:rPr>
        <w:t>
      14. Каждая запись второго типа в СФНК включает элементы данных со следующими метками: 001, 002, 003, 099, 207, 307, 391 (метка 099 необязательна).</w:t>
      </w:r>
    </w:p>
    <w:bookmarkEnd w:id="140"/>
    <w:bookmarkStart w:name="z140" w:id="141"/>
    <w:p>
      <w:pPr>
        <w:spacing w:after="0"/>
        <w:ind w:left="0"/>
        <w:jc w:val="both"/>
      </w:pPr>
      <w:r>
        <w:rPr>
          <w:rFonts w:ascii="Times New Roman"/>
          <w:b w:val="false"/>
          <w:i w:val="false"/>
          <w:color w:val="000000"/>
          <w:sz w:val="28"/>
        </w:rPr>
        <w:t>
      15. Если произведена запись второго типа (Дополнительные замечания), то данные, записанные под метками 001, 207 и 307 такие же, как и приведенные в записи первого типа, к которой относятся данные дополнительные замечания, за исключением того, что в метке 001 код OI заменяется на код NC.</w:t>
      </w:r>
    </w:p>
    <w:bookmarkEnd w:id="141"/>
    <w:bookmarkStart w:name="z141" w:id="142"/>
    <w:p>
      <w:pPr>
        <w:spacing w:after="0"/>
        <w:ind w:left="0"/>
        <w:jc w:val="both"/>
      </w:pPr>
      <w:r>
        <w:rPr>
          <w:rFonts w:ascii="Times New Roman"/>
          <w:b w:val="false"/>
          <w:i w:val="false"/>
          <w:color w:val="000000"/>
          <w:sz w:val="28"/>
        </w:rPr>
        <w:t>
      16. Каждый отчет по изменениям инвентарного количества ЯМ может содержать записи двух типов:</w:t>
      </w:r>
    </w:p>
    <w:bookmarkEnd w:id="142"/>
    <w:p>
      <w:pPr>
        <w:spacing w:after="0"/>
        <w:ind w:left="0"/>
        <w:jc w:val="both"/>
      </w:pPr>
      <w:r>
        <w:rPr>
          <w:rFonts w:ascii="Times New Roman"/>
          <w:b w:val="false"/>
          <w:i w:val="false"/>
          <w:color w:val="000000"/>
          <w:sz w:val="28"/>
        </w:rPr>
        <w:t>
      1) запись первого типа в ОИИК используется для представления изменений инвентарного количества ЯМ;</w:t>
      </w:r>
    </w:p>
    <w:p>
      <w:pPr>
        <w:spacing w:after="0"/>
        <w:ind w:left="0"/>
        <w:jc w:val="both"/>
      </w:pPr>
      <w:r>
        <w:rPr>
          <w:rFonts w:ascii="Times New Roman"/>
          <w:b w:val="false"/>
          <w:i w:val="false"/>
          <w:color w:val="000000"/>
          <w:sz w:val="28"/>
        </w:rPr>
        <w:t>
      2) запись второго типа в ОИИК используется для Дополнительных замечаний и дает дополнительную текстовую информацию, не включаемую ни в один из элементов данных записей первого типа.</w:t>
      </w:r>
    </w:p>
    <w:bookmarkStart w:name="z142" w:id="143"/>
    <w:p>
      <w:pPr>
        <w:spacing w:after="0"/>
        <w:ind w:left="0"/>
        <w:jc w:val="both"/>
      </w:pPr>
      <w:r>
        <w:rPr>
          <w:rFonts w:ascii="Times New Roman"/>
          <w:b w:val="false"/>
          <w:i w:val="false"/>
          <w:color w:val="000000"/>
          <w:sz w:val="28"/>
        </w:rPr>
        <w:t>
      17. Каждый ОИИК содержит, по крайней мере, одну запись первого типа.</w:t>
      </w:r>
    </w:p>
    <w:bookmarkEnd w:id="143"/>
    <w:bookmarkStart w:name="z143" w:id="144"/>
    <w:p>
      <w:pPr>
        <w:spacing w:after="0"/>
        <w:ind w:left="0"/>
        <w:jc w:val="both"/>
      </w:pPr>
      <w:r>
        <w:rPr>
          <w:rFonts w:ascii="Times New Roman"/>
          <w:b w:val="false"/>
          <w:i w:val="false"/>
          <w:color w:val="000000"/>
          <w:sz w:val="28"/>
        </w:rPr>
        <w:t>
      18. Запись первого типа в ОИИК включает следующие элементы данных (001, 002, 003, 006, 010, 015, 207, 307, 309):</w:t>
      </w:r>
    </w:p>
    <w:bookmarkEnd w:id="144"/>
    <w:p>
      <w:pPr>
        <w:spacing w:after="0"/>
        <w:ind w:left="0"/>
        <w:jc w:val="both"/>
      </w:pPr>
      <w:r>
        <w:rPr>
          <w:rFonts w:ascii="Times New Roman"/>
          <w:b w:val="false"/>
          <w:i w:val="false"/>
          <w:color w:val="000000"/>
          <w:sz w:val="28"/>
        </w:rPr>
        <w:t>
      1) 370, 372 - обязательны для импорта, экспорта и передачи ЯМ между ЗБМ внутри Республики Казахстан;</w:t>
      </w:r>
    </w:p>
    <w:p>
      <w:pPr>
        <w:spacing w:after="0"/>
        <w:ind w:left="0"/>
        <w:jc w:val="both"/>
      </w:pPr>
      <w:r>
        <w:rPr>
          <w:rFonts w:ascii="Times New Roman"/>
          <w:b w:val="false"/>
          <w:i w:val="false"/>
          <w:color w:val="000000"/>
          <w:sz w:val="28"/>
        </w:rPr>
        <w:t>
      2) 390 - указывается обязательно для случая, если к данному ОИИК прилагаются Дополнительные замечания к данной записи или к ОИИК в целом;</w:t>
      </w:r>
    </w:p>
    <w:p>
      <w:pPr>
        <w:spacing w:after="0"/>
        <w:ind w:left="0"/>
        <w:jc w:val="both"/>
      </w:pPr>
      <w:r>
        <w:rPr>
          <w:rFonts w:ascii="Times New Roman"/>
          <w:b w:val="false"/>
          <w:i w:val="false"/>
          <w:color w:val="000000"/>
          <w:sz w:val="28"/>
        </w:rPr>
        <w:t>
      3) 407, 411, 412, 430;</w:t>
      </w:r>
    </w:p>
    <w:p>
      <w:pPr>
        <w:spacing w:after="0"/>
        <w:ind w:left="0"/>
        <w:jc w:val="both"/>
      </w:pPr>
      <w:r>
        <w:rPr>
          <w:rFonts w:ascii="Times New Roman"/>
          <w:b w:val="false"/>
          <w:i w:val="false"/>
          <w:color w:val="000000"/>
          <w:sz w:val="28"/>
        </w:rPr>
        <w:t>
      4) 435 – дополнительная, если код описания материала оператора отличается от согласованного с уполномоченным органом в области использования атомной энергии кода, приведенного в метке 430;</w:t>
      </w:r>
    </w:p>
    <w:p>
      <w:pPr>
        <w:spacing w:after="0"/>
        <w:ind w:left="0"/>
        <w:jc w:val="both"/>
      </w:pPr>
      <w:r>
        <w:rPr>
          <w:rFonts w:ascii="Times New Roman"/>
          <w:b w:val="false"/>
          <w:i w:val="false"/>
          <w:color w:val="000000"/>
          <w:sz w:val="28"/>
        </w:rPr>
        <w:t>
      5) 436 - не обязательно;</w:t>
      </w:r>
    </w:p>
    <w:p>
      <w:pPr>
        <w:spacing w:after="0"/>
        <w:ind w:left="0"/>
        <w:jc w:val="both"/>
      </w:pPr>
      <w:r>
        <w:rPr>
          <w:rFonts w:ascii="Times New Roman"/>
          <w:b w:val="false"/>
          <w:i w:val="false"/>
          <w:color w:val="000000"/>
          <w:sz w:val="28"/>
        </w:rPr>
        <w:t>
      6) 445 - обязательно, если наименование партии содержит нелатинские буквы;</w:t>
      </w:r>
    </w:p>
    <w:p>
      <w:pPr>
        <w:spacing w:after="0"/>
        <w:ind w:left="0"/>
        <w:jc w:val="both"/>
      </w:pPr>
      <w:r>
        <w:rPr>
          <w:rFonts w:ascii="Times New Roman"/>
          <w:b w:val="false"/>
          <w:i w:val="false"/>
          <w:color w:val="000000"/>
          <w:sz w:val="28"/>
        </w:rPr>
        <w:t>
      7) 446 - наименование партии;</w:t>
      </w:r>
    </w:p>
    <w:p>
      <w:pPr>
        <w:spacing w:after="0"/>
        <w:ind w:left="0"/>
        <w:jc w:val="both"/>
      </w:pPr>
      <w:r>
        <w:rPr>
          <w:rFonts w:ascii="Times New Roman"/>
          <w:b w:val="false"/>
          <w:i w:val="false"/>
          <w:color w:val="000000"/>
          <w:sz w:val="28"/>
        </w:rPr>
        <w:t>
      8) 447 - наименование партии отправителя или ключевое слово UNKNOWN для записи о получении материала;</w:t>
      </w:r>
    </w:p>
    <w:p>
      <w:pPr>
        <w:spacing w:after="0"/>
        <w:ind w:left="0"/>
        <w:jc w:val="both"/>
      </w:pPr>
      <w:r>
        <w:rPr>
          <w:rFonts w:ascii="Times New Roman"/>
          <w:b w:val="false"/>
          <w:i w:val="false"/>
          <w:color w:val="000000"/>
          <w:sz w:val="28"/>
        </w:rPr>
        <w:t>
      9) 469, 470 и соответствующие данные под метками 600-800, которые описывают содержание партии и вес ЯМ;</w:t>
      </w:r>
    </w:p>
    <w:p>
      <w:pPr>
        <w:spacing w:after="0"/>
        <w:ind w:left="0"/>
        <w:jc w:val="both"/>
      </w:pPr>
      <w:r>
        <w:rPr>
          <w:rFonts w:ascii="Times New Roman"/>
          <w:b w:val="false"/>
          <w:i w:val="false"/>
          <w:color w:val="000000"/>
          <w:sz w:val="28"/>
        </w:rPr>
        <w:t>
      10) если использованы метки 600 или 630, то представляется информация под меткой 670.</w:t>
      </w:r>
    </w:p>
    <w:bookmarkStart w:name="z144" w:id="145"/>
    <w:p>
      <w:pPr>
        <w:spacing w:after="0"/>
        <w:ind w:left="0"/>
        <w:jc w:val="both"/>
      </w:pPr>
      <w:r>
        <w:rPr>
          <w:rFonts w:ascii="Times New Roman"/>
          <w:b w:val="false"/>
          <w:i w:val="false"/>
          <w:color w:val="000000"/>
          <w:sz w:val="28"/>
        </w:rPr>
        <w:t>
      19. Каждая запись второго типа в ОИИК включает элементы данных с метками: 001, 002, 003, 099, 207, 307, 391 (метка 099 не обязательна).</w:t>
      </w:r>
    </w:p>
    <w:bookmarkEnd w:id="145"/>
    <w:bookmarkStart w:name="z145" w:id="146"/>
    <w:p>
      <w:pPr>
        <w:spacing w:after="0"/>
        <w:ind w:left="0"/>
        <w:jc w:val="both"/>
      </w:pPr>
      <w:r>
        <w:rPr>
          <w:rFonts w:ascii="Times New Roman"/>
          <w:b w:val="false"/>
          <w:i w:val="false"/>
          <w:color w:val="000000"/>
          <w:sz w:val="28"/>
        </w:rPr>
        <w:t>
      20. Если произведена запись второго типа (Дополнительные замечания), то данные под метками 001, 207 и 307 такие же, как и представленные в записи первого типа, к которой относятся Дополнительные замечания, за исключением того, что в метке 001 код OI заменяется кодом NC.</w:t>
      </w:r>
    </w:p>
    <w:bookmarkEnd w:id="146"/>
    <w:bookmarkStart w:name="z146" w:id="147"/>
    <w:p>
      <w:pPr>
        <w:spacing w:after="0"/>
        <w:ind w:left="0"/>
        <w:jc w:val="both"/>
      </w:pPr>
      <w:r>
        <w:rPr>
          <w:rFonts w:ascii="Times New Roman"/>
          <w:b w:val="false"/>
          <w:i w:val="false"/>
          <w:color w:val="000000"/>
          <w:sz w:val="28"/>
        </w:rPr>
        <w:t>
      21. Каждый материально-балансовый отчет может содержать записи двух типов:</w:t>
      </w:r>
    </w:p>
    <w:bookmarkEnd w:id="147"/>
    <w:p>
      <w:pPr>
        <w:spacing w:after="0"/>
        <w:ind w:left="0"/>
        <w:jc w:val="both"/>
      </w:pPr>
      <w:r>
        <w:rPr>
          <w:rFonts w:ascii="Times New Roman"/>
          <w:b w:val="false"/>
          <w:i w:val="false"/>
          <w:color w:val="000000"/>
          <w:sz w:val="28"/>
        </w:rPr>
        <w:t>
      1) запись первого типа в МБО используется для представления данных по балансу ЯМ,</w:t>
      </w:r>
    </w:p>
    <w:p>
      <w:pPr>
        <w:spacing w:after="0"/>
        <w:ind w:left="0"/>
        <w:jc w:val="both"/>
      </w:pPr>
      <w:r>
        <w:rPr>
          <w:rFonts w:ascii="Times New Roman"/>
          <w:b w:val="false"/>
          <w:i w:val="false"/>
          <w:color w:val="000000"/>
          <w:sz w:val="28"/>
        </w:rPr>
        <w:t>
      2) запись второго типа в МБО используется для Дополнительных замечаний, содержащих дополнительную текстовую информацию, не представленную ни в одном из элементов данных записей первого типа.</w:t>
      </w:r>
    </w:p>
    <w:p>
      <w:pPr>
        <w:spacing w:after="0"/>
        <w:ind w:left="0"/>
        <w:jc w:val="both"/>
      </w:pPr>
      <w:r>
        <w:rPr>
          <w:rFonts w:ascii="Times New Roman"/>
          <w:b w:val="false"/>
          <w:i w:val="false"/>
          <w:color w:val="000000"/>
          <w:sz w:val="28"/>
        </w:rPr>
        <w:t>
      3) Каждый МБО имеет, по крайней мере, одну запись первого типа.</w:t>
      </w:r>
    </w:p>
    <w:bookmarkStart w:name="z147" w:id="148"/>
    <w:p>
      <w:pPr>
        <w:spacing w:after="0"/>
        <w:ind w:left="0"/>
        <w:jc w:val="both"/>
      </w:pPr>
      <w:r>
        <w:rPr>
          <w:rFonts w:ascii="Times New Roman"/>
          <w:b w:val="false"/>
          <w:i w:val="false"/>
          <w:color w:val="000000"/>
          <w:sz w:val="28"/>
        </w:rPr>
        <w:t>
      22. Запись первого типа в МБО включает следующие элементы данных (001, 002, 003, 006, 010, 015, 207, 307, 309):</w:t>
      </w:r>
    </w:p>
    <w:bookmarkEnd w:id="148"/>
    <w:p>
      <w:pPr>
        <w:spacing w:after="0"/>
        <w:ind w:left="0"/>
        <w:jc w:val="both"/>
      </w:pPr>
      <w:r>
        <w:rPr>
          <w:rFonts w:ascii="Times New Roman"/>
          <w:b w:val="false"/>
          <w:i w:val="false"/>
          <w:color w:val="000000"/>
          <w:sz w:val="28"/>
        </w:rPr>
        <w:t>
      1) 390 - указывается обязательно, если к МБО прилагаются Дополнительные замечания к записи или к МБО в целом;</w:t>
      </w:r>
    </w:p>
    <w:p>
      <w:pPr>
        <w:spacing w:after="0"/>
        <w:ind w:left="0"/>
        <w:jc w:val="both"/>
      </w:pPr>
      <w:r>
        <w:rPr>
          <w:rFonts w:ascii="Times New Roman"/>
          <w:b w:val="false"/>
          <w:i w:val="false"/>
          <w:color w:val="000000"/>
          <w:sz w:val="28"/>
        </w:rPr>
        <w:t>
      2) 411 и соответствующие данные с метками от 600 до 800, которые описывают составы и веса ЯМ, для которых представляется отчет о балансе. Если используются метки 600 или 630, то обязательно представляется информация под меткой 670.</w:t>
      </w:r>
    </w:p>
    <w:bookmarkStart w:name="z148" w:id="149"/>
    <w:p>
      <w:pPr>
        <w:spacing w:after="0"/>
        <w:ind w:left="0"/>
        <w:jc w:val="both"/>
      </w:pPr>
      <w:r>
        <w:rPr>
          <w:rFonts w:ascii="Times New Roman"/>
          <w:b w:val="false"/>
          <w:i w:val="false"/>
          <w:color w:val="000000"/>
          <w:sz w:val="28"/>
        </w:rPr>
        <w:t>
      23. Записи второго типа в МБО включают элементы данных со следующими метками: 001, 002, 003, 099, 207, 307, 391 (данные 099 не обязательны).</w:t>
      </w:r>
    </w:p>
    <w:bookmarkEnd w:id="149"/>
    <w:bookmarkStart w:name="z149" w:id="150"/>
    <w:p>
      <w:pPr>
        <w:spacing w:after="0"/>
        <w:ind w:left="0"/>
        <w:jc w:val="both"/>
      </w:pPr>
      <w:r>
        <w:rPr>
          <w:rFonts w:ascii="Times New Roman"/>
          <w:b w:val="false"/>
          <w:i w:val="false"/>
          <w:color w:val="000000"/>
          <w:sz w:val="28"/>
        </w:rPr>
        <w:t>
      24. Ecли произведена запись второго типа (Дополнительные замечания), данные, записанные под метками 001, 207 и 307 такие же, как и представленные в записях первого типа этого же отчета, за исключением того, в метке 001 код OI замещается кодом NC.</w:t>
      </w:r>
    </w:p>
    <w:bookmarkEnd w:id="150"/>
    <w:bookmarkStart w:name="z150" w:id="151"/>
    <w:p>
      <w:pPr>
        <w:spacing w:after="0"/>
        <w:ind w:left="0"/>
        <w:jc w:val="both"/>
      </w:pPr>
      <w:r>
        <w:rPr>
          <w:rFonts w:ascii="Times New Roman"/>
          <w:b w:val="false"/>
          <w:i w:val="false"/>
          <w:color w:val="000000"/>
          <w:sz w:val="28"/>
        </w:rPr>
        <w:t>
      25. В дополнение к форматированным отчетам можно присылать в уполномоченный орган в области использования атомной энергии свободно сформулированную текстовую информацию в электронном формате. Она представляется в виде отдельного ряда записей, называемых текстовыми отчетами (далее - ТО), которые можно считать отдельно представляемыми дополнительными замечаниями.</w:t>
      </w:r>
    </w:p>
    <w:bookmarkEnd w:id="151"/>
    <w:bookmarkStart w:name="z151" w:id="152"/>
    <w:p>
      <w:pPr>
        <w:spacing w:after="0"/>
        <w:ind w:left="0"/>
        <w:jc w:val="both"/>
      </w:pPr>
      <w:r>
        <w:rPr>
          <w:rFonts w:ascii="Times New Roman"/>
          <w:b w:val="false"/>
          <w:i w:val="false"/>
          <w:color w:val="000000"/>
          <w:sz w:val="28"/>
        </w:rPr>
        <w:t>
      26. Каждый такой ТО имеет отдельный уникальный порядковый номер и состоит, по крайней мере, из одной записи. Длина одного ТО не превышает 2040 символов. Если сообщение длиннее этого предела, то оно делится на соответствующее число отдельных ТО.</w:t>
      </w:r>
    </w:p>
    <w:bookmarkEnd w:id="152"/>
    <w:bookmarkStart w:name="z152" w:id="153"/>
    <w:p>
      <w:pPr>
        <w:spacing w:after="0"/>
        <w:ind w:left="0"/>
        <w:jc w:val="both"/>
      </w:pPr>
      <w:r>
        <w:rPr>
          <w:rFonts w:ascii="Times New Roman"/>
          <w:b w:val="false"/>
          <w:i w:val="false"/>
          <w:color w:val="000000"/>
          <w:sz w:val="28"/>
        </w:rPr>
        <w:t>
      27. Каждый ТО включает элементы данных с метками 001, 002, 003 и 391 (с использованием в метке 001 кода NC).</w:t>
      </w:r>
    </w:p>
    <w:bookmarkEnd w:id="153"/>
    <w:bookmarkStart w:name="z153" w:id="154"/>
    <w:p>
      <w:pPr>
        <w:spacing w:after="0"/>
        <w:ind w:left="0"/>
        <w:jc w:val="both"/>
      </w:pPr>
      <w:r>
        <w:rPr>
          <w:rFonts w:ascii="Times New Roman"/>
          <w:b w:val="false"/>
          <w:i w:val="false"/>
          <w:color w:val="000000"/>
          <w:sz w:val="28"/>
        </w:rPr>
        <w:t>
      28. Если текст ТО относится только к определенному предприятию и/или ЗБМ, то для их определения можно использовать метки 207 и/или 307. Если требуется сослаться на определенный отчет, то можно использовать также и метку 099; при этом метка 099 заполняется следующим образом:</w:t>
      </w:r>
    </w:p>
    <w:bookmarkEnd w:id="154"/>
    <w:p>
      <w:pPr>
        <w:spacing w:after="0"/>
        <w:ind w:left="0"/>
        <w:jc w:val="both"/>
      </w:pPr>
      <w:r>
        <w:rPr>
          <w:rFonts w:ascii="Times New Roman"/>
          <w:b w:val="false"/>
          <w:i w:val="false"/>
          <w:color w:val="000000"/>
          <w:sz w:val="28"/>
        </w:rPr>
        <w:t xml:space="preserve">
      099:R/***...***# или 099:Е/***...***/**'*...***# </w:t>
      </w:r>
    </w:p>
    <w:bookmarkStart w:name="z154" w:id="155"/>
    <w:p>
      <w:pPr>
        <w:spacing w:after="0"/>
        <w:ind w:left="0"/>
        <w:jc w:val="both"/>
      </w:pPr>
      <w:r>
        <w:rPr>
          <w:rFonts w:ascii="Times New Roman"/>
          <w:b w:val="false"/>
          <w:i w:val="false"/>
          <w:color w:val="000000"/>
          <w:sz w:val="28"/>
        </w:rPr>
        <w:t>
      29. Если использована буква R, то за ней следует косая черта и номер отчета, к которому относятся замечания. Если использована буква Е, то за ней следует косая черта, номер отчета, еще одна косая черта и номер записи в отчете, к которой относятся замечания.</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