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5288" w14:textId="72f5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персоналу, занятому на объектах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февраля 2016 года № 37. Зарегистрирован в Министерстве юстиции Республики Казахстан 15 марта 2016 года № 13466.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Министра энергетики РК от 02.102023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радиационной безопасности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использовании атомной энергии"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02.102023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персоналу, занятому на объектах использования атомной энергии.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12 февраля 2015 года № 81 "Об утверждении квалификационных требований к персоналу, занятому на объектах использования атомной энергии" (зарегистрированный в Реестре государственной регистрации нормативных правовых актов за № 10518, опубликованный 9 апреля 2015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2016 года № 37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персоналу, занятому на объектах использования атомной энергии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требования к персоналу, занятому на объектах использования атомной энергии,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радиационной безопасности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использовании атомной энергии" и определяют квалификационные требования к персоналу, занятому на объектах использования атомной энергии.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02.102023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Персонал, занятый на объектах использования атомной энергии, подразделяется на следующие категории: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специалисты – персонал, который включает руководителей высшего звена, старших руководителей (начальников отделов и секторов);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младшего звена (старших операторов, начальников групп технического обслуживания и технической поддержки и их заместителей);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инженерный и (или) научный персонал, деятельность которого связана с эксплуатацией объекта использования атомной энергии;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техники – персонал, который включает техников контрольно-измерительной аппаратуры, техников радиационного контроля, техников химической лаборатории, техников-механиков, техников-электриков и техников электронной аппаратуры, а также иной специализированный персонал, непосредственно занятый в работах, связанных с эксплуатацией ядерной установки;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рабочие – персонал, который включает сварщиков, слесарей, механиков, электриков, операторов механизмов и другой квалифицированный рабочий персонал.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требования к специалистам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 к специалистам, занятым на объектах использования атомной энергии для объектов 1 и 2 категорий радиационной опасности, включают наличие: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высшего образования, подтвержденного дипломом, по технической специальности, соответствующей профилю работы организации;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стажа работы не менее пяти лет на объектах использования атомной энергии, подтверждаемый документально,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сертификатов, свидетельств, удостоверений, подтверждающих квалификацию и прохождение соответствующей функциональным обязанностям должности подготовки.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 к специалистам, занятым на объектах использования атомной энергии для объектов 3 и 4 категорий радиационной опасности, включают наличие: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высшего образования, подтвержденного дипломом, по специальности, соответствующей профилю работы организации;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сертификатов, свидетельств, удостоверений, подтверждающих квалификацию и прохождение соответствующей функциональным обязанностям должности подготовки.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требования к техникам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Квалификационные требования к техникам, занятым на объектах использования атомной энергии для объектов 1 и 2 категорий радиационной опасности, включают наличие: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высшего, послесреднего образования или среднего образования (технического и профессионального), подтвержденного дипломом, по технической специальности, соответствующей профилю работы организации;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стажа работы не менее одного года на объектах использования атомной энергии, подтверждаемый документально,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сертификатов, свидетельств, удостоверений, подтверждающих квалификацию и прохождение соответствующей функциональным обязанностям должности подготовки.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Квалификационные требования к техникам, занятым на объектах использования атомной энергии для объектов 3 и 4 категорий радиационной опасности, включают наличие: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высшего, послесреднего образования или среднего образования (технического и профессионального), подтвержденного дипломом, по технической специальности, соответствующей профилю работы организации;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сертификатов, свидетельств, удостоверений, подтверждающих квалификацию и прохождение соответствующей функциональным обязанностям должности подготовки.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Квалификационные требования к рабочим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Квалификационные требования к рабочим, занятым на объектах использования атомной энергии, включают наличие: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или среднего образования (технического и профессионального), подтвержденного дипломом по специальности, соответствующей профилю работы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работ по дезактивации (очистке от радиоактивного загрязнения) помещений, оборудования и материалов, а также для проведения работ по радиационной реабилитации, рекультивации территорий и объектов допускается привлекать рабочих, не имеющих высшее, послесреднее или среднее образование (техническое и профессиональное).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