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d560" w14:textId="624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февраля 2016 года № 80. Зарегистрирован в Министерстве юстиции Республики Казахстан 3 марта 2016 года № 13383. Утратил силу приказом Министра юстиции Республики Казахстан от 27 сентября 2018 года № 1457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1457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гарантированной государством юридической помощи"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(зарегистрированный в Реестре государственной регистрации нормативных правовых актов № 8635, опубликованный в газете "Казахстанская правда" от 26 декабря 2013 года, № 344 (27618))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адвоката об оказанной им гарантированной государством юридической помощи",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"Сводный отчет об оказанной адвокатами гарантированной государством юридической помощи",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февраля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адвоката об оказанной им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 20___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1 - (Юридическая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президиум коллегии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5 числа месяца, следующего за отчетным месяцем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422"/>
        <w:gridCol w:w="32"/>
        <w:gridCol w:w="2378"/>
        <w:gridCol w:w="4384"/>
        <w:gridCol w:w="561"/>
        <w:gridCol w:w="16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которым оказано правовое консультирование,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устных и письменных консультаций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документов правового характера, не связанных с ведением конкретного дела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права которых защищались в уголовном процессе, включая досудебное производство,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потерпевших, права которых представлялись в уголовном судопроизводстве, включая досудебное производство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права которых защищались в производстве по делам об административных правонарушениях,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граждан, интересы которых представлялись в гражданском судопроизводстве, всего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по делам о возмещении вреда, причиненного смертью кормильца, увечьем или иным повреждением здоровья, связанным с работой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 в порядке, предусмотренном гражданским процессуальным законом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граждан, которым оказана юридическая помощь (сумма строк 1, 4, 6, 7, 9)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участников Великой Отечественной войны,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лиц, приравненных к участникам Великой Отечественной войны,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инвалидов I и II групп, которым оказана юридическая помощь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пенсионеров,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оралманов,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несовершеннолетних, оставшихся без попечения родителей, которым оказана юридическая помощь 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женщин,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иностранцев и лиц без гражданства, которым оказана юридическая помощь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Жалобы на постановления следственного судьи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Ходатайства в суде первой инстанции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делам, всего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интересах несовершеннолетних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Ходатайства о пересмотре в кассационном порядке приговоров, постановлений судов, вступивших в законную силу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(при его наличии))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(дата составления)                            (телефон)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адвоката об оказанной им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порядок заполнения формы, предназначенной для сбора административных данных "Сводный отчет адвоката об оказанной им гарантированной государством юридической помощи" (индекс 1-(Юридическая помощь), периодичность – ежемесячная) </w:t>
      </w:r>
      <w:r>
        <w:rPr>
          <w:rFonts w:ascii="Times New Roman"/>
          <w:b w:val="false"/>
          <w:i/>
          <w:color w:val="000000"/>
          <w:sz w:val="28"/>
        </w:rPr>
        <w:t>(далее – Форма 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адвокатом, оказывающим гарантированную государством юридическую помощь.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на 5 число текущего месяца.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подписывается адвокатом.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консультирование, всего.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количество граждан, которым оказано правовое консультирование в виде устных и письменных консультаций.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граждан, которым оказано правовое консультирование в виде составления документов правового характера, не связанных с ведением конкретного дела.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несовершеннолетних, права которых защищались в уголовном процессе, включая досудебное производство, всего.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7 указывается количество граждан, права которых защищались в производстве по делам об административных правонарушениях, всего.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количество граждан, интересы которых представлялись в гражданском судопроизводстве, всего.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количество истцов по делам о возмещении вреда, причиненного смертью кормильца, увечьем или иным повреждением здоровья, связанным с работой.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общее количество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общее количество граждан, права которых представлялись в качестве официального представителя-адвоката в порядке, предусмотренном гражданским процессуальным законом.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общее количество граждан, которым оказана юридическая помощь (сумма строк 1, 4, 6, 7, 9 равно сумме значений графы 13 Формы).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общее количество участников Великой Отечественной войны, которым оказана юридическая помощь.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общее количество лиц, приравненных к участникам Великой Отечественной войны, которым оказана юридическая помощь.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инвалидов I и II групп, которым оказана юридическая помощь.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пенсионеров, которым оказана юридическая помощь.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оралманов, которым оказана юридическая помощь.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общее количество несовершеннолетних, оставшихся без попечения родителей, которым оказана юридическая помощь.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общее количество женщин, которым оказана юридическая помощь.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общее количество иностранцев и лиц без гражданства, которым оказана юридическая помощь.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строке 23 указывается количество ходатайств о производстве процессуальных действий или принятии процессуальных решений в досудебном производстве.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жалоб на действия (бездействие) и решения органа, осуществляющего уголовное представление.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25 указывается количество жалоб на постановления следственного судьи.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в суде первой инстанции.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апелляционных жалоб по уголовным делам, всего.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уголовным делам в интересах несовершеннолетних.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29 указывается количество ходатайств о пересмотре в кассационном порядке приговоров, постановлений судов, вступивших в законную силу.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30 указывается количество жалоб на постановления по делам об административных правонарушениях.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31 указывается количество апелляционных жалоб по гражданским делам.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об оказанной адвокатами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 20___ 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2 - (Юридическая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 коллегии адвокатов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территориальный орган юстиции области, города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июля и 20 января.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0"/>
        <w:gridCol w:w="1613"/>
        <w:gridCol w:w="2281"/>
        <w:gridCol w:w="1771"/>
        <w:gridCol w:w="3357"/>
        <w:gridCol w:w="581"/>
        <w:gridCol w:w="1777"/>
      </w:tblGrid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Содержaание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сельских районов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консультирование, всего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видах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устных и письменных консультаций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документов правового характера, не связанных с ведением конкретного дела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производство, всего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несовершеннолетних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правонарушениях, всего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судопроизводстве, всего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делам о возмещении вреда, причиненного смертью кормильца, увечьем или иным повреждением здоровья, связанным с работой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 в порядке, предусмотренном гражданским процессуальным законом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4, 6, 7, 9)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участников Великой Отечественной войны, которым оказана юридическая помощь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лиц, приравненных к участникам Великой Отечественной войны, которым оказана юридическая помощь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инвалидов I и II групп, которым оказана юридическая помощь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пенсионеров, которым оказана юридическая помощь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оралманов, которым оказана юридическая помощь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несовершеннолетних, оставшихся без попечения родителей, которым оказана юридическая помощь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женщин, которым оказана юридическая помощь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иностранцев и лиц без гражданства, которым оказана юридическая помощь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Общая характеристика выполненной работы в ходе оказания гарантированной государством юридической помощи 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защиты прав и законных интересов лиц, обратившихся за юридической помощью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Удовлетворено ходатайств или жалоб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Запросы о предоставлении сведений, необходимых для оказания квалифицированной юридической помощи 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делам, всего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интересах несовершеннолетних 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в кассационном порядке приговоров, постановлений судов, вступивших в законную силу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1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Состояние организации участия адвокатов в оказании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сельских районах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число членов коллегии на отчетный период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возрасте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возрасте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членов коллегии, включенных в список адвокатов, участвующих в системе оказания гарантированной государством юридической помощи, всего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2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возрасте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возрасте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лет включительно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60 лет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и выше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адвокатов, фактически оказывавших в отчетном периоде гарантированную государством юридическую помощь, всего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1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консультирования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уголовном судопроизводстве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производстве по делам об административных правонарушениях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гражданском судопроизводстве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задолженности на конец отчетного периода </w:t>
            </w:r>
          </w:p>
        </w:tc>
        <w:tc>
          <w:tcPr>
            <w:tcW w:w="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___________________________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(Ф.И.О. (при его наличии))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(дата составления)                   (телефон)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"Сводный отчет об оказанной адвокатами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гарантированной государством юридической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порядок заполнения формы, предназначенной для сбора административных данных "Сводный отчет об оказанной адвокатами гарантированной государством юридической помощи" (индекс 2 - (Юридическая помощь), периодичность – по итогам полугодия, года) (далее – Форма).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осуществление мониторинга за ходом реализации законодательства Республики Казахстан в сфере оказания гарантированной государством юридической помощи за счет бюджетных средств.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основании отчетов адвокатов об оказанной ими гарантированной государством юридической помощи.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формируются по фактическим данным не позднее 20 июля и 20 января.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председатель президиума адвокатов.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указывается количество граждан, которым оказано правовое консультирование, всего.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указывается количество граждан, которым оказано правовое консультирование в виде устных и письменных консультаций.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количество граждан, которым оказано правовое консультирование в виде составления документов правового характера, не связанных с ведением конкретного дела.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указывается общее количество граждан, права которых защищались в уголовном процессе, включая досудебное производство, всего.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указывается количество несовершеннолетних, права которых защищались в уголовном процессе, включая досудебное производство.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указывается количество потерпевших, права которых представлялись в уголовном судопроизводстве, включая досудебное производство.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указывается количество граждан, права которых защищались в производстве по делам об административных правонарушениях, всего.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указывается количество граждан, интересы которых представлялись в гражданском судопроизводстве, всего.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10 указывается количество истцов по делам о возмещении вреда, причиненного смертью кормильца, увечьем или иным повреждением здоровья, связанным с работой.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11 указывается количество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12 указывается количество граждан, права которых представлялись в качестве официального представителя-адвоката в порядке, предусмотренном гражданским процессуальным законом.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13 указывается общее количество граждан, которым оказана юридическая помощь (сумма строк 1, 4, 6, 7, 9 равно сумме значений графы 13 Формы)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14 указывается общее количество участников Великой Отечественной войны, которым оказана юридическая помощь.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15 указывается общее количество лиц, приравненных к участникам Великой Отечественной войны, которым оказана юридическая помощь.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16 указывается общее количество инвалидов I и II групп, которым оказана юридическая помощь.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17 указывается общее количество пенсионеров, которым оказана юридическая помощь.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18 указывается общее количество оралманов, которым оказана юридическая помощь.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19 указывается общее количество несовершеннолетних, оставшихся без попечения родителей, которым оказана юридическая помощь.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20 указывается общее количество женщин, которым оказана юридическая помощь.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21 указывается общее количество иностранцев и лиц без гражданства, которым оказана юридическая помощь.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22 указывается количество запросов о предоставлении сведений, необходимых для оказания квалифицированной юридической помощи.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строке 23 указывается количество ходатайств о производстве процессуальных действий или принятии процессуальных решений в досудебном производстве.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24 указывается количество жалоб на действия (бездействие) и решения органа, осуществляющего уголовное представление.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строке 25 указывается количество жалоб на постановления следственного судьи.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26 указывается количество ходатайств в суде первой инстанции.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27 указывается количество апелляционных жалоб по уголовным делам, всего.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28 указывается количество апелляционных жалоб по уголовным делам в интересах несовершеннолетних.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строке 29 указывается количество ходатайств о пересмотре в кассационном порядке приговоров, постановлений судов, вступивших в законную силу.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30 указывается количество жалоб на постановления по делам об административных правонарушениях.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31 указывается количество апелляционных жалоб по гражданским делам.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строке 32 указывается общее число членов коллегии на отчетный период, всего.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33 указывается общее число мужчин членов коллегии.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34 указывается число мужчин членов коллегии в возрасте до 35 лет включительно.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35 указывается число мужчин членов коллегии в возрасте от 36 до 60 лет.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36 указывается число мужчин членов коллегии в возрасте от 61 лет и выше.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строке 37 указывается общее число женщин членов коллегии.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строке 38 указывается число женщин членов коллегии в возрасте до 35 лет включительно.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строке 39 указывается число женщин членов коллегии в возрасте от 36 до 60 лет.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строке 40 указывается число женщин членов коллегии в возрасте от 61 лет и выше.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строке 41 указывается число членов коллегии, включенных в список адвокатов, участвующих в системе оказания гарантированной государством юридической помощи, всего.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строке 42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строке 43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 в возрасте до 35 лет включительно.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строке 44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 в возрасте от 36 до 60 лет.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строке 45 указывается число мужчин членов коллегии, включенных в список адвокатов, участвующих в системе оказания гарантированной государством юридической помощи, в возрасте от 61 лет и выше.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строке 46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строке 47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помощи, в возрасте до 35 лет включительно.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строке 48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помощи, в возрасте от 36 до 60 лет.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строке 49 указывается число женщин членов коллегии, включенных в список адвокатов, участвующих в системе оказания гарантированной государством юридической помощи, в возрасте от 61 лет и выше.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строке 50 указывается число адвокатов, фактически оказывавших в отчетном периоде гарантированную государством юридическую помощь, всего.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строке 51 указывается число адвокатов, фактически оказывавших в отчетном периоде гарантированную государством юридическую помощь в виде правового консультирования.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строке 52 указывается число адвокатов, фактически оказывавших в отчетном периоде гарантированную государством юридическую помощь в виде участия в уголовном судопроизводстве.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строке 53 указывается число адвокатов, фактически оказывавших в отчетном периоде гарантированную государством юридическую помощь в виде участия в производстве по делам об административных правонарушениях.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строке 54 указывается число адвокатов, фактически оказывавших в отчетном периоде гарантированную государством юридическую помощь в виде участия в гражданском судопроизводстве.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строке 55 указывается сумма выплат.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строке 56 указывается сумма задолженности на конец отчетного периода.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