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f26b" w14:textId="926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опорных сельских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февраля 2016 года № 53. Зарегистрирован в Министерстве юстиции Республики Казахстан 3 марта 2016 года № 13375. Утратил силу приказом Министра национальной экономики Республики Казахстан от 4 февраля 2021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04.02.2021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постановлением Правительства Республики Казахстан от 28 июня 2014 года № 728,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опорных сельских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18 сентября 2013 года № 234/ОД "Об утверждении методики определения опорных сельских населенных пунктов" (зарегистрированный в Реестре государственной регистрации нормативных правовых актов за № 8821, опубликованный в газете "Казахстанская правда" 28 ноября 2013 года № 325 (27599).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региональной политики и развития местного самоуправления Министерства национальной экономики Республики Казахстан принять необходимые меры по своевременному согласованию Перечня опорных сельских населенных пунктов.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региональной политики и развития местного самоуправления Министерства национальной экономики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4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53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опорных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опорных сельских населенных пунктов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постановлением Правительства Республики Казахстан от 28 июня 2014 года № 728.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устанавливает алгоритм действий местных исполнительных органов области совместно с акиматами районов (городов областного значения) по определению опорных сельских населенных пунктов (далее – ОСНП).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Критерии определения ОСНП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ОСНП определяются из числа сельских населенных пунктов (далее – СНП):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являющимися центрами сельских округов, селами и поселками, не входящие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высокий или средний потенциал социально-экономического развития с уровнем потенциала не ниже 50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расположенных в радиусе не менее 20 километров от города или районного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численностью населения не менее среднеарифметического показателя района среди центров сельских округов, сел и поселков, не входящих в состав сельского округа.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ОСНП учитывается: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преимущественно центральное расположение в системе населенных пунктов и оптимальный радиус охвата группы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преимущественно базовое предприятие (крупное сельскохозяйственное производство и другие.);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преимущественно приграничное расположение;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расположение от другого ОСНП на расстоянии не менее 50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развитая социальная и инженерная инфраструктура;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территория для перспективного развития и застройки (наличие свободных земель, отсутствие ограничивающих факторов);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транспортная доступность к рынкам сбыта;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благоприятная экологическая ситуация.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Алгоритм действий местных исполнительных органов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района (города областного значения) в соответствии с критериями определения ОСНП настоящей методики формирует и представляет перечень ОСНП в местный исполнительный орган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области по согласованию с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регионального развития определяет перечень ОСНП.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Источники информации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для определения ОСНП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общегосударственных статистических наблюдений;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от местных исполнительных органов в ходе проведения обследования социально-экономического состояния и перспектив развития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ведомственных наблюдений.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