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8f46" w14:textId="d598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января 2016 года № 65. Зарегистрирован в Министерстве юстиции Республики Казахстан 2 марта 2016 года № 13362. Утратил силу приказом Министра здравоохранения Республики Казахстан от 11 апреля 2018 года № 166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11.04.2018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информатизации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здравоохранения и социального развития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открытых данных,</w:t>
      </w:r>
      <w:r>
        <w:br/>
      </w:r>
      <w:r>
        <w:rPr>
          <w:rFonts w:ascii="Times New Roman"/>
          <w:b/>
          <w:i w:val="false"/>
          <w:color w:val="000000"/>
        </w:rPr>
        <w:t>размещаемых на интернет-портале открытых данных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предусмотрены изменения приказом Министра труда и социальной защиты населения РК от 31.03.2017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3518"/>
        <w:gridCol w:w="3340"/>
        <w:gridCol w:w="1753"/>
        <w:gridCol w:w="2932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набора открытых данных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актуализации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размещения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(через АРМ* интернет- портала открытых данных или через АР1 системы государственного органа)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повышению квалификации врачей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статистика по материнской и детской смертности в разрезе областей, регионов, медицинских организаций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февраля года, следующего за отчетным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информация по степени удовлетворенности граждан уровнем и качеством оказываемой медицинской помощи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исходах лечения в процентном соотношении (выздоровление, с улучшением, без изменений)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февраля года, следующего за отчетным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длительность пребывания в стационарах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февраля года, следующего за отчетным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субъектов здравоохранения, оказывающих ГОБМП****, финансируемых из республиканского бюджета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трудоустройстве выпускников медицинских ВУЗов**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заболеваний по видам, регионам и годам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февраля года, следующего за отчетным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государственных затратах на здравоохранение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следующего за отчетным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учреждений по регионам и областям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февраля года, следующего за отчетным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при которых граждане Республики Казахстан направляются на лечение за рубеж за счет бюджетных средств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изменений и дополнений в перечень заболеваний, при которых граждане Республики Казахстан направляются на лечение за рубеж за счет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(состояниями)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размеры социальных выплат из ГФСС*** по утрате трудоспособности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размеры социальных выплат из ГФСС*** по утере кормильца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накопительной пенсионной системой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системой обязательного социального страхования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инвалидности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случаю потери кормильца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возрасту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социальных выплат по уходу за ребенком до одного года из ГФСС***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детей, охваченных системой социальной поддержки детей до одного года (по отношению к численности детей, рожденных в соответствующем году)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из малообеспеченных семей, охваченных системой социальной поддержки (по отношению к общей численности детей)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женской безработицы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 (15-28 лет)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мужсхсой безработицы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профессиональную подготовку, переподготовку, повышение квалификации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социальные рабочие места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в качестве безработных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 интернет- портала открытых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*АРМ - Автоматическое рабочее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**ВУЗ — Высшее учебное заведение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***ГФСС - Государственный фонд социального страхования                ****Г0БМП - Гарантированный объем бесплатной медицинской помощи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