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9ebec" w14:textId="ef9e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информационных систем государственных органов,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28 января 2016 года № 128. Зарегистрирован в Министерстве юстиции Республики Казахстан 29 февраля 2016 года № 13320. Утратил силу приказом Министра цифрового развития, инноваций и аэрокосмической промышленности Республики Казахстан от 25 июля 2019 года № 174/НҚ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25.07.2019 </w:t>
      </w:r>
      <w:r>
        <w:rPr>
          <w:rFonts w:ascii="Times New Roman"/>
          <w:b w:val="false"/>
          <w:i w:val="false"/>
          <w:color w:val="ff0000"/>
          <w:sz w:val="28"/>
        </w:rPr>
        <w:t>№ 174/НҚ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информационных систем государственных органов,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связи, информатизации и информации Министерства по инвестициям и развитию Республики Казахстан (Қазанғап Т.Б.)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десяти календарных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Касымбек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 информационных систем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учета сведений об объектах информатизации "электронного</w:t>
      </w:r>
      <w:r>
        <w:br/>
      </w:r>
      <w:r>
        <w:rPr>
          <w:rFonts w:ascii="Times New Roman"/>
          <w:b/>
          <w:i w:val="false"/>
          <w:color w:val="000000"/>
        </w:rPr>
        <w:t>правительства" и размещения электронных копий технической</w:t>
      </w:r>
      <w:r>
        <w:br/>
      </w:r>
      <w:r>
        <w:rPr>
          <w:rFonts w:ascii="Times New Roman"/>
          <w:b/>
          <w:i w:val="false"/>
          <w:color w:val="000000"/>
        </w:rPr>
        <w:t>документации объектов информатизации "электронного</w:t>
      </w:r>
      <w:r>
        <w:br/>
      </w:r>
      <w:r>
        <w:rPr>
          <w:rFonts w:ascii="Times New Roman"/>
          <w:b/>
          <w:i w:val="false"/>
          <w:color w:val="000000"/>
        </w:rPr>
        <w:t>правительства"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информационных систем мгосударственных органов,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 (далее – Правила) разработаны в соответствии с подпунктом 30)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ноября 2015 года "Об информатизации" (далее – Закон) и определяют порядок регистрации информационных систем государственных органов, учета сведений об объектах информатизации "электронного правительства" и размещения электронных копий технической документации объектов информатизации "электронного правительства".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информационных систем государственных органов, учет </w:t>
      </w:r>
      <w:r>
        <w:rPr>
          <w:rFonts w:ascii="Times New Roman"/>
          <w:b w:val="false"/>
          <w:i w:val="false"/>
          <w:color w:val="000000"/>
          <w:sz w:val="28"/>
        </w:rPr>
        <w:t>сведений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объектах информатизации "электронного правительства" и размещение электронных копий технической документации объектов информатизации "электронного правительства" осуществляется на </w:t>
      </w:r>
      <w:r>
        <w:rPr>
          <w:rFonts w:ascii="Times New Roman"/>
          <w:b w:val="false"/>
          <w:i w:val="false"/>
          <w:color w:val="000000"/>
          <w:sz w:val="28"/>
        </w:rPr>
        <w:t>архитектурном портале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Государственные органы обеспечивают достоверность сведений при регистрации на архитектурном портале "электронного правительства" информационных систем государственных органов, учете сведений об объектах информатизации "электронного правительства" и размещении электронных копий технической документации объектов информатизации "электронного правительства".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регистрационный код информационной системы государственного органа – уникальный идентификационный номер, присваиваемый информационной системе по результатам регистрации на архитектурном портале "электронного правительства";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техническая документация – комплект документации на информационную систему, информационно-коммуникационную платформу "электронного правительства" и программный продукт, в том числе сервисный программный продукт, включающий техническое задание, задание на проектирование, эксплуатационную и иную документацию;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информатизации "электронного правительства" – государственные электронные информационные ресурсы, программное обеспечение государственных органов и информационно-коммуникационная инфраструктура "электронного правительства", в том числе негосударственные информационные системы, интегрируемые с информационными системами государственных органов и предназначенные для формирования государственных электронных информационных ресурсов;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учетный код объекта информатизации "электронного правительства" – уникальный идентификационный номер, присваиваемый каждому объекту информатизации, учет которых осуществляется на архитектурном портале "электронного правительства";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архитектурный портал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(далее – архитектурный портал) – информационная система, предназначенная для осуществления регистрации, учета, хранения и систематизации сведений об объектах информатизации "электронного правительства", в соответствии с классификатором объектов информатизации дальнейшего использования государственными органами для мониторинга, анализа и планирования в сфере информатизации;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сервисный интегратор "электронного правительства" (далее – сервисный интегратор) – юридическое лицо, определяемое Правительством Республики Казахстан, на которое возложены функции по методологическому обеспечению развития </w:t>
      </w:r>
      <w:r>
        <w:rPr>
          <w:rFonts w:ascii="Times New Roman"/>
          <w:b w:val="false"/>
          <w:i w:val="false"/>
          <w:color w:val="000000"/>
          <w:sz w:val="28"/>
        </w:rPr>
        <w:t>архитектуры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правительства" и </w:t>
      </w:r>
      <w:r>
        <w:rPr>
          <w:rFonts w:ascii="Times New Roman"/>
          <w:b w:val="false"/>
          <w:i w:val="false"/>
          <w:color w:val="000000"/>
          <w:sz w:val="28"/>
        </w:rPr>
        <w:t>типовой архитектуры</w:t>
      </w:r>
      <w:r>
        <w:rPr>
          <w:rFonts w:ascii="Times New Roman"/>
          <w:b w:val="false"/>
          <w:i w:val="false"/>
          <w:color w:val="000000"/>
          <w:sz w:val="28"/>
        </w:rPr>
        <w:t xml:space="preserve"> "электронного акимата", а также иные функции, предусмотренные Законом.</w:t>
      </w:r>
    </w:p>
    <w:bookmarkEnd w:id="15"/>
    <w:bookmarkStart w:name="z1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регистрации</w:t>
      </w:r>
      <w:r>
        <w:br/>
      </w:r>
      <w:r>
        <w:rPr>
          <w:rFonts w:ascii="Times New Roman"/>
          <w:b/>
          <w:i w:val="false"/>
          <w:color w:val="000000"/>
        </w:rPr>
        <w:t>информационных систем государственных органов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Основанием для регистрации информационной системы государственного органа на архитектурном портале "электронного правительства" является ввод в опытную эксплуатацию информационной системы государственного органа.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Государственный орган обеспечивает регистрацию информационной системы государственного органа на архитектурном портале в срок не позднее десяти рабочих дней после утверждения проектной документации государственного инвестиционного проекта на создание информационной системы государственного органа и (или) ввода информационной системы государственного органа в опытную эксплуатацию.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Государственный орган подает сервисному интегратору запрос на регистрацию информационной системы государственного органа на архитектурном портале с описанием информационной системы государственного органа и предоставляет электронные копии: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акта ввода информационной системы государственного органа в опытную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технической документации.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Сервисный интегратор при поступлении от государственного органа запроса на регистрацию информационной системы государственного органа на архитектурном портале проверяет запрос на полноту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полноты пакета документов, указанных в пункте 7 настоящих Правил, сервисный интегратор в срок не позднее пяти рабочих дней с даты подачи запроса на архитектурном портале регистрирует информационную систему государственного органа, с присвоением регистрационного кода информационной системы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неполноты пакетов документов, указанных в пункте 7 настоящих Правил, сервисный интегратор в срок не позднее двух рабочих дней с даты подачи запроса возвращает запрос государственному органу для устранения выявленных несоответствий. После устранения несоответствий администратор подает запрос на регистрацию информационной системы на архитектурном портале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учета сведений</w:t>
      </w:r>
      <w:r>
        <w:br/>
      </w:r>
      <w:r>
        <w:rPr>
          <w:rFonts w:ascii="Times New Roman"/>
          <w:b/>
          <w:i w:val="false"/>
          <w:color w:val="000000"/>
        </w:rPr>
        <w:t>об объектах информатизации "электронного правительства"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Государственный орган обеспечивает на архитектурном портале учет сведений об объектах информатизации "электронного правительства", подлежащих учету на архитектурном портале,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обеспечения учета сведений об объектах информатизации "электронного правительства" на архитектурном портале государственный орган подает запрос на учет сведений об объектах информатизации "электронного правительства" с описанием объекта информатизации "электронного правительства" и предоставляет необходимые для учета сведения об объектах информатизации "электронного правительства", подлежащих учету на архитектурном портале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Сервисный интегратор обеспечивает на архитектурном портале учет предоставленных государственным органом сведений, с присвоением учетного кода объекта информатизации "электронного правительства" в срок не позднее пяти рабочих дней с даты подачи запроса на учет сведений об объектах информатизации "электронного правительства".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Государственный орган в целях учета сведений об объектах информатизации "электронного правительства" закрепляет ответственного сотрудника для ведения на постоянной основе учета сведений об объектах информатизации "электронного правительства" на архитектурном портале и обеспечения своевременной актуализации сведений.</w:t>
      </w:r>
    </w:p>
    <w:bookmarkEnd w:id="25"/>
    <w:bookmarkStart w:name="z2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Порядок размещения электронных копий</w:t>
      </w:r>
      <w:r>
        <w:br/>
      </w:r>
      <w:r>
        <w:rPr>
          <w:rFonts w:ascii="Times New Roman"/>
          <w:b/>
          <w:i w:val="false"/>
          <w:color w:val="000000"/>
        </w:rPr>
        <w:t>технической документации объектов информатизации</w:t>
      </w:r>
      <w:r>
        <w:br/>
      </w:r>
      <w:r>
        <w:rPr>
          <w:rFonts w:ascii="Times New Roman"/>
          <w:b/>
          <w:i w:val="false"/>
          <w:color w:val="000000"/>
        </w:rPr>
        <w:t>"электронного правительства"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Государственный орган обеспечивает размещение на архитектурном портале электронных копий технической документации объектов информатизации "электронного правительства".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Заключительные положения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Собственник или владелец объекта информатизации "электронного правительства" (далее – собственник или владелец) обеспечивает своевременную актуализацию электронных копий технической документации и сведений об объектах информатизации "электронного правительства", размещенных на архитектурном портале "электронного правительства".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Собственник или владелец осуществляет актуализацию сведений об объектах информатизации "электронного правительства":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внесении изменений в объекты информатизации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обнаружении собственником, владельцем или сервисным интегратором на архитектурном портале отсутствия определенных сведений и (или) некорректных сведений об объектах информатизации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Собственник или владелец обеспечивает актуализацию сведений об объектах информатизации "электронного правительства" на архитектурном портале в срок не позднее десяти рабочих дней с момента изменения сведений об объектах информатизации "электронного правительства" или обнаружения об их отсутствии.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сведений об объектах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информатизации "электронного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правительства" и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копий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объектов информатизации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"электронного правительства"</w:t>
            </w:r>
          </w:p>
        </w:tc>
      </w:tr>
    </w:tbl>
    <w:bookmarkStart w:name="z3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об объектах информатизации "электронного правительства",</w:t>
      </w:r>
      <w:r>
        <w:br/>
      </w:r>
      <w:r>
        <w:rPr>
          <w:rFonts w:ascii="Times New Roman"/>
          <w:b/>
          <w:i w:val="false"/>
          <w:color w:val="000000"/>
        </w:rPr>
        <w:t>подлежащих учету на архитектурном портале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 о создаваемой или вводимой в опытную эксплуатацию информационной системе государственного органа, в том числе сведения об электронных информационных ресурсах, формируемых и используемых в рамках информационной системы;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сведения о создаваемой или вводимой в опытную эксплуатацию об информационной системе государственного органа;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Общие сведения об электронных информационных ресурсах;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Инвентарный перечень и характеристики программного обеспечения государственных органов;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Инвентарный перечень и характеристики компонентов информационно-коммуникационной инфраструктуры "электронного правительства";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публикации объявлений об осуществлении государственных закупок товаров, работ и услуг в сфере информатизации способом конкурса;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заключении договоров о государственных закупках товаров, работ и услуг в сфере информатизации;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результатах исполнения договоров о государственных закупках и подписании актов сдачи-приемки товаров, работ и услуг в сфере информатизации;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постановке на учет объектов информатизации или другими операциями с объектами учета;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результатах работ по реализации государственных инвестиционных проектов и описание достигнутых результатов;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Сведения об утверждении и внесении изменений в техническую и проектную документацию;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вводе в эксплуатацию объектов информатизации;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проведении испытаний и аттестации на соответствие требованиям информационной безопасности объектов информатизации и (или) их составных частей;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прекращении эксплуатации объектов информатизации.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