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6980" w14:textId="46b6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финансов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января 2016 года № 42. Зарегистрирован в Министерстве юстиции Республики Казахстан 26 февраля 2016 года № 13281. Утратил силу приказом Министра финансов Республики Казахстан от 18 января 2022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18.01.2022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финансов Республики Казахстан,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Министерства финансов Республики Казахстан (Досмуратова Н.Г.)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официального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финансов Республики Казахстан, размещаемых на интернет-портале открытых данных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Первого заместителя Премьер-Министра РК – Министра финансов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ДЦГУ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текущем состоянии государственного долга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допуска к сдаче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несостоятельных должников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- юридических лицах, их структурных подразделениях, имеющих налоговую задолженность более 150 МРП, не погашенную в течение 4 месяцев со дня ее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– индивидуальных предпринимателях, частных нотариусах, частных судебных исполнителях, адвокатах, имеющих налоговую задолженность более 10 МРП, не погашенную в течение 4 месяцев со дня ее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отчислениям и (или) взносам в фонд социального медицинского страхования, не погашенную в срок более шести месяцев со дня ее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таможенным платежам и налогам, пени, не погашенную в течение четырех месяцев со дня ее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индивидуальным предпринимателям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бездействующими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регистрация которых признана недействительной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лжепредприятиями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отсутствующих по юридическому адресу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реорганизованных с нарушением норм Налогового кодекса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снятии с учета по отдельным видам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для поиска ценовой информации по идентичным, однородным товарам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внешнеторговой деятельности (товарных позиций, торговых партнеров)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28 числа месяца, следующего за отчетным месяцем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прилагаемых при государственных закупках, по которым государственные закупки осуществляются едиными организаторами ГЗ (технические спецификации, лицензии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работ, услуг, по которым государственные закупки осуществляются едиными организаторами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Жалобы на итоги ГЗ и результаты их рассмотрения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профессиональных аудиторских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профессиональных организаций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 по профессиональной сертификации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актуальному списку государственных юридических лиц и юридических лиц с участием государства в уставном капитале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КГИП/ АО ИУЦ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предстоящих электронных торгах по объектам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КГИП/ АО ИУЦ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компаний участников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список участников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участника ГЗ по 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участника ГЗ по идентификационным данным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адресов компании участника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сотрудников компании - участника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недобросовестных поставщиков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Расширенный список заявок на включение поставщика в Реестр недобросовестных участников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заказчиков из реестра годовых планов ГЗ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ГЗ по БИН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одного пункта плана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пунктов плана ГЗ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мест поставки из реестра годовых планов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специфик из реестра годовых планов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объявлений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полного списка объявлений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объявлений о ГЗ по БИН организатора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о ГЗ детально по номеру объявления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о ГЗ детально по идентификационным данным объявления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конкурсной комиссии (по идентификационным данным объявления о ГЗ)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приостановлении объявления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отмене закупки по решению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лотов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по номеру объявления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 лотов в ГЗ по БИН заказчика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лотам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договоров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по номеру объявления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ГЗ по БИН/ИИН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ГЗ по БИН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ГЗ по номеру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ГЗ по системному номеру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ГЗ по идентификационным данным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информация по договорам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электронных актов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актам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лотов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номенклатурный справочник товаров,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способам закупки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 единиц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месяцев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пунктов планов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видам предмета закупки в государственных закупках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финансирования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администраторам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пункта плана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по кодовым обозначениям стран, используемых в системе ГЗ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специфик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программ функциональной классификации расходов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подпрограмм функциональной классификации расходов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обоснований применения способа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дополнительного соглашения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оснований создания дополнительного соглашения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бюджета, в рамках которых производятся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объявления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ценовых предложений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ролей членов комиссии по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форм заключения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договора о ГЗ (однолетний/многолетний)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валют в системе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статей для расторжения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типов договора о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внесения в Реестр недобросовестных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причин по которым не состоялся аукцион по лоту в ГЗ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ДЗГЗ/АО ЦЭФ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ДЦГУ – Департамент цифровизации и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ДГЗ – Департамент государственного заимствования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ГЗ – государственные закупки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ДЗГЗ – Департамент законодательства ГЗ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– 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КГИП –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КВГА – Комитет внутреннего государственного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ИУЦ – Акционерное общество "Информационно-учетный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ЦЭФ – Акционерное общество "Центр электронных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 – автоматизированное рабочее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 (интерфейс программирования приложений)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минимальный расчетный показатель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