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fd8d" w14:textId="525f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75. Зарегистрирован в Министерстве юстиции Республики Казахстан 24 февраля 2016 года № 13209.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01.01.2017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продукции иностранных теле-, радиоканалов, подавших заявление для постановки на учет, на предмет соответствия законодательству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связи, информатизации и информации Министерства по инвестициям и развитию Республики Казахстан (Қазанғап Т.Б.)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экспертизы продукции иностранных теле-,</w:t>
      </w:r>
      <w:r>
        <w:br/>
      </w:r>
      <w:r>
        <w:rPr>
          <w:rFonts w:ascii="Times New Roman"/>
          <w:b/>
          <w:i w:val="false"/>
          <w:color w:val="000000"/>
        </w:rPr>
        <w:t>радиоканалов, подавших заявления для постановки на учет, на</w:t>
      </w:r>
      <w:r>
        <w:br/>
      </w:r>
      <w:r>
        <w:rPr>
          <w:rFonts w:ascii="Times New Roman"/>
          <w:b/>
          <w:i w:val="false"/>
          <w:color w:val="000000"/>
        </w:rPr>
        <w:t>предмет соответствия законодательству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 (далее - Правила) разработаны в соответствии с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(далее –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Экспертизу продукции иностранных теле-, радиоканалов, подавших заявления для постановки на учет, на предмет соответствия законодательству Республики Казахстан (далее - экспертиза) осуществляет уполномоченный орган в области телерадиовещания (далее – уполномоченный орган).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проводится после поступления в уполномоченный орган заявления для постановки на учет иностранного теле-, радиоканала,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 выдается на основании экспертного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Объектом экспертизы выступают: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основная тематическая направленность иностранного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сетка вещания иностранного теле-, радиоканала.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основной тематической направленности иностранного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сетки вещания иностранного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объектов экспертизы на предмет выявления противоречий нормам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законодательства Республики Казахстан, также нарушений прав и свобод граждан Республики Казахстан.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экспертизы продукции иностранных теле-,</w:t>
      </w:r>
      <w:r>
        <w:br/>
      </w:r>
      <w:r>
        <w:rPr>
          <w:rFonts w:ascii="Times New Roman"/>
          <w:b/>
          <w:i w:val="false"/>
          <w:color w:val="000000"/>
        </w:rPr>
        <w:t>радиоканалов, подавших заявления для постановки на учет, на</w:t>
      </w:r>
      <w:r>
        <w:br/>
      </w:r>
      <w:r>
        <w:rPr>
          <w:rFonts w:ascii="Times New Roman"/>
          <w:b/>
          <w:i w:val="false"/>
          <w:color w:val="000000"/>
        </w:rPr>
        <w:t>предмет соответствия законодательству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Экспертиза включает изучение поданных на рассмотрение объектов экспертизы, указанных в пункте 6 настоящих Правил.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продукции, представленной иностранным теле-, радиоканалом, проводится изучение сетки вещания на предмет фактического соответствия основной тематической направленности иностранного теле-, радиоканала и выявления противоречий нормам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законодательства Республики Казахстан, также нарушений прав и свобод граждан Республики Казахстан.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экспертизы составляет десять календарных дней со дня поступления заявления.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ходе проведения экспертизы уполномоченный орган: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мотивированное, обоснованное, объективное и полное экспертное заключение продукции иностранных теле-, радиоканалов, подавших заявления для постановки на учет, на предмет соответствия законодательству Республики Казахстан по форме,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разглашает, а также воздерживается от публичной оценки сведений об объекте экспертного обследования, материалах и информации, представленных для проведения экспертного обследования.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Экспертное заключение продукции иностранных теле-, радиоканалов, подавших заявления для постановки на учет, на предмет соответствия законодательству Республики Казахстан составляется, в двух экземплярах и включает сведения о целесообразности распространения иностранных теле-, радиоканалов на территории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экспертном заключении указываются: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проводившее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объекта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мотивированное, научно обоснованное, объективное и полное обоснование проведенной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 эксперта, в котором указывается: рекомендован или не рекомендован объект экспертизы, указанный в пункте 6 настоящих Правил, к использованию и распространению на территории Республики Казахстан.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Экспертное заключение подписывается лицом, проводившим экспертизу, и руководителем уполномоченного органа.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иностранных теле-, радиоканалов,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подавших заявления для постановки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соответствия 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органа,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выдающего свидетельство о постановке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учет теле-, иностранного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 органа, выдающего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иностранного радиоканала)       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 иностранного теле-, радиоканала,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распространяемого на территории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(осуществить переучет,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дубликат) иностранный теле-, радиоканал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осуществления переучета и выдачи дубликата,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теле-, радиоканала_________________________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жительства/местонахождение, организационно-правовая форма,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(языки) теле-, радиопрограмм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Сетка вещания теле-, радиоканала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(на последующий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тематическая направленность теле-, радиоканала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редактор/редактора теле-, радиоканала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теле-, радиокомпании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улица, дом,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о соблюдении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радиокомпанией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отчество/наименование заявителя)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"__" _____________20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иностранных теле-, радиоканалов,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подавших заявления для постановки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соответствия 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продукции иностранных теле-, радиоканалов, подавших</w:t>
      </w:r>
      <w:r>
        <w:br/>
      </w:r>
      <w:r>
        <w:rPr>
          <w:rFonts w:ascii="Times New Roman"/>
          <w:b/>
          <w:i w:val="false"/>
          <w:color w:val="000000"/>
        </w:rPr>
        <w:t>заявления для постановки на учет, на предмет соответствия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законодательству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объекта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рассмотрение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поступили на рассмотрение 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(Дата, номер входящей регистрации)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1. Общие сведения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иностранного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 иностранного теле-, радиоканала; резидента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осуществляющим ретрансляцию иностранного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радиоканала; района распространения иностранного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тематической направленности иностранного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сетка вещания иностранного теле-, радиоканала. 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Оценка соответствия иностранного</w:t>
      </w:r>
      <w:r>
        <w:br/>
      </w:r>
      <w:r>
        <w:rPr>
          <w:rFonts w:ascii="Times New Roman"/>
          <w:b/>
          <w:i w:val="false"/>
          <w:color w:val="000000"/>
        </w:rPr>
        <w:t>теле-, радиоканала законодательству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характеристика иностранного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 иностранного теле-, радиоканала; резидента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осуществляющего ретрансляцию иностранного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радиоканала; территории распространения иностранного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радиоканала; основной тематической направленности иностранного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радиоканала; сетка вещания иностранного теле-, радиоканала.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Мотивированное, научно обоснованные, объективное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проведенной экспертизы.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экспертизы является заключение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выводом "рекомендован объект экспертизы к использованию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распространению на территории Республики Казахстан /не рекомендован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экспертизы к использованию и распространению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