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1623" w14:textId="b541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содержанию, ведению и информационному наполнению электронными информационными ресурсами веб-портала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74. Зарегистрирован в Министерстве юстиции Республики Казахстан 24 февраля 2016 года № 13193.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содержанию, ведению и информационному наполнению электронными информационными ресурсами веб-портала "электронного правительства".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содержанию, ведению и информационному</w:t>
      </w:r>
      <w:r>
        <w:br/>
      </w:r>
      <w:r>
        <w:rPr>
          <w:rFonts w:ascii="Times New Roman"/>
          <w:b/>
          <w:i w:val="false"/>
          <w:color w:val="000000"/>
        </w:rPr>
        <w:t>наполнению электронными информационными ресурсами</w:t>
      </w:r>
      <w:r>
        <w:br/>
      </w:r>
      <w:r>
        <w:rPr>
          <w:rFonts w:ascii="Times New Roman"/>
          <w:b/>
          <w:i w:val="false"/>
          <w:color w:val="000000"/>
        </w:rPr>
        <w:t>веб-портала "электронного правительства"</w:t>
      </w:r>
      <w:r>
        <w:br/>
      </w:r>
      <w:r>
        <w:rPr>
          <w:rFonts w:ascii="Times New Roman"/>
          <w:b/>
          <w:i w:val="false"/>
          <w:color w:val="000000"/>
        </w:rPr>
        <w:t>1,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содержанию, ведению и информационному наполнению электронными информационными ресурсами веб-портала "электронного правительства" (далее - Требования)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ноября 2015 года "Об информатизации" и определяют требования к содержанию, ведению и информационному наполнению электронными информационными ресурсами веб-портала "электронного правительства".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аутентификация - подтверждение подлинности субъекта или объекта доступа путем определения соответствия предъявленных реквизитов доступа имеющимся в системе;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одноразовый пароль - пароль, действительный только для одного сеанса аутентификации субъектов получения услуг в электронной форме;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– ИИН) – уникальный номер, формируемый для физического лица;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</w:t>
      </w:r>
      <w:r>
        <w:rPr>
          <w:rFonts w:ascii="Times New Roman"/>
          <w:b w:val="false"/>
          <w:i w:val="false"/>
          <w:color w:val="000000"/>
          <w:sz w:val="28"/>
        </w:rPr>
        <w:t>веб-портала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- комплекс мер, обеспечивающих безопасность персональных данных субъектов получения </w:t>
      </w:r>
      <w:r>
        <w:rPr>
          <w:rFonts w:ascii="Times New Roman"/>
          <w:b w:val="false"/>
          <w:i w:val="false"/>
          <w:color w:val="000000"/>
          <w:sz w:val="28"/>
        </w:rPr>
        <w:t>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электронной форме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веб-портала "электронного правительства" - комплекс электронных информационных ресурсов, необходимой для получения государственных и иных услуг в электронной форме;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логин - имя (идентификатор) учетной записи субъект получения услуг в электронной форме на портале;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 получения услуг в электронной форме (далее - субъект получения услуг) - физическое или юридическое лицо, обратившееся за получением государственной или иной услуги в электронной форме;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оказания услуг в электронной форме (далее - субъект оказания услуг) - физическое или юридическое лицо, оказывающее государственную или иную услугу в электронной форме;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(далее - портал) -информационная система, представляющей собой "единое окно" доступа ко всей консолидированной правительственной информации, включая нормативную правовую базу, и к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услугам, оказываемым в </w:t>
      </w:r>
      <w:r>
        <w:rPr>
          <w:rFonts w:ascii="Times New Roman"/>
          <w:b w:val="false"/>
          <w:i w:val="false"/>
          <w:color w:val="000000"/>
          <w:sz w:val="28"/>
        </w:rPr>
        <w:t>электронной форме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кабинет пользователя на веб-портале "электронного правительства" (далее - кабинет пользователя) - компонент веб-портала "электронного правительства",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данных.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цифрового развития, инноваций и аэрокосмической промышленности РК от 22.07.2024 </w:t>
      </w:r>
      <w:r>
        <w:rPr>
          <w:rFonts w:ascii="Times New Roman"/>
          <w:b w:val="false"/>
          <w:i w:val="false"/>
          <w:color w:val="000000"/>
          <w:sz w:val="28"/>
        </w:rPr>
        <w:t>№ 435/НҚ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содержанию и ведению веб-портала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Требованиями к содержанию портала является: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хранения и неизменности передаваемых электронных информационных ресурсов между субъектами получения услуг и субъектами оказания услуг на портале или владельцами электронных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портала в круглосуточном режиме, за исключением технических перерывов, связанных с проведением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присвоения уникального идентификационного номера для результатов оказания государственных и иных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проведения оплаты услуг в электронной форме через  </w:t>
      </w:r>
      <w:r>
        <w:rPr>
          <w:rFonts w:ascii="Times New Roman"/>
          <w:b w:val="false"/>
          <w:i w:val="false"/>
          <w:color w:val="000000"/>
          <w:sz w:val="28"/>
        </w:rPr>
        <w:t>платежный шлюз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портала актуальными электронными информационными ресурсами.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Требованием к ведению портала является проведение аутентификации субъекта получения услуг в кабинете пользователя с указанием или применением: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логина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ИИН или БИН, абонентского номера субъекта получения услуг и одноразового пароля отправленного на абонентский номер субъекта получения услуг в виде короткого текстового сообщения.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одноразовый пароль в виде короткого текстового сообщения на абонентский номер субъекта получения услуг отправляется только при наличии 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подключении абонентского номера к учетной записи портала для получения государственных и иных услуг в электронной форме посредством абонентского устройства подвижной сети.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цифрового развития, инноваций и аэрокосмической промышленности РК от 22.07.2024 </w:t>
      </w:r>
      <w:r>
        <w:rPr>
          <w:rFonts w:ascii="Times New Roman"/>
          <w:b w:val="false"/>
          <w:i w:val="false"/>
          <w:color w:val="000000"/>
          <w:sz w:val="28"/>
        </w:rPr>
        <w:t>№ 435/НҚ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информационному наполнению электронными</w:t>
      </w:r>
      <w:r>
        <w:br/>
      </w:r>
      <w:r>
        <w:rPr>
          <w:rFonts w:ascii="Times New Roman"/>
          <w:b/>
          <w:i w:val="false"/>
          <w:color w:val="000000"/>
        </w:rPr>
        <w:t>информационными ресурсами веб-портала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информационного наполнения портала электронными информационными ресурсами предъявляются следующие требования: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и актуальность электронных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текстовые материалы предоставляются в формате .doc,.xml,.ppt,.pdf,.rtf., графические материалы, фотографии предоставляются в цифровом виде в формате.jpeg,.gif.;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</w:t>
      </w:r>
      <w:r>
        <w:rPr>
          <w:rFonts w:ascii="Times New Roman"/>
          <w:b w:val="false"/>
          <w:i w:val="false"/>
          <w:color w:val="000000"/>
          <w:sz w:val="28"/>
        </w:rPr>
        <w:t>открытых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проектов концепций законопроектов и нормативных правовых актов вместе с пояснительными записками и сравнительными таблицами к ним (в случаях внесения изменений и (или) дополнений в законодательные акты), бюджетной отчетности, консолидированной финансовой отчетности, результатов государственного аудита и финансового контроля, проектов бюджетных программ и отчетов о реализации бюджетных программ, информации об оценке деятельности государственных органов, отчетов о достижении целевых индикаторов стратегических планов и программ развития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доступе к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подтверждения достоверности информации, содержащейся в электронных документах, являющихся результатом государственных услуг и иных услуг в электронной форме, путем удостоверения электронной цифровой подписью уполномоченного работника субъекта оказания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