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38ef" w14:textId="ab83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Правил проверки их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9. Зарегистрирован в Министерстве юстиции Республики Казахстан 24 февраля 2016 года № 13184.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 (далее – Обязательные реквизиты),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устанавливают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Обязательных реквизитах применяются следующие понятия: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услуга, оказываемая в электронной форме – услуга по предоставлению пользователям электронных информационных ресурсов;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"электронного правительства" – программное обеспечение, установленное, запущенное на абонентском устройстве сотовой связи и предоставляющее доступ к государственным услугам и иным услугам, оказываемым в электронной форме, посредством сотовой связи и Интернет;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государственных услуг в электронной форме, полученный посредством абонентского устройства сотовой связи, направленный в кабинет пользователя на веб-портале "электронного правительства" в форме электронного документа, содержит следующие обязательные реквизиты: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в электронной форме посредством мобильного приложения "электронного правительства":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государственной и иной услуги в электронной форме;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матричный код;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в электронной форме посредством короткого текстового сообщения и мгновенного сообщения: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Обязательными реквизитами оказания иных услуг в электронной форме, полученных посредством абонентского устройства сотовой связи, являются обязательные реквизиты, указанные пункте 3 настоящих Обязательных реквизитов, за исключением информационных услуг, оказываемых в электронной форме, для которых обязательные реквизиты не требуются.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 (далее – Правила)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определяют, порядок проверки достоверности обязательных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реквизитов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 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мобильное приложение "электронного правительства" – программа, установленная, запущенная на абонентском устройстве сотовой связи и предоставляющая доступ к государственным услугам и иным услугам, оказываемым в электронной форме, посредством сотовой связи и Интернет; 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Достоверность обязательных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реквизитов</w:t>
      </w:r>
      <w:r>
        <w:rPr>
          <w:rFonts w:ascii="Times New Roman"/>
          <w:b w:val="false"/>
          <w:i w:val="false"/>
          <w:color w:val="000000"/>
          <w:sz w:val="28"/>
        </w:rPr>
        <w:t>, содержащейся в электронных документах, являющихся результатом оказания государственных и иных услуг в электронной форме, оказанных посредством абонентского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сотовой связи, подтверждается электронной цифровой подписью уполномоченного должностного лица услугодателя.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электронной цифровой подписи уполномоченного должностного лица услугодателя проверяется путем извлечения соответствующей информации из матричного кода.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Принадлежность электронных документов к электронным документам полученных посредством абонентского устройства сотовой связи, подтверждается уникальным номером электронного документа, сформированным и присвоенным веб-порталом "электронного правительства".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осуществляется на веб-портале "электронного правительства", а также через мобильное приложение "электронного правительства".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указанной в пункте 5 пользователь выбирает сервис "Проверка услуг, полученных через веб-портал "электронного правительства", вводит уникальный номер электронного документа и индивидуальный идентификационный номер/бизнес-идентификационный номер услугополучателя и, в случае положительного результата проверки, пользователю доступна информация об оказанной услуге с возможностью просмотра ее результата и электронной цифровой подписи уполномоченного должностного лица услугодателя, подписавшего документ по итогам рассмотрения запроса на оказание государственной и иной услуги в электронной форме.</w:t>
      </w:r>
    </w:p>
    <w:bookmarkEnd w:id="37"/>
    <w:p>
      <w:pPr>
        <w:spacing w:after="0"/>
        <w:ind w:left="0"/>
        <w:jc w:val="both"/>
      </w:pPr>
      <w:bookmarkStart w:name="z70" w:id="38"/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 достоверности выводится сообщение об отсутствии электронного документа с номером и индивидуальным идентификационным номером/бизнес-идентификационным номером, введенными при проверке электронного документа.</w:t>
      </w:r>
    </w:p>
    <w:bookmarkEnd w:id="38"/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