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1a57" w14:textId="fc0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января 2016 года № 29. Зарегистрирован в Министерстве юстиции Республики Казахстан 23 февраля 2016 года № 13177.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00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(зарегистрированный в Реестре государственной регистрации нормативных правовых актов за № 11079, опубликованный в информационно-правовой системе "Әділет" от 19 мая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национальной экономики Республики Казахстан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www.еliсеnse.kz или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осуществляется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осуществляется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допустимое время обслуживания услугополучателя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часов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корпорации,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заявления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заявления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услугополучателя, в котором разъясняются причины и обстоятельства утраты лицензии,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услугополучателя с указанием причины и обстоятельства утраты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заверяется подписью и печатью услугополучателя, либо копии документов прошиты и заверены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обращения с указанием даты получения результата государственной услуги.";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улица Орынбор, дом № 8, здание "Дом министерств", подъезд 7, телефон 8 (7172) 74-28-09, факс 8 (7172) 74-31-48.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дилерской деятельностью в сфере товарных бирж",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национальной экономики Республики Казахстан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допустимое время обслуживания услугополучателя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удостоверенного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заверяется подписью и печатью услугополучателя, либо копии документов прошиты и заверены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услугополучателем неполного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улица Орынбор, дом № 8, здание "Дом министерств", подъезд 7, телефон 8 (7172) 74-28-09, факс 8 (7172) 74-31-48.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регистрации.";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 центр 1414, 8 800 080 7777.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брокерской деятельностью в сфере товарных бирж",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национальной экономики Республики Казахстан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удостоверенного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заверяется подписью и печатью услугополучателя, либо копии документов прошиты и заверены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услугополучателем неполного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улица Орынбор, дом № 8, здание "Дом министерств", подъезд 7, телефон 8 (7172) 74-28-09, факс 8 (7172) 74-31-48.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регистрации.";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товарных бирж",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национальной экономики Республики Казахстан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удостоверенного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если они были выданы в бумажной форме, в случаях утери, порчи лицензии услугополучатель имеет возможность перевести их в электронный формат: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подтверждающий оплату в бюджет лицензионного сбора на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заверяется подписью и печатью услугополучателя, либо копии документов прошиты и заверены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услуги.";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услугополучателем неполного пакета документов согласно перечню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улица Орынбор, дом № 8, здание "Дом министерств", подъезд 7, телефон 8 (7172) 74-28-09, факс 8 (7172) 74-31-48.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регистрации.";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