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b3d4" w14:textId="ff1b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2014 года № 30-3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сентября 2015 года № 36-1. Зарегистрировано Департаментом юстиции Западно-Казахстанской области 7 октября 2015 года № 4080. Утратило силу решением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декабря 2014 года № 30-3 "О районном бюджете на 2015-2017 годы" (зарегистрированное в Реестре государственной регистрации нормативных правовых актов № 3769, опубликованное 31 января 2015 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2 120 820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250 029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7 756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1 860 035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2 126 933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37 618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12 923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19 800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19 800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-63 531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63 531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15 087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28 077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2015 год поступление целевых трансфертов и кредитов из республиканского бюджета в общей сумме 189 822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14 987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766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 лет – 971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183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 – 1 064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 – 5 425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 – 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92 723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3 308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19 800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 – 50 541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2015 год поступление целевых трансфертов из областного бюджета в общей сумме 175 310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 – 21 624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11 189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 – 13 789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 – 19 000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района (города областного значения) – 189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17 730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школы на 48 мест в селе Сегизсай Алмазненского сельского округа Чингирлауского района – 25 270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Полтавка Чингирлауского района – 10 688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Амангельды Чингирлауского района – 8 146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детского лагеря "Арай" расположенного в селе Чингирлау Чингирлауского района – 14 933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Белогорка Чингирлауского района – 32 674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2015 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2015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6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2 120 820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2 126 933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1 202 629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 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