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034f" w14:textId="c4a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августа 2015 года № 33-3. Зарегистрировано Департаментом юстиции Западно-Казахстанской области 7 сентября 2015 года № 4025.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2014 года № 29-2 "О районном бюджете на 2015-2017 годы" (зарегистрированное в Реестре государственной регистрации нормативных правовых актов за № 3758, опубликованное 23 января 2015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2 152 671 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342 529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1 800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1 806 842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2 182 357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23 817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-53 503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бюджета (использование профицита) – 53 503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29 686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(Балденов М.)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2 152 671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2 182 357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1 271 615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1 120 082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1 120 082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