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6c4" w14:textId="404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марта 2015 года № 26-3. Зарегистрировано Департаментом юстиции Западно-Казахстанской области 26 марта 2015 года № 3860.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 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за № 3407, опубликованное 6 февраля 2014 года в газете "Сырым елі")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инвалиду Великой Отечественной войны на ремонт жилого дома в размере 250 МРП.".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Западно-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______________Б. Макен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11 марта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