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7e69" w14:textId="b547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по Сырымскому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 марта 2015 года № 90. Зарегистрировано Департаментом юстиции Западно-Казахстанской области 12 марта 2015 года № 3843. Утратило силу постановлением акимата Сырымского района Западно-Казахстанской области от 26 января 2016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Сырымского района Западно-Казахстанской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 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 июня 2001 года № 836 "О мерах по реализации Закона Республики Казахстан от 23 января 2001 года "О занятости населения", решением Сырымского районного маслихата от 26 января 2011 года № 27-1 "О программе развития региона Сырымского района на 2011-2015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Организовать общественные работы по Сырымскому району на 2015 год, путем создания временных рабочих мест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организаций</w:t>
      </w:r>
      <w:r>
        <w:rPr>
          <w:rFonts w:ascii="Times New Roman"/>
          <w:b w:val="false"/>
          <w:i w:val="false"/>
          <w:color w:val="000000"/>
          <w:sz w:val="28"/>
        </w:rPr>
        <w:t>, в которых 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Сырымскому району на 2015 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"Сырымский районный отдел занятости и социальных программ"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(Сарсенова Е.)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Саркулова 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 марта 2015 года № 90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</w:t>
      </w:r>
      <w:r>
        <w:br/>
      </w:r>
      <w:r>
        <w:rPr>
          <w:rFonts w:ascii="Times New Roman"/>
          <w:b/>
          <w:i w:val="false"/>
          <w:color w:val="000000"/>
        </w:rPr>
        <w:t>объемы и конкретные условия 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и источники их финансирования и определение спроса и предложения</w:t>
      </w:r>
      <w:r>
        <w:br/>
      </w:r>
      <w:r>
        <w:rPr>
          <w:rFonts w:ascii="Times New Roman"/>
          <w:b/>
          <w:i w:val="false"/>
          <w:color w:val="000000"/>
        </w:rPr>
        <w:t>на общественные работы по Сырымскому району на 2015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1697"/>
        <w:gridCol w:w="930"/>
        <w:gridCol w:w="1315"/>
        <w:gridCol w:w="3353"/>
        <w:gridCol w:w="1706"/>
        <w:gridCol w:w="1221"/>
        <w:gridCol w:w="801"/>
        <w:gridCol w:w="736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Жымпитинского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Булдуртинского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Жетикульского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Жосалинского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Саройского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Шолаканкатинского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"Сырым" акимата Сырымского района (на праве хозяйственного 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