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c76b0" w14:textId="acc76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и Правил перевозки в общеобразовательные школы детей, проживающих в отдаленных населенных пунктах Казталовского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Казталовского района Западно-Казахстанской области от 13 августа 2015 года № 266. Зарегистрировано Департаментом юстиции Западно-Казахстанской области 17 сентября 2015 года № 4040. Утратило силу постановлением акимата Казталовского района Западно-Казахстанской области от 5 ноября 2015 года № 356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Казталовского района Западно-Казахстанской области от 05.11.2015 </w:t>
      </w:r>
      <w:r>
        <w:rPr>
          <w:rFonts w:ascii="Times New Roman"/>
          <w:b w:val="false"/>
          <w:i w:val="false"/>
          <w:color w:val="ff0000"/>
          <w:sz w:val="28"/>
        </w:rPr>
        <w:t>№ 356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июля 2003 года "Об автомобильном транспорте" и Постановлением Правительства Республики Казахстан от 2 июля 2011 года № 767 "Об утверждении Правил перевозок пассажиров и багажа автомобильным транспортом"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</w:t>
      </w:r>
      <w:r>
        <w:rPr>
          <w:rFonts w:ascii="Times New Roman"/>
          <w:b w:val="false"/>
          <w:i w:val="false"/>
          <w:color w:val="000000"/>
          <w:sz w:val="28"/>
        </w:rPr>
        <w:t>схему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в общеобразовательные школы детей, проживающих в отдаленных населенных пунктах Казталовского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в общеобразовательные школы детей, проживающих в отдаленных населенных пунктах Казталовского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Государственным учреждениям "Отдел образования Казталовского района Западно-Казахстанской области" и "Отдел экономики и финансов Казталовского района Западно-Казахстанской области" принять необходимые меры, вытекающие из настоящего постановления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Руководителю аппарата акима района (Берденов А.)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Контроль за исполнением данного постановления возложить на заместителя акима района З. Мажитовой.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Беккайыр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Казталовского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266 от 13 августа 2015 года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общеобразовательные школы детей, проживающих</w:t>
      </w:r>
      <w:r>
        <w:br/>
      </w:r>
      <w:r>
        <w:rPr>
          <w:rFonts w:ascii="Times New Roman"/>
          <w:b/>
          <w:i w:val="false"/>
          <w:color w:val="000000"/>
        </w:rPr>
        <w:t>в отдаленных населенных пунктах Казталовского района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0"/>
        <w:gridCol w:w="8731"/>
        <w:gridCol w:w="2069"/>
      </w:tblGrid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Маршруты 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Населенный пункт Аккурай – село Болашак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Зимовья Щебаково – населенный пункт Копкутир – зимовья Камыстыкол – село Болашак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Зимовья Тущықудык – населенный пункт Хайруш – село Жанатан – село Болашак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Саралжын – село Ажбай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Кызылту – село Ажбай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Бостандык – зимовья Кердери – село Ажбай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Зимовья Акбасты – село Ажбай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Абиш – зимовья Назар – село Комекши – зимовья Наролген – село Жанажол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Зимовья Сакрыл – село Жанажол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Зимовья Сад – зимовья Айганша – населенный Танат – зимовья Егинсай – зимовья Кос баз – село Жанажол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Зимовья Даукара – зимовья Суттигенди – село Карасу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Ащысай – село Карасу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Бостандык – зимовья Кушыганак – село Карасу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Киши Айдархан – село Карасу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Каракол – село Бостандык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Зимовья Аккөлмек – зимовья Курайлы – село Бостандык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Зимовья Насип – зимовья Сабыр – населенный пункт Каракөл – село Бостандык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Зимовья Кайып – зимовья Конырша – село Бостандык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Зимовья Сабыр – село Бостандык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Зимовья Аксуат – село Бостандык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Зимовья Тасоба – зимовья Искак – село Бостандык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Зимовья Онбай – зимовья Косарал – село Бостандык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Зимовья Кузьма – село Караозен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Зимовья Стан – зимовья Жанаорын – населенный пункт Серик – зимовья Шахат – село Караозен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Зимовья Кожантай – зимовья Сарышыганак – населенный пункт Жас – село Караозен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Зимовья Кошан – зимовья Маканбазы – насененный пункт Ордабай – зимовья Ажкей – село Кошанкол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Зимовья Каракобик – село Акпатер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Зимовья Болекшубар – населенный пункт Кишкенешал – село Ақпатер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Киши Талдықудык – населенный пункт Кишкенешал – село Ақпатер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Мереке – село Нурсай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Беспишен – село Нурсай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Зимовья Орлеу – село Нурсай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Зимовья Сагыз – село Нурсай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Казталовка – зимовья Шолаксай – зимовья Бозой – населенный пункт Бозоба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Казталовка – зимовья Бек – зимовья Миняж – населенный пункт Кекей – зимовья Карасу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Енбек – зимовья Шыбын – зимовья Шыбын 2 – село Караоба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Зимовья Озен бойы – зимовья Темиргали – населенный пункт Конысбай – село Караоба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Бестерек – населенный пункт Кайшакудык – село Талдыапан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Зимовья Кабыршакты – зимовья Кособа – село Талдыапан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Зимовья Есболат – зимовья Калайык – село Коктерек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Зимовья Балауса – населенный пункт Оразгали – зимовья Коктикен – село Коктерек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Зимовья Отеп – населенный пункт Киров – зимовья Полевой – село Көктерек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Еламан – зимовья Мамай – село Коктерек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км – километр.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акиматаКазталовского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266 от 13 августа 2015 года</w:t>
            </w:r>
          </w:p>
        </w:tc>
      </w:tr>
    </w:tbl>
    <w:bookmarkStart w:name="z6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перевозки в общеобразовательные школы детей, проживающих</w:t>
      </w:r>
      <w:r>
        <w:br/>
      </w:r>
      <w:r>
        <w:rPr>
          <w:rFonts w:ascii="Times New Roman"/>
          <w:b/>
          <w:i w:val="false"/>
          <w:color w:val="000000"/>
        </w:rPr>
        <w:t>в отдаленных населенных пунктах Казталовского района</w:t>
      </w:r>
    </w:p>
    <w:bookmarkEnd w:id="1"/>
    <w:bookmarkStart w:name="z6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в общеобразовательные школы детей, проживающих в отдаленных населенных пунктах Казталовского района (далее – Правила) разработаны с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 ноября 2014 года № 1196 "Об утверждении Правил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схемам" и Постановлением Правительства Республики Казахстан от 2 июля 2011 года № 767 "Об утверждении Правил перевозок пассажиров и багажа автомобильным транспортом" и определяет правила перевозки в общеобразовательные школы детей, проживающих в отдаленных населенных пунктах Казталовского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Порядок перевозок детей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2. Перевозка организованных групп детей осуществляется автобусами, имеющими не менее двух дверей, техническое состояние которых отвечает требованиям, установленным Порядки перевозок пассажиров и багажа автомобильным транспортом, утвержденными уполномоченным органом в области транспорта и коммуникаций.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Автобусы, предназначенные для перевозки организованных групп детей, оборудуются проблесковым маячком желтого цвета. На этих автобусах спереди и сзади устанавливаются опознавательные знаки "Перевозка детей".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 перевозкам организованных групп детей допускаются водители в возрасте не менее двадцати пяти лет, имеющие водительское удостоверение соответствующей категории и стаж работы водителем не менее пяти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перевозимых детей в автобусе не должно превышать количества посадочных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При организации перевозок в учебные заведения перевозчик совместно с местными исполнительными органами и администрацией учебных заведений, определяют маршруты и рациональные места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Площадки, отводимые для ожидающих автобус детей, должны быть достаточно большими, чтобы не допускать выхода детей на проезжую часть.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Площадки имеют благоустроенные подходы и располагаются отдельно от остановочных пунктов маршрутов регулярных автомобильных перевозок пассажиров и багажа.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перевозки детей осуществляются в темное время суток, то площадки должны иметь искусственное освещение.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осенне-зимний период времени площадки должны очищаться от снега, льда, грязи.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Заказчик перевозок детей в учебные заведения регулярно (не реже одного раза в месяц) проверяет состояние мест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Перевозка групп детей автобусами в период с 22.00 до 06.00 часов, а также в условиях недостаточной видимости (туман, снегопад, дождь и другие) не разрешается.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автобусов, перевозчик отменяет рейс и немедленно проинформирует об этом заказчика.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 Расписание движения автобусов согласовывается перевозчиком и заказчиком.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неблагоприятных изменениях дорожных условий, при иных обстоятельствах (ограничение движения, появление временных препятствий, при которых водитель не может ехать в соответствии с расписанием не повышая скорости), расписание корректируется в сторону снижения скорости (увеличения времени движения). Об изменении расписания перевозчик оповещает заказчика, который принимает меры по своевременному оповещению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 При подготовке к массовым перевозкам детей и перевозке детей на дальние расстояния перевозчик совместно с заказчиком проверяет наличие площадки для стоянки автобусов в пункте сбора детей и в пункте прибытия, наличие посадочной площадки. Места посадки и высадки располагаются на расстоянии не менее 30 метров от места стоянки автобуса.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 Массовые перевозки организованных групп детей и перевозки организованных групп детей на дальние расстояния выполняются перевозчиком только при условии сопровождения детей преподавателями или специально назначенными взрослыми (один взрослый не более чем на 15 детей).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 К перевозкам организованных групп детей допускаются дети не младше семи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Дети, не достигшие семилетнего возраста, могут быть допущены к поездке только при индивидуальном сопровождении работниками учреждения образования, а также родителями и лицами, их заменяющими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 Водителю автобуса при перевозке детей не разрешается: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следовать со скоростью более 60 километров в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изменять маршрут 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перевозить в салоне автобуса, в котором находятся дети, любой груз, багаж или инвентарь, кроме ручной клади и личных вещей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выходить из салона автобуса при наличии детей в автобусе, в том числе при посадке и высадке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при следовании в автомобильной колонне производить обгон впереди идущего автобуса;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осуществлять движение автобуса задним ходом;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 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