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9564" w14:textId="2079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Хан ордасы Урдинского сельского округа Бокейординского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Урдинского сельского округа Бокейординского района Западно-Казахстанской области от 2 июня 2015 года № 11. Зарегистрировано Департаментом юстиции Западно-Казахстанской области 16 июня 2015 года № 3931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Хан ордасы и на основании заключения Западно-Казахстанской областной ономастической комиссии, аким Урдинского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Присвоить безымянным улицам села Хан ордасы Урдинского сельского округа Бокейординского района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проектная улица "№ 1У" – улица "М. Мәметова";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проектная улица "№ 2У" – улица "Ә. Молдағұлова".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Урдинского сельского округа (Сисенов М.)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Урдинского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