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9564" w14:textId="2079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Хан ордасы Урдинского сельского округа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Урдинского сельского округа Бокейординского района Западно-Казахстанской области от 2 июня 2015 года № 11. Зарегистрировано Департаментом юстиции Западно-Казахстанской области 16 июня 2015 года № 3931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Хан ордасы и на основании заключения Западно-Казахстанской областной ономастической комиссии, аким Урдинского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безымянным улицам села Хан ордасы Урдинского сельского округа Бокейординского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"№ 1У" – улица "М. Мәметова";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"№ 2У" – улица "Ә. Молдағұлова".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Урдинского сельского округа (Сисенов М.)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