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50e3" w14:textId="4945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18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декабря 2015 года № 33-1. Зарегистрировано Департаментом юстиции Западно-Казахстанской области 29 декабря 2015 года № 4203. Утратило силу решением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декабря 2014 года № 25-2 "О районном бюджете на 2015-2017 годы" (зарегистрированное в Реестре государственной регистрации нормативных правовых актов № 3761, опубликованное 22 января 2015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5 027 798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840 342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6 750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4 178 306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4 994 933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70 174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74 652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74 652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41 787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5027798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4994933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