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8863" w14:textId="51b8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безымянных улиц микрорайона "Атамекен" поселка Круглоозерный и микрорайона "Сайран" села Серебряково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руглоозерный города Уральска Западно-Казахстанской области от 26 февраля 2015 года № 4. Зарегистрировано Департаментом юстиции Западно-Казахстанской области 20 марта 2015 года № 38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поселка Круглоозерный и села Серебряково и на основании заключения Западно-Казахстанской областной ономастической комиссии, аким поселк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своить безымянным улицам микрорайона "Атамекен" поселка Круглоозерный и микрорайона "Сайран" села Серебряково города Уральск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микрорайону "Атамекен" поселка Круглоозерн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 проектная улица – улица "Ақбұл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2 проектная улица – улица "Сыпыра жыр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3 проектная улица – улица "Еңб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4 проектная улица – улица "Бөгенбай бат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5 проектная улица – улица "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6 проектная улица – улица "Қабанбай бат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7 проектная улица – улица "Бақы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8 проектная улица – улица "Шалкиіз жыр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9 проектная улица – улица "Алам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0 проектная улица – улица "Бақш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1 проектная улица – улица "Көкп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2 проектная улица – улица "Марқас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3 проектная улица – улица "Жаст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4 проектная улица – улица "Өрн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5 проектная улица – улица "Желект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6 проектная улица – улица "Жус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микрорайону "Сайран" села Серебряко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 проектная улица – улица "Өр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2 проектная улица – улица "Жанақ ақ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3 проектная улица – улица "Темірқаз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4 проектная улица – улица "Үмбетей жыр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5 проектная улица – улица "Шал ақ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6 проектная улица – улица "Сүмбіл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7 проектная улица – улица "Таңшолп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8 проектная улица – улица "Да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государственного учреждения "Аппарат акима поселка Круглоозерный города Уральска" (Ниязова Ж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возложить на заместителя акима поселка Сумкину Т. 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ю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