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8863" w14:textId="51b8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безымянных улиц микрорайона "Атамекен" поселка Круглоозерный и микрорайона "Сайран" села Серебряково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Круглоозерный города Уральска Западно-Казахстанской области от 26 февраля 2015 года № 4. Зарегистрировано Департаментом юстиции Западно-Казахстанской области 20 марта 2015 года № 3856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поселка Круглоозерный и села Серебряково и на основании заключения Западно-Казахстанской областной ономастической комиссии, аким поселка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Присвоить безымянным улицам микрорайона "Атамекен" поселка Круглоозерный и микрорайона "Сайран" села Серебряково города Уральска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микрорайону "Атамекен" поселка Круглоозерный: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 проектная улица – улица "Ақбұлақ";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2 проектная улица – улица "Сыпыра жырау";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3 проектная улица – улица "Еңбек";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4 проектная улица – улица "Бөгенбай батыр";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5 проектная улица – улица "Бірлік";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6 проектная улица – улица "Қабанбай батыр";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7 проектная улица – улица "Бақыт";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8 проектная улица – улица "Шалкиіз жырау";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9 проектная улица – улица "Аламан";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10 проектная улица – улица "Бақшалы";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11 проектная улица – улица "Көкпар";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12 проектная улица – улица "Марқасқа";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13 проектная улица – улица "Жастар";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14 проектная улица – улица "Өрнек";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15 проектная улица – улица "Желекті";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16 проектная улица – улица "Жусанды";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микрорайону "Сайран" села Серебряково: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1 проектная улица – улица "Өркен";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2 проектная улица – улица "Жанақ ақын";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3 проектная улица – улица "Темірқазық";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4 проектная улица – улица "Үмбетей жырау";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5 проектная улица – улица "Шал ақын";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6 проектная улица – улица "Сүмбіле";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7 проектная улица – улица "Таңшолпан";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№ 8 проектная улица – улица "Даму".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государственного учреждения "Аппарат акима поселка Круглоозерный города Уральска" (Ниязова Ж.)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возложить на заместителя акима поселка Сумкину Т. 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истечению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