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ef31" w14:textId="695e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акима города Уральска" и городских исполнительных органов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30 октября 2015 года № 3443. Зарегистрировано Департаментом юстиции Западно-Казахстанской области 7 декабря 2015 года № 4159. Утратило силу постановлением акимата города Уральска Западно-Казахстанской области от 25 февраля 2016 года № 470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Уральска Западно-Казахстанской области от 25.02.2016 </w:t>
      </w:r>
      <w:r>
        <w:rPr>
          <w:rFonts w:ascii="Times New Roman"/>
          <w:b w:val="false"/>
          <w:i w:val="false"/>
          <w:color w:val="ff0000"/>
          <w:sz w:val="28"/>
        </w:rPr>
        <w:t>№ 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 января 2000 года № 327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№86 "Об утверждении Типовой методики ежегодной оценки деятельности административных государственных служащих корпуса "Б" (зарегистрирован в Реестре государственной регистрации за №10130)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акима города Уральска" и городских исполнительных органов финансируемых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руководителя аппарата акима города Уральска Қайсағалиева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отдела государственно-правовой работы аппарата акима города Уральска (Каримов Е.Н.)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 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 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Г.Урынгалиев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2015 года №3443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государственного учреждения "Аппарат акима города</w:t>
      </w:r>
      <w:r>
        <w:br/>
      </w:r>
      <w:r>
        <w:rPr>
          <w:rFonts w:ascii="Times New Roman"/>
          <w:b/>
          <w:i w:val="false"/>
          <w:color w:val="000000"/>
        </w:rPr>
        <w:t>Уральска" и городских исполнительных органов финансируемых из местного бюджета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Настоящая методика ежегодной оценки деятельности административных государственных служащих корпуса "Б" государственного учреждения "Аппарат акима города Уральска" и городских исполнительных органов финансируемых из местного бюджета (далее - 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 января 2000 года №327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государственного учреждения "Аппарат акима города Уральска" и городских исполнительных органов финансируемых из местного бюджета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Ежегодная оценка деятельности служащих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городских исполнительных органов финансируемых из местного бюджета, оценка проводится курируемым заместителем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в государственном учреждении "Аппарат акима города Уральска" является заместитель акима города Уральска, в городских исполнительных органах финансируемых из местного бюджета является руководитель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службы управления персоналом (кадровой службы)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</w:t>
      </w:r>
      <w:r>
        <w:rPr>
          <w:rFonts w:ascii="Times New Roman"/>
          <w:b w:val="false"/>
          <w:i w:val="false"/>
          <w:color w:val="000000"/>
          <w:sz w:val="28"/>
        </w:rPr>
        <w:t>2)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 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 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 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Оценочные листы, заполненные лицами, указанными в пункте 13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 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 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 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 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 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Уполномоченный орган по делам государственной службы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 Информация о принятом решении предоставляется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 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Уральска" и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7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bookmarkStart w:name="z7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2"/>
        <w:gridCol w:w="3692"/>
        <w:gridCol w:w="3802"/>
        <w:gridCol w:w="2564"/>
      </w:tblGrid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4"/>
        <w:gridCol w:w="5376"/>
      </w:tblGrid>
      <w:tr>
        <w:trPr>
          <w:trHeight w:val="30" w:hRule="atLeast"/>
        </w:trPr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 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Ф.И.О. (при его наличии):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Ф.И.О. (при его наличии):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ежегодной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 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Уральска" и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9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3577"/>
        <w:gridCol w:w="4065"/>
        <w:gridCol w:w="2485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0"/>
        <w:gridCol w:w="2623"/>
        <w:gridCol w:w="5949"/>
        <w:gridCol w:w="5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 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Уральска" и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bookmarkStart w:name="z11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5855"/>
        <w:gridCol w:w="1871"/>
        <w:gridCol w:w="1351"/>
        <w:gridCol w:w="1352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- Фамилия имя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