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8ff4" w14:textId="5138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межрайонные (междугородные внутриобластные) перевозки пассажиров автомобильным транспортом 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июля 2015 года № 163. Зарегистрировано Департаментом юстиции Западно-Казахстанской области 29 июля 2015 года № 3961.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 июля 2003 года,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тариф на регулярные социально значимые межрайонные (междугородные внутриобластные) перевозки пассажиров автомобильным транспортом в Западно-Казахстанской области в размере 6,0 тенге за 1 километр.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Западно-Казахстанской области от 10.03.2023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Управлению пассажирского транспорта и автомобильных дорог Западно-Казахстанской области (Куаншалиев М. Г.)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Турегалиева Н. 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 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Западно-Казахстанского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_____________М. Кулшар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"08" 07. 2015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