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f21f" w14:textId="7b2f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должностного оклада, системы премирования и иного вознаграждения руководителя, его заместителей и главного бухгалтера медицинских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мая 2015 года № 130. Зарегистрировано Департаментом юстиции Западно-Казахстанской области 9 июня 2015 года № 3928.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 января 2004 года № 74 "Об утверждении размеров базового должностного оклада и поправочного коэффициента",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размеры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(Ирменов К.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Б. М. 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мая 2015 года № 130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Размеры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 (далее - ГКП на ПХВ) разработаны на основании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 марта 2011 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 января 2004 года № 74 "Об утверждении размеров базового должностного оклада и поправочного коэффициента", в целях обеспечения единых подходов в вопросах оплаты и мотивации труда руководящих работников и определяют систему, порядок и условия оплаты труда, премирования, оказания материальной помощи, а также выплаты вознаграждения по итогам работы руководителям, его заместителям, главным бухгалтерам (далее - руководящие работники предприятий) медицинских организаций Западно-Казахстанской области, имеющих статус ГКП на ПХВ.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должностной оклад - фиксированный размер оплаты труда работника за выполнение нормы труда (трудовых обязанностей) определенной сложности (квалификации) за единицу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оплата труда - система отношений, связанных с обеспечением обязательной выплаты работнику вознаграждения за его труд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соглашениями, трудовым, коллективным договорами и актами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 руководящим работникам предприятий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медицинской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экономической работе (главный экономист);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контролю качества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административно-хозяйственной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Оплата труда и премирование руководящих работников предприятий производится за счет средств, предусмотренных на оплату труда в плане финансово-хозяйственной деятельности (план развития) предприятия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Медицинские организации области, города областного значения и района и размеры должностных окладов руководящих работников предприятий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 Областные медицинские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областные медицинские организации – организации, оказывающие высокоспециализированную, стационарную, стационарозамещающую медицинскую помощь, организации, оказывающие медицинскую помощь с учетом приоритетных направлений: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до 15 базовых должностных окладов, наличие первой (высшей) квалификационной категории по специальности "Организация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медицинской части до 12 базовых должностных окладов, наличие первой (высшей) квалификационной категории по специальности "Организация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контролю качества медицинских услуг (внутренний аудит) до 10 базовых должностных окладов, наличие первой (высшей) квалификационной категории по специальности (стаж не менее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бухгалтер, заместитель руководителя по экономической работе (главный экономист) (стаж не менее 10 лет) до 10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бухгалтер, заместитель руководителя по экономической работе (главный экономист) (стаж с 5 до 10 лет) до 7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административно-хозяйственной части до 8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областные медицинские организации - организации, оказывающие стационарную, стационарозамещающую помощь, амбулаторно-поликлиническую, консультативно-диагностическую помощь, а также занимающиеся пропагандой здорового образа жизни, заготовкой крови и ее компонентов: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до 12 базовых должностных окладов, наличие первой (высшей) квалификационной категории по специальности "Организация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медицинской части до 9 базовых должностных окладов, наличие первой (высшей) квалификационной категории по специальности "Организация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контролю качества медицинских услуг (внутренний аудит) до 8 базовых должностных окладов, наличие первой (высшей) квалификационной категории по специальности (стаж не менее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бухгалтер, заместитель руководителя по экономической работе (главный экономист) (стаж не менее 10 лет) до 8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бухгалтер, заместитель руководителя по экономической работе (главный экономист) (стаж с 5 до 10 лет) до 7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административно-хозяйственной части до 7 базовых должностных окладов.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Медицинские организации города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городские медицинские организации - организации, оказывающие стационарозамещающую помощь, амбулаторно-поликлиническую, первичную медико-санитарную, скорую медицинскую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до 12 базовых должностных окладов, наличие первой (высшей) квалификационной категории по специальности "Организация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медицинской части до 9 базовых должностных окладов, наличие первой (высшей) квалификационной категории по специальности "Организация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контролю качества медицинских услуг (внутренний аудит) до 8 базовых должностных окладов, наличие первой (высшей) квалификационной категории по специальности (стаж не менее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бухгалтер, заместитель руководителя по экономической работе (главный экономист) (стаж не менее 10 лет) до 8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бухгалтер, заместитель руководителя по экономической работе (главный экономист) (стаж с 5 до 10 лет) до 7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административно-хозяйственной части до 7 базовых должностных окладов.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Районные медицинские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районные медицинские организации - организации, оказывающие стационарную, стационарозамещающую помощь, реабилитационная и восстановительная, амбулаторно-поликлиническую и первичную медико-санитарную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до 9 базовых должностных окладов, наличие первой (высшей) квалификационной категории по специальности "Организация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медицинской части до 8 базовых должностных окладов, наличие первой (высшей) квалификационной категории по специальности "Организация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заместитель руководителя по контролю качества медицинских услуг (внутренний аудит) до 7 базовых должностных окладов, наличие первой (высшей) квалификационной категории по специальности (стаж не менее 7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бухгалтер, заместитель руководителя по экономической работе (главный экономист) (стаж не менее 10 лет) до 7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бухгалтер, заместитель руководителя по экономической работе (главный экономист) (стаж с 5 до 10 лет) до 6 базовых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административно-хозяйственной части до 6 базовых должностных окладов.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Размер должностного оклада руководящих работников предприятий определяется дифференцированно с учетом сложности выполняемой работы, особенности и масштаба деятельности и связанных с ней рисков, специфики труда, роли и места предприятия в социально-экономическом развитии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определении размера должностных окладов учтены все доплаты и надбавки, установленные нормативными правовыми актами, за исключением доплат работникам, занятым на тяжелых (особо тяжелых) физических работах и работах с вредными (особо вредными) и опасными (особо опасными)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Разрешается доплата за совмещение должностей (расширение зоны обслуживания) в размере до 50% от должностного оклада специалиста соответствующей специальности в пределах рабочего времени по основной должности без учета доплат.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Корректировка должностных окладов руководящих работников предприятий по результатам оценки их деятельности в организации определяется постоянно действующей комиссией ежеквартально согласно разработанных управлением здравоохранения Западно-Казахстанской области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Корректировка должностных окладов руководящих работников предприятий устанавливается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Трудового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11.Оплата труда руководящих работников предприятий, осуществляется в пределах фонда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Выплаты вознаграждения и иных выплат стимулирующего характера (премия, дифференцированная доплата) по итогам работы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 Для усиления материальной заинтересованности руководящих работников предприятий в повышении эффективности и качества работы производится выплата вознаграждения и иные выплаты стимулирующего характера (премия, дифференцированная доплата) по результатам финансово-хозяйственной деятельности (плана развития)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Обязательными условиями для выплаты вознаграждения и иных выплат стимулирующего характера (премия, дифференцированная доплата) по итогам работы руководящим работникам предприятия являются соблюдение финансовой дисциплины, лицензионных требований, качественное выполнение уставной деятельности предприятия, качественное выполнение должностных обязанностей, с учетом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Размеры вознаграждений и иных выплат стимулирующего характера (премия, дифференцированная доплата) по итогам работы руководящим работникам предприятия определяется управлением здравоохранения Западно-Казахстанской области и не может быть более двух месячных размеров должностного оклада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Вознаграждения и иные выплаты стимулирующего характера (премия, дифференцированная доплата) по итогам работы руководящему работнику предприятия не производится при наличии не снятого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Оказание материальной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 Оказание материальной помощи руководящим работникам предприятий, при условии наличия соответствующих средств (но не более одного должностного оклада),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вступления в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рождения ребенка, усыновления или удочерения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лечения, требующего дополнительных финансовых затрат (стационарное или амбулаторное лечение продолжительностью более 2 месяцев, кроме санаторного);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причинении личного имущественного вреда руководящему работнику предприятия вследствие совершения в отношении его противоправных действий (разбой, кража и другие), а также стихийных бедствий (пожар, наводнение, землетрясение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смерти членов его семьи, близких родственников (родителей, супругов, детей, усыновителей, усыновленных, полнородных и неполнородных братьев и сестер).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В случае смерти руководящего работника предприятия членам его семьи выплачивается единовременное пособие в размере двух должностных окладов.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Руководящему работнику предприятий при предоставлении ежегодного оплачиваемого трудового отпуска выплачивается пособие на оздоровление к трудовому отпуску в размере одного должностного 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