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f21f" w14:textId="7b2f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должностного оклада, системы премирования и иного вознаграждения руководителя, его заместителей и главного бухгалтера медицинских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26 мая 2015 года № 130. Зарегистрировано Департаментом юстиции Западно-Казахстанской области 9 июня 2015 года № 3928. Утратило силу постановлением акимата Западно-Казахстанской области от 9 февраля 2016 года №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09.02.2016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 марта 2011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 января 2004 года № 74 "Об утверждении размеров базового должностного оклада и поправочного коэффициента",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Установить размеры должностного оклада, системы премирования и иного вознаграждения руководителя, его заместителей и главного бухгалтера медицинских организаций Западно-Казахстанской области, имеющих статус государственных коммунальных предприятий на праве хозяйственного 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здравоохранения Западно-Казахстанской области" (Ирменов К. 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Б. М. Макен.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мая 2015 года № 130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должностного оклада, системы премирования и иного вознаграждения руководителя, его заместителей и главного бухгалтера медицинских организаций Западно-Казахстанской области, имеющих статус государственных коммунальных предприятий на праве хозяйственного ведения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Размеры должностного оклада, системы премирования и иного вознаграждения руководителя, его заместителей и главного бухгалтера медицинских организаций Западно-Казахстанской области, имеющих статус государственных коммунальных предприятий на праве хозяйственного ведения (далее - ГКП на ПХВ) разработаны на основании Трудового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 марта 2011 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 января 2004 года № 74 "Об утверждении размеров базового должностного оклада и поправочного коэффициента", в целях обеспечения единых подходов в вопросах оплаты и мотивации труда руководящих работников и определяют систему, порядок и условия оплаты труда, премирования, оказания материальной помощи, а также выплаты вознаграждения по итогам работы руководителям, его заместителям, главным бухгалтерам (далее - руководящие работники предприятий) медицинских организаций Западно-Казахстанской области, имеющих статус ГКП на ПХВ.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должностной оклад - фиксированный размер оплаты труда работника за выполнение нормы труда (трудовых обязанностей) определенной сложности (квалификации) за единицу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 оплата труда - система отношений, связанных с обеспечением обязательной выплаты работнику вознаграждения за его труд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соглашениями, трудовым, коллективным договорами и актами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 руководящим работникам предприятий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медицинской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экономической работе (главный экономист);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контролю качества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административно-хозяйственной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Оплата труда и премирование руководящих работников предприятий производится за счет средств, предусмотренных на оплату труда в плане финансово-хозяйственной деятельности (план развития) предприятия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Медицинские организации области, города областного значения и района и размеры должностных окладов руководящих работников предприятий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 Областные медицинские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областные медицинские организации – организации, оказывающие высокоспециализированную, стационарную, стационарозамещающую медицинскую помощь, организации, оказывающие медицинскую помощь с учетом приоритетных направлений: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до 15 базовых должностных окладов, наличие первой (высшей) квалификационной категории по специальности "Организация здравоохранения";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медицинской части до 12 базовых должностных окладов, наличие первой (высшей) квалификационной категории по специальности "Организация здравоохранения";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контролю качества медицинских услуг (внутренний аудит) до 10 базовых должностных окладов, наличие первой (высшей) квалификационной категории по специальности (стаж не менее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бухгалтер, заместитель руководителя по экономической работе (главный экономист) (стаж не менее 10 лет) до 10 базовых должностных окладов;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бухгалтер, заместитель руководителя по экономической работе (главный экономист) (стаж с 5 до 10 лет) до 7 базовых должностных окладов;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административно-хозяйственной части до 8 базовых должностных окладов;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областные медицинские организации - организации, оказывающие стационарную, стационарозамещающую помощь, амбулаторно-поликлиническую, консультативно-диагностическую помощь, а также занимающиеся пропагандой здорового образа жизни, заготовкой крови и ее компонентов: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до 12 базовых должностных окладов, наличие первой (высшей) квалификационной категории по специальности "Организация здравоохранения";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медицинской части до 9 базовых должностных окладов, наличие первой (высшей) квалификационной категории по специальности "Организация здравоохранения";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контролю качества медицинских услуг (внутренний аудит) до 8 базовых должностных окладов, наличие первой (высшей) квалификационной категории по специальности (стаж не менее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бухгалтер, заместитель руководителя по экономической работе (главный экономист) (стаж не менее 10 лет) до 8 базовых должностных окладов;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бухгалтер, заместитель руководителя по экономической работе (главный экономист) (стаж с 5 до 10 лет) до 7 базовых должностных окладов;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административно-хозяйственной части до 7 базовых должностных окладов.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Медицинские организации города областного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городские медицинские организации - организации, оказывающие стационарозамещающую помощь, амбулаторно-поликлиническую, первичную медико-санитарную, скорую медицинскую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до 12 базовых должностных окладов, наличие первой (высшей) квалификационной категории по специальности "Организация здравоохранения";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медицинской части до 9 базовых должностных окладов, наличие первой (высшей) квалификационной категории по специальности "Организация здравоохранения";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контролю качества медицинских услуг (внутренний аудит) до 8 базовых должностных окладов, наличие первой (высшей) квалификационной категории по специальности (стаж не менее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бухгалтер, заместитель руководителя по экономической работе (главный экономист) (стаж не менее 10 лет) до 8 базовых должностных окладов;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бухгалтер, заместитель руководителя по экономической работе (главный экономист) (стаж с 5 до 10 лет) до 7 базовых должностных окладов;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административно-хозяйственной части до 7 базовых должностных окладов.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Районные медицинские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районные медицинские организации - организации, оказывающие стационарную, стационарозамещающую помощь, реабилитационная и восстановительная, амбулаторно-поликлиническую и первичную медико-санитарную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до 9 базовых должностных окладов, наличие первой (высшей) квалификационной категории по специальности "Организация здравоохранения";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медицинской части до 8 базовых должностных окладов, наличие первой (высшей) квалификационной категории по специальности "Организация здравоохранения";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заместитель руководителя по контролю качества медицинских услуг (внутренний аудит) до 7 базовых должностных окладов, наличие первой (высшей) квалификационной категории по специальности (стаж не менее 7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бухгалтер, заместитель руководителя по экономической работе (главный экономист) (стаж не менее 10 лет) до 7 базовых должностных окладов;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бухгалтер, заместитель руководителя по экономической работе (главный экономист) (стаж с 5 до 10 лет) до 6 базовых должностных окладов;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административно-хозяйственной части до 6 базовых должностных окладов.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Размер должностного оклада руководящих работников предприятий определяется дифференцированно с учетом сложности выполняемой работы, особенности и масштаба деятельности и связанных с ней рисков, специфики труда, роли и места предприятия в социально-экономическом развитии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определении размера должностных окладов учтены все доплаты и надбавки, установленные нормативными правовыми актами, за исключением доплат работникам, занятым на тяжелых (особо тяжелых) физических работах и работах с вредными (особо вредными) и опасными (особо опасными) условиями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Разрешается доплата за совмещение должностей (расширение зоны обслуживания) в размере до 50% от должностного оклада специалиста соответствующей специальности в пределах рабочего времени по основной должности без учета доплат.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Корректировка должностных окладов руководящих работников предприятий по результатам оценки их деятельности в организации определяется постоянно действующей комиссией ежеквартально согласно разработанных управлением здравоохранения Западно-Казахстанской области индикаторов.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Корректировка должностных окладов руководящих работников предприятий устанавливается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126 Трудового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11.Оплата труда руководящих работников предприятий, осуществляется в пределах фонда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Выплаты вознаграждения и иных выплат стимулирующего характера (премия, дифференцированная доплата) по итогам работы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 Для усиления материальной заинтересованности руководящих работников предприятий в повышении эффективности и качества работы производится выплата вознаграждения и иные выплаты стимулирующего характера (премия, дифференцированная доплата) по результатам финансово-хозяйственной деятельности (плана развития)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Обязательными условиями для выплаты вознаграждения и иных выплат стимулирующего характера (премия, дифференцированная доплата) по итогам работы руководящим работникам предприятия являются соблюдение финансовой дисциплины, лицензионных требований, качественное выполнение уставной деятельности предприятия, качественное выполнение должностных обязанностей, с учетом действующих нормативных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 Размеры вознаграждений и иных выплат стимулирующего характера (премия, дифференцированная доплата) по итогам работы руководящим работникам предприятия определяется управлением здравоохранения Западно-Казахстанской области и не может быть более двух месячных размеров должностного оклада единовременно.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Вознаграждения и иные выплаты стимулирующего характера (премия, дифференцированная доплата) по итогам работы руководящему работнику предприятия не производится при наличии не снятого дисциплинарного взыскания.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Оказание материальной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 Оказание материальной помощи руководящим работникам предприятий, при условии наличия соответствующих средств (но не более одного должностного оклада),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вступления в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рождения ребенка, усыновления или удочерения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лечения, требующего дополнительных финансовых затрат (стационарное или амбулаторное лечение продолжительностью более 2 месяцев, кроме санаторного);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причинении личного имущественного вреда руководящему работнику предприятия вследствие совершения в отношении его противоправных действий (разбой, кража и другие), а также стихийных бедствий (пожар, наводнение, землетрясение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смерти членов его семьи, близких родственников (родителей, супругов, детей, усыновителей, усыновленных, полнородных и неполнородных братьев и сестер).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В случае смерти руководящего работника предприятия членам его семьи выплачивается единовременное пособие в размере двух должностных окладов.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Руководящему работнику предприятий при предоставлении ежегодного оплачиваемого трудового отпуска выплачивается пособие на оздоровление к трудовому отпуску в размере одного должностного оклада.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