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7ea3" w14:textId="9fc7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учету лиц, привлеченных к дисциплинарной ответственности за совершение коррупционных правонарушений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Генерального Прокурора Республики Казахстан от 20 февраля 2015 года № 36. Зарегистрирован в Министерстве юстиции Республики Казахстан 27  февраля 2015 года № 10347. Утратил силу приказом Генерального Прокурора Республики Казахстан от 22 июня 2016 года № 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22.06.2016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и развития государственной правовой статистической системы, а также статистического обеспечения Законов Республики Казахстан от 2 июля 1998 года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службе»</w:t>
      </w:r>
      <w:r>
        <w:rPr>
          <w:rFonts w:ascii="Times New Roman"/>
          <w:b w:val="false"/>
          <w:i w:val="false"/>
          <w:color w:val="000000"/>
          <w:sz w:val="28"/>
        </w:rPr>
        <w:t>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«О Прокуратуре»,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Инструкцию по учету лиц, привлеченных к дисциплинарной ответственности за совершение коррупционных правонарушений,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Заинтересованным субъектам правовой статистики и специальных учетов обеспечить надлежащее исполнение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приказы Генерального Прокурора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по правовой статистике и специальным учетам Генеральной прокуратуры Республики Казахстан (далее - Комитет)</w:t>
      </w:r>
      <w:r>
        <w:rPr>
          <w:rFonts w:ascii="Times New Roman"/>
          <w:b w:val="false"/>
          <w:i w:val="false"/>
          <w:color w:val="00b05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 и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настоящий приказ заинтересованным субъектам правовой статистики и специальных учетов, а также территориальным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И. Меркель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Прокурора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2015 года № 36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 xml:space="preserve">
по учету лиц, привлеченных к дисциплинарной 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ответственности за совершение коррупционных правонарушений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устанавливает учет лиц, привлеченных к дисциплинарной ответственности за совершение коррупционных правонарушений и правонарушений, создающих условия для коррупции (далее - учет лиц, совершивших коррупционные правонарушения).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Учет лиц, совершивших коррупционные правонарушения, осуществляется Комитетом по правовой статистике и специальным учетам Генеральной прокуратуры Республики Казахстан (далее - Комитет) путем ведения банка данных в целях статистического обеспечения Законов Республики Казахстан от 2 июля 1998 года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Закон) и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службе»</w:t>
      </w:r>
      <w:r>
        <w:rPr>
          <w:rFonts w:ascii="Times New Roman"/>
          <w:b w:val="false"/>
          <w:i w:val="false"/>
          <w:color w:val="000000"/>
          <w:sz w:val="28"/>
        </w:rPr>
        <w:t>, анализа состояния борьбы с коррупционными правонарушениями.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Субъекты правовой статистики и специальных учетов, обеспечивающие в пределах своих полномочий исполнение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применение предусмотренных в нем дисциплинарных мер, своевременно представляют информационно-учетные документы в территориальные управления Комитета (далее – территориальные управления), осуществляющие контроль за соблюдением требований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Учету подлежат лица, уполномоченные на выполнение государственных функций, а также лица, приравненные к ним, совершившие коррупционные правонарушения и правонарушения, создающие условия для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лицам, уполномоченным на выполнение государственных функций, относятся депутаты маслихатов, все государственные служащие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лицам, уполномоченным на выполнение государственных функций, приравниваются лица, избранные в органы местного самоуправления, граждане, зарегистрированные в 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в качестве кандидатов в Президенты Республики Казахстан, депутаты Парламента Республики Казахстан и маслихатов, а также в члены выборных органов местного самоуправления, служащие, постоянно или временно работающие в органах местного самоуправления, оплата труда которых производится из средств государственного бюджета Республики Казахстан, лица, исполняющие управленческие функции в государственных организациях и организациях, в уставном капитале которых доля государства составляет более пятидесяти процентов, в том числе в </w:t>
      </w:r>
      <w:r>
        <w:rPr>
          <w:rFonts w:ascii="Times New Roman"/>
          <w:b w:val="false"/>
          <w:i w:val="false"/>
          <w:color w:val="000000"/>
          <w:sz w:val="28"/>
        </w:rPr>
        <w:t>национальных управляющих холдингах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национальных холдингах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национальных компаниях</w:t>
      </w:r>
      <w:r>
        <w:rPr>
          <w:rFonts w:ascii="Times New Roman"/>
          <w:b w:val="false"/>
          <w:i w:val="false"/>
          <w:color w:val="000000"/>
          <w:sz w:val="28"/>
        </w:rPr>
        <w:t>, национальных институтах развития, акционером которых является государство, их дочерних организациях, более пятидесяти процентов голосующих акций (долей участия) которых принадлежат им, а также юридических лицах, более пятидесяти процентов голосующих акций (долей участия) которых принадлежит указанным дочерним организациям, служащие Национального Банка Республики Казахстан и его ведомств.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Ведение карточек первичного учета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постановки на учет лиц, совершивших коррупционные правонарушения, является факт совершения ими коррупционного правонарушения и правонарушения, создающего условия для коррупции и наличие решения уполномоченного органа о привлечении их к дисциплинарной ответственности согласно норм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 органом (должностным лицом), выявившим коррупционное правонарушение, по результатам рассмотрения дела (материала) выставляется карточка учета лиц, привлеченных к дисциплинарной ответственности за совершение коррупционных правонарушений, формы № 1-К (далее - карточка),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 к настоящей Инструкции в двух экземплярах, с обязательным приложением копии приказа (решения) о наложении дисциплинарного взыскания.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органом (должностным лицом), выявившим правонарушение и уполномоченным на рассмотрение дела (материала), в течение 3-х рабочих дней с момента получения сообщения о рассмотрении дела (материала) о коррупционном правонарушении выставляется карточка в соответствующее территориальное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государственным органом (должностным лицом), выявившим правонарушение, но не уполномоченным на рассмотрение, дело (материал) направляется в орган (должностному лицу), правомочный наложить дисциплинарное взыскание.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Сообщение о рассмотрении дела (материала) о привлечении к дисциплинарной ответственности за совершение коррупционных правонарушений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с обязательным приложением копии приказа (решения) о наложении дисциплинарного взыскания и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личность, органом (должностным лицом), рассмотревшим дело, в течение 3-х рабочих дней со дня принятия решения направляется органу (должностному лицу), выявившему правонарушение.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этой информации орган (должностное лицо), выявивший коррупционное правонарушение, в течение 3-х рабочих дней после поступления сообщения выставляет карточку в соответствующее территориальное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примером объединения в одном государственном органе, выявившего правонарушение и уполномоченного на рассмотрение дела (материала), является аким области по отношению к акиму района этой же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Пример различия полномочий органа, выявившего правонарушение, и не полномочного рассматривать дело (материал) об этом деянии: прокурор, выявивший коррупционное правонарушение, совершенное сотрудником органов внутренних дел, направляет дело (материал) об этом полномочному руководителю органа внутренних дел, который сообщает прокурору о результатах рассмотрения дела (материала).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Государственными органами и должностными лицами, деятельность которых поднадзорна военному или транспортному прокурору, карточка направляется в военное или территориальное транспортное управления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реквизиты карточки заполняется следующая информация: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органа, выявившего правонарушение;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органа, по инициативе которого выявлено правонарушение;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ведомственная принадлежность лица, совершившего правонарушение;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органа, рассмотревшего дело (материал);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квалификация правонарушения согласно норм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краткая фабула совершенного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номер приказа (решения) и дата вынесения приказа (решения);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примененная мера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9-10) установочные данные лица, совершившего правонарушение;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11-13) место работы и должность лица, совершившего правонарушение.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Карточка подлежит подписанию лицом, выявившим коррупционное правонарушение, который в реквизитах 13, 14 указывает фамилию, должность и дату заполнения карточки.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Реквизиты 16, 17 заполняются сотрудником территориального управления, который в соответствии с данными единого журнала учета лиц, совершивших коррупционные правонарушения (далее - журнал)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указывает регистрационный номер и дату его регистрации, свою фамилию и подписывает карточку.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Реквизиты карточки заполняются печатными буквами, синим или черным красителем, без подчисток и исправлений. Фамилия, имя и отчество лица, подлежащего учету, вносятся с заглавной буквы. Место его работы и должность, а также наименование органа (должностного лица), выявившего правонарушение, а также рассмотревшего дело (материал), вносятся без сокращений.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После заполнения карточка является официальным информационным учетным документом.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Территориальными управлениями карточки регистрируются в журнале. Один экземпляр карточки после проверки правильности заполнения и полноты реквизитов не позднее 3-х рабочих дней после регистрации и ввода в базу данных направляется в Комитет, второй подлежит обработке и хранению в территориальном управлении.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Карточки, содержащие неполные либо недостоверные сведения, заполненные с нарушением требований настоящей Инструкции или на бланках неустановленного образца, не регистрируются и подлежат возврату для корректировки в орган, их выставивший, в течение 24 часов, после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Откорректированные карточки, в течение 3 рабочих дней со дня поступления, подлежат направлению в территориальное управление для постановки на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Сведения о лицах, совершивших коррупционные правонарушения, подлежат хранению в течение 3-х лет с момента наложения взыскания, за исключением сведений о лицах, в отношении которых наложено дисциплинарное взыскание в виде увольнения.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лицах, уволенных за совершение коррупционных правонарушений, хранятся постоянно.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изменения или отмены решения о привлечении лица к дисциплинарной ответственности государственный орган (должностное лицо) в течение 3 рабочих дней извещает об этом орган, выявивший коррупционное правонарушение. Орган, выявивший коррупционное правонарушение, незамедлительно направляет два экземпляра сообщения об изменении (отмене) решения о привлечении лица к дисциплинарной ответственности за совершение коррупционного правонарушения, привлеченного к дисциплинарной ответственности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в территориальное управление, которым один экземпляр документа представляется в Комитет. Сообщение является основанием для внесения корректировки.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сообщение об отмене решения о привлечении лица к дисциплинарной ответственности выставляется в случае признания судом лица, не совершавшим коррупционного правонарушения, либо правонарушения, создающего условия для коррупции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целях обеспечения полноты учета и контроля своевременности предоставления карточек, субъектами правовой статистики и специальных учетов ежеквартально, до 10 числа месяца, следующего за отчетным периодом, проводятся сверки с соответствующим территориальным управлением.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График, образцы и формы актов сверок определяются территориальным управлением.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Ведение журнала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Журнал ведется территориальными управлениями и является документом строгой отчетности, его страницы нумеруются, прошиваются, опечатываются с заверительной надписью: «В журнале пронумеровано и прошнуровано _____ листов. Подпись, дата, расшифровка подписи ответственного лица за ведение журнала».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правильностью ведения журнала возлагается на руководителей территориальных управлений. Журнал подлежит постоянному хранению.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журнала указывается номер материала по порядку, в графе 2 - наименование органа, выявившего коррупционное правонарушение, в графе 3 - наименование органа, рассмотревшего дело (материал), в графе 4 - дата выставления карточки, должность, фамилия и подпись лица, выставившего карточку.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Графы 5-7 содержат описание правонарушения, сведения о лицах, совершивших коррупционные правонарушения и квалификацию деяния.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и дата рассмотрения дела (материала) отражаются в графе - 8. В графе - 9 отражаются данные об изменении или отмене решения.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Основания обращения к учету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Проверке по учету подлежат все лица, предусмотренные пунктами 2, 3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лица, претендующие на поступление на государственную службу и при переводе административного государственного служащего на другую государственную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бланков, порядок их заполнения и направления для проверки по учетам, а также сроки исполнения идентичны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  ведения и использования отдельных видов специальных учетов, утвержденными приказом Генерального Прокурора Республики Казахстан от 10 июля 2014 года № 71 (зарегистрирован в Реестре государственной регистрации нормативных правовых актов за № 9638).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Поступившие из органов внутренних дел сведения о гражданах, изменивших установочные данные, сотрудники территориальных управлений в течение 5-и рабочих дней проверяют по учету лиц, совершивших коррупционные правонарушения, привлеченных к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сведений в отношении граждан, изменивших анкетные данные, в базе данных производится отметка «имеет другие анкетные данные» и указываются соответствующие данные.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учету лиц,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привлеченных к дисциплинарной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ответственности, за совершение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коррупционных правонарушений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Карточка учета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привлеченных к дисциплинарной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за совершение коррупционных правонарушений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(формы № 1-К)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(составляется органом, выявившим коррупционное правонарушение,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ответственность за которое предусмотрена Законом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Казахстан "О борьбе с коррупцией", по результатам рассмотрения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материала (протокола)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органа, выявившего правонарушение)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 том числе по инициативе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Совершено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депутатом, судьей,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сотрудниками органов: МВД, Национальной гвардии МВД, КУИС МВД, КЧС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МВД, КНБ, ПС КНБ, прокуратуры, службы экономических расследований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КГД МФ; министерства обороны, службы государственной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Казахстана, службы внешней разведки «Сырбар»;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служащими министерств: иностранных дел, национальной экономики,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инвестициям и развитию, образования и науки,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развития, сельского хозяйства, финансов, энергетики,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спорта,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Служащими Комитетов и департаментов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>министерства культуры 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делам религий, Комитета по делам спорта и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культуры; министерства национальной экономики: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статистике, Комитета по регулированию естественных монополий и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конкуренции, Комитета по защите прав потребителей, Комитета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строительства, жилищно-коммунального хозяйства и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земельными ресурсами; министерства по инвестициям и развитию: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связи, информатизации и информации, Аэрокосмического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комитета; Комитета транспорта; министерства сельского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лесного хозяйства и животного мира; министерства энергетики: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атомного и энергетического надзора и контроля;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здравоохранения: Комитета труда, социальной защиты и миграции;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юстиции: департамента по исполнению судебных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Счетного комитета по контролю за исполнением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служащими агентств: по делам государственной службы и противодействию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служащие Национального банка, служащие акиматов и их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подразделений, служащие прочих государственных структур.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ведомств)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Наименование органа, рассмотревшего материал (протокол)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коррупционном правонарушении: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органа, рассмотревшего правонарушение)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Квалификация правонарушения по нормам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борьбе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коррупцией"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 ____________ пункт _________ подпункт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Фабула нарушения ЗРК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Материал (протокол) рассмотрен по существу: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 (решение) № __________ от "____" __________________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Применена мера взыскания: увольнение с должности (1), понижение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должности (2), предупреждение о неполном служебном соответствии (3)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9"/>
        <w:gridCol w:w="4359"/>
        <w:gridCol w:w="436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Сведения о лице, подвергнутом ответственности за коррупционное правонарушение</w:t>
            </w:r>
          </w:p>
        </w:tc>
      </w:tr>
      <w:tr>
        <w:trPr>
          <w:trHeight w:val="30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</w:p>
        </w:tc>
      </w:tr>
      <w:tr>
        <w:trPr>
          <w:trHeight w:val="30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Дата рождения "____" __________________ 19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10.1 Место рождения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Адрес проживания (регистрации)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Место работы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Должность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Должность, фамилия, подпись лица, заполнившего карточку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Дата заполнения "____" _________________ 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Дата регистрации в территориальном управлении "__" ____ 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материала (протокола) по единому журналу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Сотрудник территориального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(должность, фамилия,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карточка является официальным статистическим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документом; лица, подписавшие ее, за внесение заведомо ложных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сведений несут ответственность в установленном законодательством срок</w:t>
      </w:r>
    </w:p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учету лиц,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привлеченных к дисциплинарной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ответственности, за совершение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коррупционных правонарушений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(орган, выявивший коррупционное правонарушение)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СООБЩЕНИЕ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рассмотрении дела (материала) о привлечении к дисциплинарной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ответственности, за совершение коррупционных правонарушений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установленного правонарушения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3"/>
        <w:gridCol w:w="4393"/>
        <w:gridCol w:w="42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лице, подвергнутом ответственности за коррупционное правонарушение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</w:tr>
      <w:tr>
        <w:trPr>
          <w:trHeight w:val="3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(указать прежние, если менялись)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рождения "____" __________________ 19__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 (регистрации)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 (ИИН)</w:t>
      </w:r>
      <w:r>
        <w:rPr>
          <w:rFonts w:ascii="Times New Roman"/>
          <w:b/>
          <w:i w:val="false"/>
          <w:color w:val="000000"/>
          <w:sz w:val="28"/>
        </w:rPr>
        <w:t xml:space="preserve"> |__|__|__|__|__|__|__|__|__|__|__|__|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 рассмотрения 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(указать вид взыскания, дату рассмотрения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органа, рассмотревшего материал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(фамилия, подпись начальника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кадровой службы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"___" _____________ 20__ г.         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(размер 150х210)</w:t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учету лиц,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привлеченных к дисциплинарной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ответственности, за совершение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коррупционных правонарушений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Комитет по правовой статистике и специальным учетам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            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ЕДИНЫЙ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учета лиц, совершивших коррупционные правонарушения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 № 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Начат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 20____ г. с №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Окончен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 20____ г. с № 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Астана 20___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2102"/>
        <w:gridCol w:w="1985"/>
        <w:gridCol w:w="1833"/>
        <w:gridCol w:w="1715"/>
        <w:gridCol w:w="1708"/>
        <w:gridCol w:w="1576"/>
        <w:gridCol w:w="1458"/>
        <w:gridCol w:w="1124"/>
      </w:tblGrid>
      <w:tr>
        <w:trPr>
          <w:trHeight w:val="19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 (должностного лица), выявившего коррупционное правонарушение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 рассмотревшего дело (материал)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фамилия, имя, отчество лица, представившего карточку, дата выставления подпись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Фабула правонарушения (дата, время, место совершения, размер материального ущерба в тенге)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правонарушения по нормам законодательного акта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лицах, совершивших правонарушения (ФИО, число, год, месяц рождения, должность, место работы)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и дата рассмотрения дела (материала)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об изменении (отмене) решения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учету лиц,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привлеченных к дисциплинарной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ответственности, за совершение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коррупционных правонарушений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Комитет по правовой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Генеральной прокуратуры Республики Казахстан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Копия: в территориальное управление ________________________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СООБЩЕНИЕ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 изменении (отмене) решения о привлечении лица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дисциплинарной ответственности за совершение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коррупционного правонарушения, привлеченного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дисциплинарной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Фамилия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 Отчество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 "____" _________________ 19__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примененной мере ответственности: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основание, вид и дату привлечения к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 коррупционное правонарушение)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об изменении (отмене) принятого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основания и дату принятия решения об 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(отмене) принятого решения о привлечении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дисциплинарной ответственности)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органа, принявшего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 и подпись лица, составившего сообщение)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составления "___" __________ 20__ г.     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(размер 150х210)</w:t>
      </w:r>
    </w:p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2015 года № 36</w:t>
      </w:r>
    </w:p>
    <w:bookmarkEnd w:id="19"/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приказов </w:t>
      </w:r>
      <w:r>
        <w:br/>
      </w:r>
      <w:r>
        <w:rPr>
          <w:rFonts w:ascii="Times New Roman"/>
          <w:b/>
          <w:i w:val="false"/>
          <w:color w:val="000000"/>
        </w:rPr>
        <w:t>
Генерального Прокурора Республики Казахстан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20 января 2004 года № 4 «Об утверждении Инструкции о ведении учета лиц, совершивших коррупционные правонарушения, привлеченных к дисциплинарной ответственности» (зарегистрирован в Реестре государственной регистрации нормативных правовых актов № 2741, опубликован в Бюллетени нормативных правовых актов центральных и иных государственных органов Республики Казахстан, 2004 г., № 13-6, ст.915);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14 сентября 2006 года № 48 «О внесении дополнений и изменений в приказ Генерального Прокурора Республики Казахстан от 20 января 2004 года № 4 «Об утверждении Инструкции о ведении учета лиц, совершивших коррупционные правонарушения, привлеченных к дисциплинарной ответственности», (зарегистрирован в Реестре государственной регистрации нормативных правовых актов за № 4424);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6 сентября 2007 года № 36 «О внесении изменений и дополнений в некоторые нормативные правовые акты Генерального Прокурора Республики Казахстан» (зарегистрирован в Реестре государственной регистрации нормативных правовых актов за № 4954);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4 февраля 2008 года № 5 «О внесении изменений и дополнений в некоторые нормативные правовые акты Генерального Прокурора Республики Казахстан» (зарегистрирован в Реестре государственной регистрации нормативных правовых актов за № 5158);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4 сентября 2008 года № 50 «О внесении изменений и дополнений в некоторые нормативные правовые акты Генерального Прокурора Республики Казахстан» (зарегистрирован в Реестре государственной регистрации нормативных правовых актов за № 5317);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17 марта 2010 года № 18 «О внесении изменений в приказ Генерального Прокурора Республики Казахстан от 20 января 2004 года № 4 «Об утверждении Инструкции о ведении учета лиц, совершивших коррупционные правнарушения, привлеченных к дисциплинарной ответственности» (зарегистрирован в Реестре государственной регистрации нормативных правовых актов за № 6162);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24 июня 2011 года № 55 «О внесении изменений и дополнений в некоторые нормативные правовые акты Генерального Прокурора Республики Казахстан» (зарегистрирован в Реестре государственной регистрации нормативных правовых актов Республики Казахстан 3 августа 2011 года за № 7099). 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