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c207" w14:textId="b18c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Тарбагатайского районного маслихата от 27 марта 2014 года № 19-6 "Об утверждении регламента Тарбагатайского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июля 2015 года № 28-7. Зарегистрировано Департаментом юстиции Восточно-Казахстанской области 29 июля 2015 года № 4072. Утратило силу - решением Тарбагатайского районного маслихата Восточно-Казахстанской области от 8 июня 2016 года № 3-3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08.06.2016 № 3-3.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Тарбагатайский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2014 года № 19-6 "Об утверждении регламента Тарбагатайского районного маслихата" (зарегистрировано в Реестре государственной регистрации нормативных правовых актов № 3293, опубликовано в газетах "Тарбагатай" от 16 июня 2014 года № 48-49)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 7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А.Кусайынова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М.Магжаев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