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31ef" w14:textId="fcd3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18 апреля 2014 года № 17-5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16 марта 2015 года N 22-7. Зарегистрировано Департаментом юстиции Восточно-Казахстанской области 16 апреля 2015 года N 3892. Утратило силу - решением Курчумского районного маслихата Восточно-Казахстанской области от 13 марта 2018 года № 20/3-VI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–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Курчумского районного маслихата Восточно-Казахстанской области от 13.03.2018 № 20/3-VI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пунктом 2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граждан" от 18 апреля 2014 года № 17-5 (зарегистрировано в Реестре государственной регистрации нормативных правовых актов за номером 3318, опубликовано в газете "Рауан-Заря" от 28 мая 2014 года № 40, от 4 июня 2014 года № 42)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"8.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 Предельный размер социальной помощи составляет 100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"9. Единовременная социальная помощь к памятным датам и праздничным дням предоставляется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День вывода войск с территории Афганистана, день памяти воинов-интернационалистов - 15 февраля - участникам боевых действий на территории других государств - в размере 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Международный женский день - 8 марта: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многодетным матерям, награжденным подвеской "Алтын алқа", орденами "Материнская слава" I и II степени или ранее получившим звание "Мать-героиня" - в размере 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многодетным матерям, награжденным подвеской "Күміс алқа" - в размере 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многодетным семьям, имеющим четырех и более совместно проживающих несовершеннолетних детей - в размере 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Международный день Памяти жертв радиационных аварий и катастроф - 26 апреля -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- в размере 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День Победы - 9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инвалидам и участникам Великой Отечественной войны - в размере 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 - в размере 60,0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 - в размере 60,0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лицам, которые в период Великой Отечественной войны находились в составе частей, штабов и учреждений, входивших в состав действующей армии и флота в качестве сыновей (воспитанников) полков и юнг - в размере 60,0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60,0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работникам спецформирований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фронтов, оперативных зон флотов, а также членов экипажей судов транспортного флота, интернированных в начале Великой Отечественной войны в портах других государств - в размере 60,0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 - в размере 60,0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60,0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супругам военнослужащих, погибших во время Великой Отечественной войны, не вступившим в повторный брак - в размере 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лицам, приравненным по льготам и гарантиям к инвалидам Великой Отечественной войны - в размере 25,0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Шокаева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Курчумского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Абилмажинов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