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436" w14:textId="656e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12 марта 2015 года № 82. Зарегистрировано Департаментом юстиции Восточно-Казахстанской области 3 апреля 2015 года № 3822. Утратило силу - постановлением акимата Катон-Карагайского района Восточно-Казахстанской области от 25 марта 2016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25.03.2016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внутренней политики, культуры и развития языков Катон-Карагайского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82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 и развития языков Катон-Карагайского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политики, культуры и развития языков Катон-Карагайского района" (далее - Отдел) является государственным органом Республики Казахстан, осуществляет руководство в сфере внутренней политики, культуры и развития языков на территории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070900, Республика Казахстан, Восточно-Казахстанская область, Катон-Карагайский район, село Улкен Нарын, улица Тумашинова, дом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внутренней политики, культуры и развития языков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реализация государственной политики, направленной на сохранение общественно-политической стабильности и единства народа в районе, укрепление государственности, повышение конкурентоспособности информационного пространства района, а также на поддержку и развитие институтов гражданского общества, культуры и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внутриполитическую стабильность;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работу местных исполнительных органов района, а также организовывает проведение комплекса информационно - разъяснительной работы среди населения по пропаганде основных приоритетов Стратегии развития Казахстана до 2050 года, ежегодных Посланий Президента страны, приоритетов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укрепляет конструктивное взаимодействие с политическими партиями, общественно-политическими организациями и религиозными конфессиями, а также с другими общественными объединениями, профессиональными союзами, национально-культурными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работу по вопросам государственной информационной политики и мониторинга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возрождение, сохранение, развитие и распространения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реализовывает государственную информационную политику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в уполномоченный орган в сфере религиозной деятельности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использованием (установлением, размещением) государственных символов Республики Казахстан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Катон-Карагайского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казенное предприятие "Центр культуры и досуга населения Катон - 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"Катон-Карагайская центральная районная библиотека".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казенное предприятие "Центр молодежи Катон - 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