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7122" w14:textId="8407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Зыряновского района от 31 марта 2014 года № 29/6-V "Об утверждении Регламента маслихата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17 июля 2015 года № 45/4-V. Зарегистрировано Департаментом юстиции Восточно-Казахстанской области 11 августа 2015 года № 4102. Утратило силу - решением маслихата Зыряновского района Восточно-Казахстанской области от 3 августа 2016 года № 7/6-VI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03.08.2016 № 7/6-VI.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31 марта 2014 года № 29/6 -V "Об утверждении Регламента маслихата Зыряновского района" (зарегистрировано в Реестре государственной регистрации нормативных правовых актов за № 3264, опубликовано 01 мая 2014 года в газетах "Көктас таңы", "Пульс! Зыряновска" № 17)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маслихата Зыряновского района,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 7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