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94db6" w14:textId="6f94d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19 марта 2015 года № 31-6-V "Об утверждении поправочных коэффициентов к базовым ставкам платы за земельные участки Бородулихинского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Восточно-Казахстанской области от 22 декабря 2015 года № 38-12-V. Зарегистрировано Департаментом юстиции Восточно-Казахстанской области 21 января 2016 года № 4359. Утратило силу решением Бородулихинского районного маслихата Восточно-Казахстанской области от 31 марта 2020 года № 47-9-VI.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Бородулихинского районного маслихата Восточно-Казахстанской области от 31.03.2020 </w:t>
      </w:r>
      <w:r>
        <w:rPr>
          <w:rFonts w:ascii="Times New Roman"/>
          <w:b w:val="false"/>
          <w:i w:val="false"/>
          <w:color w:val="000000"/>
          <w:sz w:val="28"/>
        </w:rPr>
        <w:t>№ 47-9-VI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Земельного кодекса Республики Казахстан от 20 июня 2003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Бородулихинский районный маслихат Восточно - 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"Об утверждении поправочных коэффициентов к базовым ставкам платы за земельные участки Бородулихинского района" от 19 марта 2015 года № 31-6-V (зарегистрировано в Реестре государственной регистрации нормативных правовых актов за номером 3914, опубликован в районной газете "Пульс района" от 5 мая 2015 года № 38 (6866), "Аудан тынысы" от 5 мая 2015 года № 38 (547 )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Заголовок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 утвержденный указанным решением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"Поправочные коэффициенты к базовым ставкам платы за земельные участки Бородулихинского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Заголовок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>, утвержденный указанным решением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"Поправочные коэффициенты к базовым ставкам платы за земельные участки Бородулихинского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Д.Салимова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