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0f78" w14:textId="c960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крестьянском хозяйстве "Ринат" на животноводческой летней точке "Балапан" Ерназаровского сельского округа Бескарагайского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Ерназаровского сельского округа Бескарагайского района Восточно-Казахстанской области от 28 июля 2015 года № 1. Зарегистрировано Департаментом юстиции Восточно-Казахстанской области 19 августа 2015 года № 4111. Утратило силу решением акима Ерназаровского сельского округа Бескарагайского района области Абай от 26 августа 2022 года № 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Ерназаровского сельского округа Бескарагайского района области Абай от 26.08.2022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Бескарагайской районной территориальной инспекции Комитета ветеринарного контроля и надзора от 13 июля 2015 года за № 150, аким Ерназаровского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в крестьянском хозяйстве "Ринат" на животноводческой летней точке "Балапан" Ерназаровского сельского округа Бескарагайского района, в связи с выявлением болезни бешенства крупного рогатого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Поручить главному специалисту аппарата акима Ерназаровского сельского округа Бескарагайского района Е. Тендыс организовать и провести соответствующие мероприятия, вытекающие из данного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истечению десяти календарных дней после дня его первого официального опубликования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Ерназаровского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Марзатаева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